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jc w:val="center"/>
        <w:tblCellSpacing w:w="0" w:type="dxa"/>
        <w:tblCellMar>
          <w:left w:w="0" w:type="dxa"/>
          <w:right w:w="0" w:type="dxa"/>
        </w:tblCellMar>
        <w:tblLook w:val="04A0"/>
      </w:tblPr>
      <w:tblGrid>
        <w:gridCol w:w="9519"/>
        <w:gridCol w:w="120"/>
      </w:tblGrid>
      <w:tr w:rsidR="0022488B" w:rsidRPr="0022488B" w:rsidTr="0022488B">
        <w:trPr>
          <w:tblCellSpacing w:w="0" w:type="dxa"/>
          <w:jc w:val="center"/>
        </w:trPr>
        <w:tc>
          <w:tcPr>
            <w:tcW w:w="12659" w:type="dxa"/>
            <w:hideMark/>
          </w:tcPr>
          <w:p w:rsidR="0022488B" w:rsidRPr="0022488B" w:rsidRDefault="0022488B" w:rsidP="0022488B">
            <w:pPr>
              <w:shd w:val="clear" w:color="auto" w:fill="FFFFFF"/>
              <w:spacing w:after="0" w:line="342" w:lineRule="atLeast"/>
              <w:jc w:val="center"/>
              <w:rPr>
                <w:rFonts w:ascii="Times New Roman" w:eastAsia="Times New Roman" w:hAnsi="Times New Roman" w:cs="Times New Roman"/>
                <w:sz w:val="23"/>
                <w:szCs w:val="23"/>
                <w:lang w:eastAsia="ru-RU"/>
              </w:rPr>
            </w:pPr>
            <w:r>
              <w:rPr>
                <w:rFonts w:ascii="Times New Roman" w:eastAsia="Times New Roman" w:hAnsi="Times New Roman" w:cs="Times New Roman"/>
                <w:noProof/>
                <w:sz w:val="23"/>
                <w:szCs w:val="23"/>
                <w:lang w:eastAsia="ru-RU"/>
              </w:rPr>
              <w:drawing>
                <wp:inline distT="0" distB="0" distL="0" distR="0">
                  <wp:extent cx="624840" cy="842010"/>
                  <wp:effectExtent l="19050" t="0" r="3810" b="0"/>
                  <wp:docPr id="1" name="Рисунок 1" descr="http://search.ligazakon.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TSIGN.GIF/$file/TSIGN.GIF"/>
                          <pic:cNvPicPr>
                            <a:picLocks noChangeAspect="1" noChangeArrowheads="1"/>
                          </pic:cNvPicPr>
                        </pic:nvPicPr>
                        <pic:blipFill>
                          <a:blip r:embed="rId4" cstate="print"/>
                          <a:srcRect/>
                          <a:stretch>
                            <a:fillRect/>
                          </a:stretch>
                        </pic:blipFill>
                        <pic:spPr bwMode="auto">
                          <a:xfrm>
                            <a:off x="0" y="0"/>
                            <a:ext cx="624840" cy="842010"/>
                          </a:xfrm>
                          <a:prstGeom prst="rect">
                            <a:avLst/>
                          </a:prstGeom>
                          <a:noFill/>
                          <a:ln w="9525">
                            <a:noFill/>
                            <a:miter lim="800000"/>
                            <a:headEnd/>
                            <a:tailEnd/>
                          </a:ln>
                        </pic:spPr>
                      </pic:pic>
                    </a:graphicData>
                  </a:graphic>
                </wp:inline>
              </w:drawing>
            </w:r>
          </w:p>
          <w:p w:rsidR="0022488B" w:rsidRPr="0022488B" w:rsidRDefault="0022488B" w:rsidP="0022488B">
            <w:pPr>
              <w:shd w:val="clear" w:color="auto" w:fill="FFFFFF"/>
              <w:spacing w:after="0" w:line="485" w:lineRule="atLeast"/>
              <w:jc w:val="center"/>
              <w:outlineLvl w:val="1"/>
              <w:rPr>
                <w:rFonts w:ascii="Times New Roman" w:eastAsia="Times New Roman" w:hAnsi="Times New Roman" w:cs="Times New Roman"/>
                <w:sz w:val="37"/>
                <w:szCs w:val="37"/>
                <w:lang w:eastAsia="ru-RU"/>
              </w:rPr>
            </w:pPr>
            <w:r w:rsidRPr="0022488B">
              <w:rPr>
                <w:rFonts w:ascii="Times New Roman" w:eastAsia="Times New Roman" w:hAnsi="Times New Roman" w:cs="Times New Roman"/>
                <w:sz w:val="37"/>
                <w:szCs w:val="37"/>
                <w:lang w:eastAsia="ru-RU"/>
              </w:rPr>
              <w:t>ЗАКОН УКРАЇНИ</w:t>
            </w:r>
          </w:p>
          <w:p w:rsidR="0022488B" w:rsidRPr="0022488B" w:rsidRDefault="0022488B" w:rsidP="0022488B">
            <w:pPr>
              <w:shd w:val="clear" w:color="auto" w:fill="FFFFFF"/>
              <w:spacing w:after="0" w:line="485" w:lineRule="atLeast"/>
              <w:jc w:val="center"/>
              <w:outlineLvl w:val="1"/>
              <w:rPr>
                <w:rFonts w:ascii="Times New Roman" w:eastAsia="Times New Roman" w:hAnsi="Times New Roman" w:cs="Times New Roman"/>
                <w:sz w:val="37"/>
                <w:szCs w:val="37"/>
                <w:lang w:eastAsia="ru-RU"/>
              </w:rPr>
            </w:pPr>
            <w:r w:rsidRPr="0022488B">
              <w:rPr>
                <w:rFonts w:ascii="Times New Roman" w:eastAsia="Times New Roman" w:hAnsi="Times New Roman" w:cs="Times New Roman"/>
                <w:sz w:val="37"/>
                <w:szCs w:val="37"/>
                <w:lang w:eastAsia="ru-RU"/>
              </w:rPr>
              <w:t>Про публічні закупі</w:t>
            </w:r>
            <w:proofErr w:type="gramStart"/>
            <w:r w:rsidRPr="0022488B">
              <w:rPr>
                <w:rFonts w:ascii="Times New Roman" w:eastAsia="Times New Roman" w:hAnsi="Times New Roman" w:cs="Times New Roman"/>
                <w:sz w:val="37"/>
                <w:szCs w:val="37"/>
                <w:lang w:eastAsia="ru-RU"/>
              </w:rPr>
              <w:t>вл</w:t>
            </w:r>
            <w:proofErr w:type="gramEnd"/>
            <w:r w:rsidRPr="0022488B">
              <w:rPr>
                <w:rFonts w:ascii="Times New Roman" w:eastAsia="Times New Roman" w:hAnsi="Times New Roman" w:cs="Times New Roman"/>
                <w:sz w:val="37"/>
                <w:szCs w:val="37"/>
                <w:lang w:eastAsia="ru-RU"/>
              </w:rPr>
              <w:t>і</w:t>
            </w:r>
          </w:p>
          <w:p w:rsidR="0022488B" w:rsidRPr="0022488B" w:rsidRDefault="0022488B" w:rsidP="0022488B">
            <w:pPr>
              <w:shd w:val="clear" w:color="auto" w:fill="FFFFFF"/>
              <w:spacing w:after="0" w:line="342" w:lineRule="atLeast"/>
              <w:jc w:val="center"/>
              <w:rPr>
                <w:rFonts w:ascii="Times New Roman" w:eastAsia="Times New Roman" w:hAnsi="Times New Roman" w:cs="Times New Roman"/>
                <w:sz w:val="23"/>
                <w:szCs w:val="23"/>
                <w:lang w:eastAsia="ru-RU"/>
              </w:rPr>
            </w:pPr>
            <w:hyperlink r:id="rId5" w:tgtFrame="_top" w:history="1">
              <w:r w:rsidRPr="0022488B">
                <w:rPr>
                  <w:rFonts w:ascii="Times New Roman" w:eastAsia="Times New Roman" w:hAnsi="Times New Roman" w:cs="Times New Roman"/>
                  <w:color w:val="008080"/>
                  <w:sz w:val="23"/>
                  <w:u w:val="single"/>
                  <w:lang w:eastAsia="ru-RU"/>
                </w:rPr>
                <w:t>Із змінами і доповненнями, внесеними</w:t>
              </w:r>
              <w:r w:rsidRPr="0022488B">
                <w:rPr>
                  <w:rFonts w:ascii="Times New Roman" w:eastAsia="Times New Roman" w:hAnsi="Times New Roman" w:cs="Times New Roman"/>
                  <w:color w:val="008080"/>
                  <w:sz w:val="23"/>
                  <w:szCs w:val="23"/>
                  <w:lang w:eastAsia="ru-RU"/>
                </w:rPr>
                <w:br/>
              </w:r>
            </w:hyperlink>
            <w:hyperlink r:id="rId6" w:tgtFrame="_top" w:history="1">
              <w:r w:rsidRPr="0022488B">
                <w:rPr>
                  <w:rFonts w:ascii="Times New Roman" w:eastAsia="Times New Roman" w:hAnsi="Times New Roman" w:cs="Times New Roman"/>
                  <w:color w:val="008080"/>
                  <w:sz w:val="23"/>
                  <w:u w:val="single"/>
                  <w:lang w:eastAsia="ru-RU"/>
                </w:rPr>
                <w:t>Законами</w:t>
              </w:r>
            </w:hyperlink>
            <w:r w:rsidRPr="0022488B">
              <w:rPr>
                <w:rFonts w:ascii="Times New Roman" w:eastAsia="Times New Roman" w:hAnsi="Times New Roman" w:cs="Times New Roman"/>
                <w:sz w:val="23"/>
                <w:lang w:eastAsia="ru-RU"/>
              </w:rPr>
              <w:t> </w:t>
            </w:r>
            <w:hyperlink r:id="rId7" w:tgtFrame="_top" w:history="1">
              <w:r w:rsidRPr="0022488B">
                <w:rPr>
                  <w:rFonts w:ascii="Times New Roman" w:eastAsia="Times New Roman" w:hAnsi="Times New Roman" w:cs="Times New Roman"/>
                  <w:color w:val="008080"/>
                  <w:sz w:val="23"/>
                  <w:u w:val="single"/>
                  <w:lang w:eastAsia="ru-RU"/>
                </w:rPr>
                <w:t>України</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від 12 квітня 2016 року N 1078-VIII</w:t>
              </w:r>
            </w:hyperlink>
            <w:hyperlink r:id="rId8" w:tgtFrame="_top" w:history="1">
              <w:r w:rsidRPr="0022488B">
                <w:rPr>
                  <w:rFonts w:ascii="Times New Roman" w:eastAsia="Times New Roman" w:hAnsi="Times New Roman" w:cs="Times New Roman"/>
                  <w:color w:val="008080"/>
                  <w:sz w:val="23"/>
                  <w:u w:val="single"/>
                  <w:lang w:eastAsia="ru-RU"/>
                </w:rPr>
                <w:t>,</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від 12 травня 2016 року N 1356-VIII</w:t>
              </w:r>
            </w:hyperlink>
            <w:hyperlink r:id="rId9" w:tgtFrame="_top" w:history="1">
              <w:r w:rsidRPr="0022488B">
                <w:rPr>
                  <w:rFonts w:ascii="Times New Roman" w:eastAsia="Times New Roman" w:hAnsi="Times New Roman" w:cs="Times New Roman"/>
                  <w:color w:val="008080"/>
                  <w:sz w:val="23"/>
                  <w:u w:val="single"/>
                  <w:lang w:eastAsia="ru-RU"/>
                </w:rPr>
                <w:t>,</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від 6 жовтня 2016 року N 1670-VIII</w:t>
              </w:r>
            </w:hyperlink>
            <w:hyperlink r:id="rId10" w:tgtFrame="_top" w:history="1">
              <w:r w:rsidRPr="0022488B">
                <w:rPr>
                  <w:rFonts w:ascii="Times New Roman" w:eastAsia="Times New Roman" w:hAnsi="Times New Roman" w:cs="Times New Roman"/>
                  <w:color w:val="008080"/>
                  <w:sz w:val="23"/>
                  <w:u w:val="single"/>
                  <w:lang w:eastAsia="ru-RU"/>
                </w:rPr>
                <w:t>,</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від 17 листопада 2016 року N 1761-VIII</w:t>
              </w:r>
            </w:hyperlink>
            <w:hyperlink r:id="rId11" w:tgtFrame="_top" w:history="1">
              <w:r w:rsidRPr="0022488B">
                <w:rPr>
                  <w:rFonts w:ascii="Times New Roman" w:eastAsia="Times New Roman" w:hAnsi="Times New Roman" w:cs="Times New Roman"/>
                  <w:color w:val="008080"/>
                  <w:sz w:val="23"/>
                  <w:u w:val="single"/>
                  <w:lang w:eastAsia="ru-RU"/>
                </w:rPr>
                <w:t>,</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від 6 квітня 2017 року N 2002-VIII</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i/>
                  <w:iCs/>
                  <w:color w:val="008080"/>
                  <w:sz w:val="23"/>
                  <w:u w:val="single"/>
                  <w:lang w:eastAsia="ru-RU"/>
                </w:rPr>
                <w:t xml:space="preserve">(зміни, внесені Законом </w:t>
              </w:r>
              <w:proofErr w:type="gramStart"/>
              <w:r w:rsidRPr="0022488B">
                <w:rPr>
                  <w:rFonts w:ascii="Times New Roman" w:eastAsia="Times New Roman" w:hAnsi="Times New Roman" w:cs="Times New Roman"/>
                  <w:i/>
                  <w:iCs/>
                  <w:color w:val="008080"/>
                  <w:sz w:val="23"/>
                  <w:u w:val="single"/>
                  <w:lang w:eastAsia="ru-RU"/>
                </w:rPr>
                <w:t>Укра</w:t>
              </w:r>
              <w:proofErr w:type="gramEnd"/>
              <w:r w:rsidRPr="0022488B">
                <w:rPr>
                  <w:rFonts w:ascii="Times New Roman" w:eastAsia="Times New Roman" w:hAnsi="Times New Roman" w:cs="Times New Roman"/>
                  <w:i/>
                  <w:iCs/>
                  <w:color w:val="008080"/>
                  <w:sz w:val="23"/>
                  <w:u w:val="single"/>
                  <w:lang w:eastAsia="ru-RU"/>
                </w:rPr>
                <w:t>їни від 6 кві</w:t>
              </w:r>
              <w:proofErr w:type="gramStart"/>
              <w:r w:rsidRPr="0022488B">
                <w:rPr>
                  <w:rFonts w:ascii="Times New Roman" w:eastAsia="Times New Roman" w:hAnsi="Times New Roman" w:cs="Times New Roman"/>
                  <w:i/>
                  <w:iCs/>
                  <w:color w:val="008080"/>
                  <w:sz w:val="23"/>
                  <w:u w:val="single"/>
                  <w:lang w:eastAsia="ru-RU"/>
                </w:rPr>
                <w:t>тня 2017 року N 2002-VIII,</w:t>
              </w:r>
              <w:r w:rsidRPr="0022488B">
                <w:rPr>
                  <w:rFonts w:ascii="Times New Roman" w:eastAsia="Times New Roman" w:hAnsi="Times New Roman" w:cs="Times New Roman"/>
                  <w:i/>
                  <w:iCs/>
                  <w:color w:val="008080"/>
                  <w:sz w:val="23"/>
                  <w:szCs w:val="23"/>
                  <w:lang w:eastAsia="ru-RU"/>
                </w:rPr>
                <w:br/>
              </w:r>
              <w:r w:rsidRPr="0022488B">
                <w:rPr>
                  <w:rFonts w:ascii="Times New Roman" w:eastAsia="Times New Roman" w:hAnsi="Times New Roman" w:cs="Times New Roman"/>
                  <w:i/>
                  <w:iCs/>
                  <w:color w:val="008080"/>
                  <w:sz w:val="23"/>
                  <w:u w:val="single"/>
                  <w:lang w:eastAsia="ru-RU"/>
                </w:rPr>
                <w:t> вводяться в дію з</w:t>
              </w:r>
            </w:hyperlink>
            <w:r w:rsidRPr="0022488B">
              <w:rPr>
                <w:rFonts w:ascii="Times New Roman" w:eastAsia="Times New Roman" w:hAnsi="Times New Roman" w:cs="Times New Roman"/>
                <w:sz w:val="23"/>
                <w:lang w:eastAsia="ru-RU"/>
              </w:rPr>
              <w:t> </w:t>
            </w:r>
            <w:hyperlink r:id="rId12" w:tgtFrame="_top" w:history="1">
              <w:r w:rsidRPr="0022488B">
                <w:rPr>
                  <w:rFonts w:ascii="Times New Roman" w:eastAsia="Times New Roman" w:hAnsi="Times New Roman" w:cs="Times New Roman"/>
                  <w:color w:val="0000FF"/>
                  <w:sz w:val="23"/>
                  <w:u w:val="single"/>
                  <w:lang w:eastAsia="ru-RU"/>
                </w:rPr>
                <w:t>6 листопада 2017 року</w:t>
              </w:r>
            </w:hyperlink>
            <w:hyperlink r:id="rId13" w:tgtFrame="_top" w:history="1">
              <w:r w:rsidRPr="0022488B">
                <w:rPr>
                  <w:rFonts w:ascii="Times New Roman" w:eastAsia="Times New Roman" w:hAnsi="Times New Roman" w:cs="Times New Roman"/>
                  <w:color w:val="008080"/>
                  <w:sz w:val="23"/>
                  <w:u w:val="single"/>
                  <w:lang w:eastAsia="ru-RU"/>
                </w:rPr>
                <w:t>)</w:t>
              </w:r>
            </w:hyperlink>
            <w:hyperlink r:id="rId14" w:tgtFrame="_top" w:history="1">
              <w:r w:rsidRPr="0022488B">
                <w:rPr>
                  <w:rFonts w:ascii="Times New Roman" w:eastAsia="Times New Roman" w:hAnsi="Times New Roman" w:cs="Times New Roman"/>
                  <w:color w:val="008000"/>
                  <w:sz w:val="23"/>
                  <w:u w:val="single"/>
                  <w:lang w:eastAsia="ru-RU"/>
                </w:rPr>
                <w:t>,</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від 13 квітня 2017 року N 2019-VIII</w:t>
              </w:r>
            </w:hyperlink>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Цей Закон установлює правові та економічні засади здійснення закупівель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робіт і послуг для забезпечення потреб держави та територіальної громади.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Метою цього Закону є забезпечення ефективного та прозорого здійснення закупівель, створення </w:t>
            </w:r>
            <w:proofErr w:type="gramStart"/>
            <w:r w:rsidRPr="0022488B">
              <w:rPr>
                <w:rFonts w:ascii="Times New Roman" w:eastAsia="Times New Roman" w:hAnsi="Times New Roman" w:cs="Times New Roman"/>
                <w:sz w:val="23"/>
                <w:szCs w:val="23"/>
                <w:lang w:eastAsia="ru-RU"/>
              </w:rPr>
              <w:t>конкурентного</w:t>
            </w:r>
            <w:proofErr w:type="gramEnd"/>
            <w:r w:rsidRPr="0022488B">
              <w:rPr>
                <w:rFonts w:ascii="Times New Roman" w:eastAsia="Times New Roman" w:hAnsi="Times New Roman" w:cs="Times New Roman"/>
                <w:sz w:val="23"/>
                <w:szCs w:val="23"/>
                <w:lang w:eastAsia="ru-RU"/>
              </w:rPr>
              <w:t xml:space="preserve"> середовища у сфері публічних закупівель, запобігання проявам корупції у цій сфері, розвиток добросовісної конкуренції.</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I</w:t>
            </w:r>
            <w:r w:rsidRPr="0022488B">
              <w:rPr>
                <w:rFonts w:ascii="Times New Roman" w:eastAsia="Times New Roman" w:hAnsi="Times New Roman" w:cs="Times New Roman"/>
                <w:sz w:val="30"/>
                <w:szCs w:val="30"/>
                <w:lang w:eastAsia="ru-RU"/>
              </w:rPr>
              <w:br/>
              <w:t>ЗАГАЛЬНІ ПОЛОЖЕННЯ</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 Визначення основних термі</w:t>
            </w:r>
            <w:proofErr w:type="gramStart"/>
            <w:r w:rsidRPr="0022488B">
              <w:rPr>
                <w:rFonts w:ascii="Times New Roman" w:eastAsia="Times New Roman" w:hAnsi="Times New Roman" w:cs="Times New Roman"/>
                <w:sz w:val="30"/>
                <w:szCs w:val="30"/>
                <w:lang w:eastAsia="ru-RU"/>
              </w:rPr>
              <w:t>н</w:t>
            </w:r>
            <w:proofErr w:type="gramEnd"/>
            <w:r w:rsidRPr="0022488B">
              <w:rPr>
                <w:rFonts w:ascii="Times New Roman" w:eastAsia="Times New Roman" w:hAnsi="Times New Roman" w:cs="Times New Roman"/>
                <w:sz w:val="30"/>
                <w:szCs w:val="30"/>
                <w:lang w:eastAsia="ru-RU"/>
              </w:rPr>
              <w:t>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У цьому Законі нижченаведені терміни вживаються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такому значенні: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авторизований електронний майданчик - авторизована Уповноваженим органом інформаційно-телекомунікаційна система, яка є частиною електронної системи закупівель та забезпечує реєстрацію осіб, автоматичне розміщення, отримання і передання інформації та документів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 закупівель, користування сервісами з автоматичним обміном інформацією, доступ до якого здійснюється за допомогою мережі Інтернет. Порядок авторизації електронних майданчиків визначається Кабінетом Міні</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афілійовані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ідприємства - підрозділи замовника, майно та операції яких зазначені в консолідованому балансі замовника, або суб'єкти господарювання, стосовно яких замовник здійснює контроль або які разом із замовником перебувають під контролем іншого суб'єкта господарювання;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веб-портал Уповноваженого органу з питань закупівель (далі - веб-портал Уповноваженого органу) - інформаційно-телекомунікаційна система, до складу якої входять модуль електронного аукціону і база даних, та який є частиною електронної системи закупівель та забезпечує створення, зберігання та оприлюднення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 xml:space="preserve">ієї інформації про закупівлі, проведення електронного аукціону, автоматичний обмін інформацією і документами та користування сервісами з автоматичним обміном інформацією, доступ до якого здійснюється за допомогою </w:t>
            </w:r>
            <w:r w:rsidRPr="0022488B">
              <w:rPr>
                <w:rFonts w:ascii="Times New Roman" w:eastAsia="Times New Roman" w:hAnsi="Times New Roman" w:cs="Times New Roman"/>
                <w:sz w:val="23"/>
                <w:szCs w:val="23"/>
                <w:lang w:eastAsia="ru-RU"/>
              </w:rPr>
              <w:lastRenderedPageBreak/>
              <w:t xml:space="preserve">мережі Інтернет. Забезпечення функціонування веб-порталу Уповноваженого органу здійснюється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тому</w:t>
            </w:r>
            <w:proofErr w:type="gramEnd"/>
            <w:r w:rsidRPr="0022488B">
              <w:rPr>
                <w:rFonts w:ascii="Times New Roman" w:eastAsia="Times New Roman" w:hAnsi="Times New Roman" w:cs="Times New Roman"/>
                <w:sz w:val="23"/>
                <w:szCs w:val="23"/>
                <w:lang w:eastAsia="ru-RU"/>
              </w:rPr>
              <w:t xml:space="preserve"> числі за рахунок надання авторизованим електронним майданчикам платного доступу до модуля електронного аукціону та бази даних. Порядок надання доступу та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плати встановлюються Кабінетом Міністрів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діяльність в окремих сферах господарювання - діяльність, що здійснюється в одній або декількох з таких сфер:</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виробництва, транспортування, постачання та зберігання газу;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виробництва, транспортування та постачання теплової енергії;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виробництва, передачі, розподілу, купівл</w:t>
            </w:r>
            <w:proofErr w:type="gramStart"/>
            <w:r w:rsidRPr="0022488B">
              <w:rPr>
                <w:rFonts w:ascii="Times New Roman" w:eastAsia="Times New Roman" w:hAnsi="Times New Roman" w:cs="Times New Roman"/>
                <w:sz w:val="23"/>
                <w:szCs w:val="23"/>
                <w:lang w:eastAsia="ru-RU"/>
              </w:rPr>
              <w:t>і-</w:t>
            </w:r>
            <w:proofErr w:type="gramEnd"/>
            <w:r w:rsidRPr="0022488B">
              <w:rPr>
                <w:rFonts w:ascii="Times New Roman" w:eastAsia="Times New Roman" w:hAnsi="Times New Roman" w:cs="Times New Roman"/>
                <w:sz w:val="23"/>
                <w:szCs w:val="23"/>
                <w:lang w:eastAsia="ru-RU"/>
              </w:rPr>
              <w:t>продажу, постачання електричної енергії, централізованого диспетчерського (оперативно-технологічного) управління об'єднаною енергетичною системою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виробництва, транспортування та постачання питної води, забезпечення функціонування централізованого водовідведення;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надання послуг з користування інфраструктурою залізничного транспорту загального користування, забезпечення функціонування міського електричного транспорту та експлуатація його об'єкті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для надання послуг з перевезення;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надання послуг автостанцій, портів, аеропортів, послуг з аеронавігаційного обслуговування польотів повітряних суден;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надання послуг поштового зв'язку, геологічне вивчення (у тому числі </w:t>
            </w:r>
            <w:proofErr w:type="gramStart"/>
            <w:r w:rsidRPr="0022488B">
              <w:rPr>
                <w:rFonts w:ascii="Times New Roman" w:eastAsia="Times New Roman" w:hAnsi="Times New Roman" w:cs="Times New Roman"/>
                <w:sz w:val="23"/>
                <w:szCs w:val="23"/>
                <w:lang w:eastAsia="ru-RU"/>
              </w:rPr>
              <w:t>досл</w:t>
            </w:r>
            <w:proofErr w:type="gramEnd"/>
            <w:r w:rsidRPr="0022488B">
              <w:rPr>
                <w:rFonts w:ascii="Times New Roman" w:eastAsia="Times New Roman" w:hAnsi="Times New Roman" w:cs="Times New Roman"/>
                <w:sz w:val="23"/>
                <w:szCs w:val="23"/>
                <w:lang w:eastAsia="ru-RU"/>
              </w:rPr>
              <w:t>ідно-промислова розробка родовищ) нафтогазоносних надр, родовищ вугілля та інших видів твердого палива;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функціонування та експлуатація телекомунікаційних мереж фіксованого зв'язку загального користування або надання загальнодоступних телекомунікаційних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забезпечення транспортування, зберігання, переробки нафти та нафтопродуктів сирих;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15" w:tgtFrame="_top" w:history="1">
              <w:r w:rsidRPr="0022488B">
                <w:rPr>
                  <w:rFonts w:ascii="Times New Roman" w:eastAsia="Times New Roman" w:hAnsi="Times New Roman" w:cs="Times New Roman"/>
                  <w:color w:val="008000"/>
                  <w:sz w:val="23"/>
                  <w:u w:val="single"/>
                  <w:lang w:eastAsia="ru-RU"/>
                </w:rPr>
                <w:t xml:space="preserve">забезпечення функціонування ринку електричної енергії, ринку "на добу наперед" та внутрішньодобового ринку, балансуючого ринку, ринку допоміжних послуг, а також надання послуг адміністратора розрахунків, адміністратора комерційного </w:t>
              </w:r>
              <w:proofErr w:type="gramStart"/>
              <w:r w:rsidRPr="0022488B">
                <w:rPr>
                  <w:rFonts w:ascii="Times New Roman" w:eastAsia="Times New Roman" w:hAnsi="Times New Roman" w:cs="Times New Roman"/>
                  <w:color w:val="008000"/>
                  <w:sz w:val="23"/>
                  <w:u w:val="single"/>
                  <w:lang w:eastAsia="ru-RU"/>
                </w:rPr>
                <w:t>обл</w:t>
              </w:r>
              <w:proofErr w:type="gramEnd"/>
              <w:r w:rsidRPr="0022488B">
                <w:rPr>
                  <w:rFonts w:ascii="Times New Roman" w:eastAsia="Times New Roman" w:hAnsi="Times New Roman" w:cs="Times New Roman"/>
                  <w:color w:val="008000"/>
                  <w:sz w:val="23"/>
                  <w:u w:val="single"/>
                  <w:lang w:eastAsia="ru-RU"/>
                </w:rPr>
                <w:t>іку, оператора ринку, гарантованого покупця відповідно до</w:t>
              </w:r>
            </w:hyperlink>
            <w:r w:rsidRPr="0022488B">
              <w:rPr>
                <w:rFonts w:ascii="Times New Roman" w:eastAsia="Times New Roman" w:hAnsi="Times New Roman" w:cs="Times New Roman"/>
                <w:sz w:val="23"/>
                <w:lang w:eastAsia="ru-RU"/>
              </w:rPr>
              <w:t> </w:t>
            </w:r>
            <w:hyperlink r:id="rId16" w:tgtFrame="_top" w:history="1">
              <w:r w:rsidRPr="0022488B">
                <w:rPr>
                  <w:rFonts w:ascii="Times New Roman" w:eastAsia="Times New Roman" w:hAnsi="Times New Roman" w:cs="Times New Roman"/>
                  <w:color w:val="0000FF"/>
                  <w:sz w:val="23"/>
                  <w:u w:val="single"/>
                  <w:lang w:eastAsia="ru-RU"/>
                </w:rPr>
                <w:t>Закону України "Про ринок електричної енергії"</w:t>
              </w:r>
            </w:hyperlink>
            <w:hyperlink r:id="rId17" w:tgtFrame="_top" w:history="1">
              <w:r w:rsidRPr="0022488B">
                <w:rPr>
                  <w:rFonts w:ascii="Times New Roman" w:eastAsia="Times New Roman" w:hAnsi="Times New Roman" w:cs="Times New Roman"/>
                  <w:color w:val="008000"/>
                  <w:sz w:val="23"/>
                  <w:u w:val="single"/>
                  <w:lang w:eastAsia="ru-RU"/>
                </w:rPr>
                <w:t xml:space="preserve">, надання допоміжних послуг на ринку допоміжних послуг та послуг із забезпечення загальносуспільних інтересів у процесі функціонування ринку електричної енергії відповідно </w:t>
              </w:r>
              <w:proofErr w:type="gramStart"/>
              <w:r w:rsidRPr="0022488B">
                <w:rPr>
                  <w:rFonts w:ascii="Times New Roman" w:eastAsia="Times New Roman" w:hAnsi="Times New Roman" w:cs="Times New Roman"/>
                  <w:color w:val="008000"/>
                  <w:sz w:val="23"/>
                  <w:u w:val="single"/>
                  <w:lang w:eastAsia="ru-RU"/>
                </w:rPr>
                <w:t>до</w:t>
              </w:r>
              <w:proofErr w:type="gramEnd"/>
              <w:r w:rsidRPr="0022488B">
                <w:rPr>
                  <w:rFonts w:ascii="Times New Roman" w:eastAsia="Times New Roman" w:hAnsi="Times New Roman" w:cs="Times New Roman"/>
                  <w:color w:val="008000"/>
                  <w:sz w:val="23"/>
                  <w:u w:val="single"/>
                  <w:lang w:eastAsia="ru-RU"/>
                </w:rPr>
                <w:t xml:space="preserve"> Закону України "Про ринок електричної енергії";</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18" w:tgtFrame="_top" w:history="1">
              <w:r w:rsidRPr="0022488B">
                <w:rPr>
                  <w:rFonts w:ascii="Times New Roman" w:eastAsia="Times New Roman" w:hAnsi="Times New Roman" w:cs="Times New Roman"/>
                  <w:color w:val="008000"/>
                  <w:sz w:val="23"/>
                  <w:u w:val="single"/>
                  <w:lang w:eastAsia="ru-RU"/>
                </w:rPr>
                <w:t>(абзац одинадцятий пункту 4 частини першої статті 1</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 у редакції Закону України від 13.04.2017 р. N 2019-VIII)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розроблення, виготовлення, реалізація, ремонт, модернізація та утилізація озброєння, військової техніки, військової зброї і боєприпасів до неї, організація, координація, а також безпосереднє постачання товарів, виконання робіт та надання послуг на виконання </w:t>
            </w:r>
            <w:proofErr w:type="gramStart"/>
            <w:r w:rsidRPr="0022488B">
              <w:rPr>
                <w:rFonts w:ascii="Times New Roman" w:eastAsia="Times New Roman" w:hAnsi="Times New Roman" w:cs="Times New Roman"/>
                <w:sz w:val="23"/>
                <w:szCs w:val="23"/>
                <w:lang w:eastAsia="ru-RU"/>
              </w:rPr>
              <w:t>державного</w:t>
            </w:r>
            <w:proofErr w:type="gramEnd"/>
            <w:r w:rsidRPr="0022488B">
              <w:rPr>
                <w:rFonts w:ascii="Times New Roman" w:eastAsia="Times New Roman" w:hAnsi="Times New Roman" w:cs="Times New Roman"/>
                <w:sz w:val="23"/>
                <w:szCs w:val="23"/>
                <w:lang w:eastAsia="ru-RU"/>
              </w:rPr>
              <w:t xml:space="preserve"> оборонного замовлення.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 вважається діяльністю в окремих сферах господарювання така діяльність: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виробництво та постачання теплової енергії до мереж загального користування, якщо таке виробництво є наслідком іншої виробничої діяльності замовника, крім діяльності, що здійснюється у сферах, визначених у цьому пункті, при цьому постачання теплової енергії здійснюється лише в цілях економної експлуатації виробничих потужностей замовника, а доходи від цієї діяльності не перевищують 20</w:t>
            </w:r>
            <w:proofErr w:type="gramEnd"/>
            <w:r w:rsidRPr="0022488B">
              <w:rPr>
                <w:rFonts w:ascii="Times New Roman" w:eastAsia="Times New Roman" w:hAnsi="Times New Roman" w:cs="Times New Roman"/>
                <w:sz w:val="23"/>
                <w:szCs w:val="23"/>
                <w:lang w:eastAsia="ru-RU"/>
              </w:rPr>
              <w:t xml:space="preserve"> відсотків середньорічного доходу за попередні </w:t>
            </w:r>
            <w:r w:rsidRPr="0022488B">
              <w:rPr>
                <w:rFonts w:ascii="Times New Roman" w:eastAsia="Times New Roman" w:hAnsi="Times New Roman" w:cs="Times New Roman"/>
                <w:sz w:val="23"/>
                <w:szCs w:val="23"/>
                <w:lang w:eastAsia="ru-RU"/>
              </w:rPr>
              <w:lastRenderedPageBreak/>
              <w:t xml:space="preserve">три роки, включаючи дохід за поточний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виробництво, передача та постачання електричної енергії до мереж загального користування, якщо таке виробництво, передача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електричної енергії замовником до мереж загального користування залежить від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івня його власного споживання, за умови, що власне споживання є не меншим ніж 70 відсотків загального обсягу виробленої замовником електроенергії, розрахованого за середньорічними показниками виробництва за попередні три роки, включаючи показники за поточний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виробництво, транспортування та постачання питної води в мережі загального користування, якщо таке виробництво, транспортування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питної води замовником для загального користування залежить від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івня його власного споживання, за умови, що власне споживання є не меншим ніж 70 відсотків загального обсягу виробленої замовником питної води, розрахованого за середньорічними показниками виробництва за попередні три роки, включаючи показники за поточний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 договір, що укладається між замовником і учасником за результатами проведення процедури закупівлі та передбачає надання послуг, виконання робіт або набуття права власності на товари;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6) електронна система закупівель - інформаційно-телекомунікаційна система, що забезпечує проведення процедур закупівель, створення, розміщення, оприлюднення та обмін інформацією і документами в електронному вигляді,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складу якої входять веб-портал Уповноваженого органу, авторизовані електронні майданчики, між якими забезпечено автоматичний обмін інформацією та документами;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7) забезпечення виконання договору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закупівлю - надання забезпечення виконання зобов'язань учасника перед замовником за договором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забезпечення тендерної пропозиції - надання забезпечення виконання зобов'язань учасника перед замовником, що виникли у зв'язку з поданням тендерної пропозиції, у вигляді такого забезпечення, як гарантія;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9) замовники - органи державної влади, органи місцевого самоврядування та органи </w:t>
            </w:r>
            <w:proofErr w:type="gramStart"/>
            <w:r w:rsidRPr="0022488B">
              <w:rPr>
                <w:rFonts w:ascii="Times New Roman" w:eastAsia="Times New Roman" w:hAnsi="Times New Roman" w:cs="Times New Roman"/>
                <w:sz w:val="23"/>
                <w:szCs w:val="23"/>
                <w:lang w:eastAsia="ru-RU"/>
              </w:rPr>
              <w:t>соц</w:t>
            </w:r>
            <w:proofErr w:type="gramEnd"/>
            <w:r w:rsidRPr="0022488B">
              <w:rPr>
                <w:rFonts w:ascii="Times New Roman" w:eastAsia="Times New Roman" w:hAnsi="Times New Roman" w:cs="Times New Roman"/>
                <w:sz w:val="23"/>
                <w:szCs w:val="23"/>
                <w:lang w:eastAsia="ru-RU"/>
              </w:rPr>
              <w:t>іального страхування, створені відповідно до закону, а також юридичні особи (підприємства, установи, організації) та їх об'єднання, які забезпечують потреби держави або територіальної громади, якщо така діяльність не здійснюється на промисловій чи комерційній основі, за наявності однієї з таких ознак: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юридична особа є розпорядником, одержувачем бюджетних кошті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органи державної влади чи органи місцевого самоврядування або інші замовники володіють більшістю голосів у вищому органі управління юридичної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статутному капіталі юридичної особи державна або комунальна частка акцій (часток, паїв) перевищує 50 відсоткі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 замовників також належать юридичні особи та/або суб'єкти господарювання, які здійснюють діяльність в окремих сферах господарювання та відповідають хоча б одній з таких ознак: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органам державної влади, органам влади Автономної Республіки Крим, органам місцевого самоврядування належить частка у статутному капіталі суб'єкта господарювання в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 більше ніж 50 відсотків або такі органи володіють більшістю голосів у вищому органі суб'єкта господарювання чи правом призначати більше половини складу виконавчого органу або наглядової ради суб'єкта господарювання;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наявність </w:t>
            </w:r>
            <w:proofErr w:type="gramStart"/>
            <w:r w:rsidRPr="0022488B">
              <w:rPr>
                <w:rFonts w:ascii="Times New Roman" w:eastAsia="Times New Roman" w:hAnsi="Times New Roman" w:cs="Times New Roman"/>
                <w:sz w:val="23"/>
                <w:szCs w:val="23"/>
                <w:lang w:eastAsia="ru-RU"/>
              </w:rPr>
              <w:t>спец</w:t>
            </w:r>
            <w:proofErr w:type="gramEnd"/>
            <w:r w:rsidRPr="0022488B">
              <w:rPr>
                <w:rFonts w:ascii="Times New Roman" w:eastAsia="Times New Roman" w:hAnsi="Times New Roman" w:cs="Times New Roman"/>
                <w:sz w:val="23"/>
                <w:szCs w:val="23"/>
                <w:lang w:eastAsia="ru-RU"/>
              </w:rPr>
              <w:t>іальних або ексклюзивних прав;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10) інформаційний ресурс Уповноваженого органу - сайт, наповнення якого здійснює Уповноважений орган та на якому надаються безоплатні консультації з питань закупівель, доступ до якого здійснюється через мережу Інтернет;</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11) моніторинг закупівель - аналіз дотримання замовником законодавства у сфері публічних закупівель на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іх стадіях процедури закупівлі шляхом систематичного спостереження та аналізу інформації за допомогою електронної системи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12) найбільш економічно вигідна пропозиція - пропозиція, що визнана найкращою за результатами оцінки тендерних пропозицій відповідно до статті 28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13)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 оголошення про проведення відкритих торгів, оголошення про проведення конкурентного діалогу;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14) орган оскарження - Антимонопольний комітет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15) переможець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 учасник, тендерна пропозиція якого відповідає всім критеріям та умовам, що визначені у тендерній документації, і визнана найбільш економічно вигідною, та якому замовник повідомив про намір укласти договір, або учасник, якому замовник повідомив про намір укласти договір за результатами застосування переговорної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16) </w:t>
            </w:r>
            <w:proofErr w:type="gramStart"/>
            <w:r w:rsidRPr="0022488B">
              <w:rPr>
                <w:rFonts w:ascii="Times New Roman" w:eastAsia="Times New Roman" w:hAnsi="Times New Roman" w:cs="Times New Roman"/>
                <w:sz w:val="23"/>
                <w:szCs w:val="23"/>
                <w:lang w:eastAsia="ru-RU"/>
              </w:rPr>
              <w:t>пов'язана</w:t>
            </w:r>
            <w:proofErr w:type="gramEnd"/>
            <w:r w:rsidRPr="0022488B">
              <w:rPr>
                <w:rFonts w:ascii="Times New Roman" w:eastAsia="Times New Roman" w:hAnsi="Times New Roman" w:cs="Times New Roman"/>
                <w:sz w:val="23"/>
                <w:szCs w:val="23"/>
                <w:lang w:eastAsia="ru-RU"/>
              </w:rPr>
              <w:t xml:space="preserve"> особа - особа, яка відповідає будь-якій з таких ознак: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юридична особа, яка здійснює контроль над учасником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або контролюється таким учасником процедури закупівлі, або перебуває під спільним контролем з таким учасником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фізична особа або члени її сім'ї, які здійснюють контроль над учасником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службова (посадова) особа учасника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уповноважена здійснювати від імені учасника процедури закупівлі юридичні дії, спрямовані на встановлення, зміну або зупинення цивільно-правових відносин, та члени сім'ї такої службової (посадової)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фізичні особи - члени тендерного комітету, керівник замовника та/або члени їхніх сімей, які здійснюють контроль над учасниками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або уповноважені здійснювати від імені учасника процедури закупівлі юридичні дії, спрямовані на встановлення, зміну або зупинення цивільно-правових відносин.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здійсненням контролю розуміється можливість здійснення вирішального впливу або вирішальний вплив на господарську діяльність учасника процедури закупівлі безпосередньо або через більшу кількість пов'язаних фізичних чи юридичних осіб, що здійснюється, зокрема, шляхом реалізації права володіння або користування всіма активами чи їх значною часткою, права вирішального впливу на формування складу, результати голосування, а також вчинення правочинів, що надають можливість визначати умови господарської діяльності, надавати обов'язкові до виконання вказівки або виконувати функції органу управління учасника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або володіння часткою (паєм, пакетом акцій), що становить не менше ніж </w:t>
            </w:r>
            <w:r w:rsidRPr="0022488B">
              <w:rPr>
                <w:rFonts w:ascii="Times New Roman" w:eastAsia="Times New Roman" w:hAnsi="Times New Roman" w:cs="Times New Roman"/>
                <w:sz w:val="23"/>
                <w:szCs w:val="23"/>
                <w:lang w:eastAsia="ru-RU"/>
              </w:rPr>
              <w:lastRenderedPageBreak/>
              <w:t xml:space="preserve">25 відсотків </w:t>
            </w:r>
            <w:proofErr w:type="gramStart"/>
            <w:r w:rsidRPr="0022488B">
              <w:rPr>
                <w:rFonts w:ascii="Times New Roman" w:eastAsia="Times New Roman" w:hAnsi="Times New Roman" w:cs="Times New Roman"/>
                <w:sz w:val="23"/>
                <w:szCs w:val="23"/>
                <w:lang w:eastAsia="ru-RU"/>
              </w:rPr>
              <w:t>статутного</w:t>
            </w:r>
            <w:proofErr w:type="gramEnd"/>
            <w:r w:rsidRPr="0022488B">
              <w:rPr>
                <w:rFonts w:ascii="Times New Roman" w:eastAsia="Times New Roman" w:hAnsi="Times New Roman" w:cs="Times New Roman"/>
                <w:sz w:val="23"/>
                <w:szCs w:val="23"/>
                <w:lang w:eastAsia="ru-RU"/>
              </w:rPr>
              <w:t xml:space="preserve"> капіталу учасника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Для фізичної особи загальна сума володіння часткою у статутному капіталі учасника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визначається залежно від обсягу корпоративних прав, що сукупно належать такій фізичній особі, членам її сім'ї та юридичним особам, які контролюються такою фізичною особою або членами її сім'ї.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Для цілей цього Закону членами сім'ї вважаються подружжя, діти, батьки,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ідні брати і сестри, дідусь, бабуся, онуки, усиновлювачі, усиновлені, а також інші особи, за умови їх постійного проживання разом з пов'язаною особою і ведення з нею спільного господарства;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17) послуги - будь-який предмет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лізинг, найм (оренда), а також фінансові та консультаційні послуги, поточний ремонт;</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18) предмет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 товари, роботи чи послуги, що закуповуються замовником у межах єдиної процедури закупівлі, щодо яких учасникам дозволяється подавати тендерні пропозиції або пропозиції на переговорах (у разі застосування переговорної процедури закупівлі). Предмет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визначається замовником у</w:t>
            </w:r>
            <w:r w:rsidRPr="0022488B">
              <w:rPr>
                <w:rFonts w:ascii="Times New Roman" w:eastAsia="Times New Roman" w:hAnsi="Times New Roman" w:cs="Times New Roman"/>
                <w:sz w:val="23"/>
                <w:lang w:eastAsia="ru-RU"/>
              </w:rPr>
              <w:t> </w:t>
            </w:r>
            <w:hyperlink r:id="rId19" w:tgtFrame="_top" w:history="1">
              <w:r w:rsidRPr="0022488B">
                <w:rPr>
                  <w:rFonts w:ascii="Times New Roman" w:eastAsia="Times New Roman" w:hAnsi="Times New Roman" w:cs="Times New Roman"/>
                  <w:color w:val="0000FF"/>
                  <w:sz w:val="23"/>
                  <w:u w:val="single"/>
                  <w:lang w:eastAsia="ru-RU"/>
                </w:rPr>
                <w:t>порядку</w:t>
              </w:r>
            </w:hyperlink>
            <w:r w:rsidRPr="0022488B">
              <w:rPr>
                <w:rFonts w:ascii="Times New Roman" w:eastAsia="Times New Roman" w:hAnsi="Times New Roman" w:cs="Times New Roman"/>
                <w:sz w:val="23"/>
                <w:szCs w:val="23"/>
                <w:lang w:eastAsia="ru-RU"/>
              </w:rPr>
              <w:t>, встановленому Уповноваженим органом;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19) приведена ціна - ціна, зазначена учасником у тендерній пропозиції та перерахована з урахуванням показників інших критеріїв оцінки за математичною формулою, визначеною замовником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тендерній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20) публічна закупівля (далі - закупівля) - придбання замовником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робіт і послуг у порядку, встановленому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21) рамкова угода - правочин, який укладається одним чи кількома замовниками (централізованими закупівельними організаціями) у порядку, встановленому цим Законом, з одним чи кількома учасниками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22) роботи - проектування, будівництво нових, розширення, реконструкція, капітальний ремонт та реставрація існуючих об'єктів і споруд виробничого і невиробничого призначення, роботи з нормування в будівництві, геологорозвідувальні роботи, технічне переоснащення діючих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ідприємств та супровідні роботам послуги, у тому числі геодезичні роботи, буріння, сейсмічні дослідження, аеро- і супутникова фотозйомка та інші послуги, що включаються до кошторисної вартості робіт, якщо вартість таких послуг не перевищує вартості самих робі</w:t>
            </w:r>
            <w:proofErr w:type="gramStart"/>
            <w:r w:rsidRPr="0022488B">
              <w:rPr>
                <w:rFonts w:ascii="Times New Roman" w:eastAsia="Times New Roman" w:hAnsi="Times New Roman" w:cs="Times New Roman"/>
                <w:sz w:val="23"/>
                <w:szCs w:val="23"/>
                <w:lang w:eastAsia="ru-RU"/>
              </w:rPr>
              <w:t>т</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23) система хмарних обчислень - система, в якій реалізується модель забезпечення доступу на вимогу до спільної сукупності динамічно розподілюваних налаштовуваних обчислювальних ресурсів (включаючи внутрішньосистемні мережі, сервери, сховища даних, прикладні програми та послуги), що можуть бути оперативно надані і вивільнені, через глобальні мережі передачі даних із мінімальними управлінськими заходами та/або</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інімальною взаємодією з надавачем хмарних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24) спеціалізовані організації, що здійснюють закупівлі, - спеціалізовані фонди, організації та механізми Організац</w:t>
            </w:r>
            <w:proofErr w:type="gramStart"/>
            <w:r w:rsidRPr="0022488B">
              <w:rPr>
                <w:rFonts w:ascii="Times New Roman" w:eastAsia="Times New Roman" w:hAnsi="Times New Roman" w:cs="Times New Roman"/>
                <w:sz w:val="23"/>
                <w:szCs w:val="23"/>
                <w:lang w:eastAsia="ru-RU"/>
              </w:rPr>
              <w:t>ії О</w:t>
            </w:r>
            <w:proofErr w:type="gramEnd"/>
            <w:r w:rsidRPr="0022488B">
              <w:rPr>
                <w:rFonts w:ascii="Times New Roman" w:eastAsia="Times New Roman" w:hAnsi="Times New Roman" w:cs="Times New Roman"/>
                <w:sz w:val="23"/>
                <w:szCs w:val="23"/>
                <w:lang w:eastAsia="ru-RU"/>
              </w:rPr>
              <w:t xml:space="preserve">б'єднаних Націй, Міжнародна асоціація забезпечення медикаментами (International Dispensary Association), Королівська Агенція Великобританії (Crown Agents), Глобальний механізм із забезпечення лікарськими засобами (Global Drug Facility), Партнерство </w:t>
            </w:r>
            <w:r w:rsidRPr="0022488B">
              <w:rPr>
                <w:rFonts w:ascii="Times New Roman" w:eastAsia="Times New Roman" w:hAnsi="Times New Roman" w:cs="Times New Roman"/>
                <w:sz w:val="23"/>
                <w:szCs w:val="23"/>
                <w:lang w:eastAsia="ru-RU"/>
              </w:rPr>
              <w:lastRenderedPageBreak/>
              <w:t xml:space="preserve">у сфері постачання та управління поставками (Partnership for Supply Chain Management), Агенція НАТО з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ідтримки та постачання (NATO Support and Procurement Agency), які надають урядам держав та/або центральним органам державної влади послуги з організації та проведення процедур закупівель лікарських засобів, медичних виробів та пов'язаних з цим послуг, а також товарів, робіт та послуг для забезпечення обороноздатності держави 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ідставі відповідних угод та відповідно до внутрішніх правил і процедур таких організацій;</w:t>
            </w:r>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20" w:tgtFrame="_top" w:history="1">
              <w:r w:rsidRPr="0022488B">
                <w:rPr>
                  <w:rFonts w:ascii="Times New Roman" w:eastAsia="Times New Roman" w:hAnsi="Times New Roman" w:cs="Times New Roman"/>
                  <w:i/>
                  <w:iCs/>
                  <w:color w:val="800000"/>
                  <w:sz w:val="23"/>
                  <w:u w:val="single"/>
                  <w:lang w:eastAsia="ru-RU"/>
                </w:rPr>
                <w:t>(пункт 24 частини першої</w:t>
              </w:r>
              <w:r w:rsidRPr="0022488B">
                <w:rPr>
                  <w:rFonts w:ascii="Times New Roman" w:eastAsia="Times New Roman" w:hAnsi="Times New Roman" w:cs="Times New Roman"/>
                  <w:i/>
                  <w:iCs/>
                  <w:color w:val="800000"/>
                  <w:sz w:val="23"/>
                  <w:szCs w:val="23"/>
                  <w:lang w:eastAsia="ru-RU"/>
                </w:rPr>
                <w:br/>
              </w:r>
              <w:r w:rsidRPr="0022488B">
                <w:rPr>
                  <w:rFonts w:ascii="Times New Roman" w:eastAsia="Times New Roman" w:hAnsi="Times New Roman" w:cs="Times New Roman"/>
                  <w:i/>
                  <w:iCs/>
                  <w:color w:val="800000"/>
                  <w:sz w:val="23"/>
                  <w:u w:val="single"/>
                  <w:lang w:eastAsia="ru-RU"/>
                </w:rPr>
                <w:t> статті 1 діє до 31.03.2019 р.)</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25) спеціальні або ексклюзивні права - права, надані в межах повноважень органом державної влади або органом місцевого самоврядування 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ідставі будь-якого нормативно-правового акта та/або акта індивідуальної дії, що обмежують провадження діяльності у сферах, визначених цим Законом, однією чи кількома особами, що істотно впливає на здатність інших осіб провадити діяльність у зазначених </w:t>
            </w:r>
            <w:proofErr w:type="gramStart"/>
            <w:r w:rsidRPr="0022488B">
              <w:rPr>
                <w:rFonts w:ascii="Times New Roman" w:eastAsia="Times New Roman" w:hAnsi="Times New Roman" w:cs="Times New Roman"/>
                <w:sz w:val="23"/>
                <w:szCs w:val="23"/>
                <w:lang w:eastAsia="ru-RU"/>
              </w:rPr>
              <w:t>сферах</w:t>
            </w:r>
            <w:proofErr w:type="gramEnd"/>
            <w:r w:rsidRPr="0022488B">
              <w:rPr>
                <w:rFonts w:ascii="Times New Roman" w:eastAsia="Times New Roman" w:hAnsi="Times New Roman" w:cs="Times New Roman"/>
                <w:sz w:val="23"/>
                <w:szCs w:val="23"/>
                <w:lang w:eastAsia="ru-RU"/>
              </w:rPr>
              <w:t xml:space="preserve">. Не вважаються спеціальними або ексклюзивними права, надані за результатами конкурсів (тендерів), інформація про проведення яких попередньо оприлюднювалася, якщо надання цих прав здійснювалося </w:t>
            </w:r>
            <w:proofErr w:type="gramStart"/>
            <w:r w:rsidRPr="0022488B">
              <w:rPr>
                <w:rFonts w:ascii="Times New Roman" w:eastAsia="Times New Roman" w:hAnsi="Times New Roman" w:cs="Times New Roman"/>
                <w:sz w:val="23"/>
                <w:szCs w:val="23"/>
                <w:lang w:eastAsia="ru-RU"/>
              </w:rPr>
              <w:t>на</w:t>
            </w:r>
            <w:proofErr w:type="gramEnd"/>
            <w:r w:rsidRPr="0022488B">
              <w:rPr>
                <w:rFonts w:ascii="Times New Roman" w:eastAsia="Times New Roman" w:hAnsi="Times New Roman" w:cs="Times New Roman"/>
                <w:sz w:val="23"/>
                <w:szCs w:val="23"/>
                <w:lang w:eastAsia="ru-RU"/>
              </w:rPr>
              <w:t xml:space="preserve"> основі об'єктивних критеріїв;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26) строк дії тендерної пропозиції - установлений замовником у тендерній документації строк,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закінчення якого тендерна пропозиція втрачає чинність;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27) суб'єкт оскарження в органі оскарження (далі - суб'єкт оскарження) - фізична чи юридична особа, яка звернулася до органу оскарження з метою захисту своїх прав та охоронюваних законом інтересів з приводу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28) тендер (торги) - здійснення конкурентного відбору учасників з метою визначення переможця торгів згідно з процедурами, установленими цим Законом (крім переговорної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29) тендерна документація - документація щодо умов проведення публічних закупівель, що розробляється та затверджується замовником і оприлюднюється для вільного доступу на веб-порталі Уповноваженого органу та авторизованих електронних майданчиках. Тендерна документація не є об'єктом авторського права та/або суміжних прав;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30) тендерна пропозиція - пропозиція щодо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або його частини (лота), яку учасник подає замовнику відповідно до вимог тендерної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31) тендерний комітет - службові (посадові) та інші особи замовника, призначені відповідальними за організацію та проведення процедур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згідно із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32) товари - продукція, об'єкти будь-якого виду та призначення, у тому числі сировина, вироби, устаткування, технології, предмети у твердому,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ідкому і газоподібному стані, а також послуги, пов'язані з постачанням таких товарів, якщо вартість таких послуг не перевищує вартості самих товарів;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33) уповноважена особа (особи) - службова, посадова та інша фізична особа замовника, визначена відповідальною за організацію та проведення процедур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згідно із цим Законом на підставі власного розпорядчого рішення або трудового договору (контракту);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34) Уповноважений орган - центральний орган виконавчої влади, що реалізує державну </w:t>
            </w:r>
            <w:r w:rsidRPr="0022488B">
              <w:rPr>
                <w:rFonts w:ascii="Times New Roman" w:eastAsia="Times New Roman" w:hAnsi="Times New Roman" w:cs="Times New Roman"/>
                <w:sz w:val="23"/>
                <w:szCs w:val="23"/>
                <w:lang w:eastAsia="ru-RU"/>
              </w:rPr>
              <w:lastRenderedPageBreak/>
              <w:t>політику у сфері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35) учасник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(далі - учасник) - фізична особа, у тому числі фізична особа - підприємець, юридична особа (резидент або нерезидент), яка подала тендерну пропозицію або взяла участь у переговорах у разі застосування переговорної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36) централізовані закупівельні організації - юридичні особи, що визначаються Кабінетом Міністрів України, Радою міністрів Автономної Республіки Крим, органами місцевого самоврядування як замовники, які організовують і проводять процедури закупівель та закупівлі за рамковими угодами в інтересах замовників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ідповідно до цього Закону. Централізовані закупівельні організації набувають усіх прав та обов'язків замовників, що визначені цим Законом, та несуть відповідальність згідно із законами України. Особливості створення та діяльності централізованих закупівельних організацій встановлюються Кабінетом Міні</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37) частина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(лот) - визначена замовником частина товарів, робіт чи послуг, на яку в межах єдиної процедури закупівлі учасникам дозволяється подавати тендерні пропозиції або пропозиції на переговорах у разі застосування переговорної процедури закупівлі.</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 Сфера застосування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Цей Закон застосовується: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 замовників, за умови, що вартість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товару (товарів), послуги (послуг) дорівнює або перевищує 200 тисяч гривень, а робіт - 1,5 мільйона гривень;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 замовників, які здійснюють діяльність в окремих сферах господарювання, за умови, що вартість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товару (товарів), послуги (послуг) дорівнює або перевищує 1 мільйон гривень, а робіт - 5 мільйонів гривень.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здійснення закупівлі товарів, робіт і послуг, вартість яких є меншою за вартість, що встановлена в абзацах другому і третьому цієї частини, замовники повинні дотримуватися принципів здійснення публічних закупівель, установлених цим Законом, та можуть використовувати електронну систему закупівель з метою відбору постачальника товару (товарів), надавача послуги (послуг) та виконавця робіт для укладення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здійснення закупівель товарів, робіт і послуг без використання електронної системи закупівель, за умови, що вартість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дорівнює або перевищує 50 тисяч гривень та є меншою за вартість, що встановлена в абзацах другому і третьому цієї частини, замовники обов'язково оприлюднюють звіт про укладені договори в системі електронних закупівель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21" w:tgtFrame="_top" w:history="1">
              <w:r w:rsidRPr="0022488B">
                <w:rPr>
                  <w:rFonts w:ascii="Times New Roman" w:eastAsia="Times New Roman" w:hAnsi="Times New Roman" w:cs="Times New Roman"/>
                  <w:color w:val="008080"/>
                  <w:sz w:val="23"/>
                  <w:u w:val="single"/>
                  <w:lang w:eastAsia="ru-RU"/>
                </w:rPr>
                <w:t>2. Умови, порядок та процедури закупівель товарів, робіт і послуг можуть установлюватися або змінюватися виключно цим Законом та/або</w:t>
              </w:r>
            </w:hyperlink>
            <w:r w:rsidRPr="0022488B">
              <w:rPr>
                <w:rFonts w:ascii="Times New Roman" w:eastAsia="Times New Roman" w:hAnsi="Times New Roman" w:cs="Times New Roman"/>
                <w:sz w:val="23"/>
                <w:lang w:eastAsia="ru-RU"/>
              </w:rPr>
              <w:t> </w:t>
            </w:r>
            <w:hyperlink r:id="rId22" w:tgtFrame="_top" w:history="1">
              <w:r w:rsidRPr="0022488B">
                <w:rPr>
                  <w:rFonts w:ascii="Times New Roman" w:eastAsia="Times New Roman" w:hAnsi="Times New Roman" w:cs="Times New Roman"/>
                  <w:color w:val="0000FF"/>
                  <w:sz w:val="23"/>
                  <w:u w:val="single"/>
                  <w:lang w:eastAsia="ru-RU"/>
                </w:rPr>
                <w:t>Законом України "Про особливості здійснення закупівель товарі</w:t>
              </w:r>
              <w:proofErr w:type="gramStart"/>
              <w:r w:rsidRPr="0022488B">
                <w:rPr>
                  <w:rFonts w:ascii="Times New Roman" w:eastAsia="Times New Roman" w:hAnsi="Times New Roman" w:cs="Times New Roman"/>
                  <w:color w:val="0000FF"/>
                  <w:sz w:val="23"/>
                  <w:u w:val="single"/>
                  <w:lang w:eastAsia="ru-RU"/>
                </w:rPr>
                <w:t>в</w:t>
              </w:r>
              <w:proofErr w:type="gramEnd"/>
              <w:r w:rsidRPr="0022488B">
                <w:rPr>
                  <w:rFonts w:ascii="Times New Roman" w:eastAsia="Times New Roman" w:hAnsi="Times New Roman" w:cs="Times New Roman"/>
                  <w:color w:val="0000FF"/>
                  <w:sz w:val="23"/>
                  <w:u w:val="single"/>
                  <w:lang w:eastAsia="ru-RU"/>
                </w:rPr>
                <w:t>, робіт і послуг для гарантованого забезпечення потреб оборони"</w:t>
              </w:r>
            </w:hyperlink>
            <w:hyperlink r:id="rId23" w:tgtFrame="_top" w:history="1">
              <w:r w:rsidRPr="0022488B">
                <w:rPr>
                  <w:rFonts w:ascii="Times New Roman" w:eastAsia="Times New Roman" w:hAnsi="Times New Roman" w:cs="Times New Roman"/>
                  <w:color w:val="008080"/>
                  <w:sz w:val="23"/>
                  <w:u w:val="single"/>
                  <w:lang w:eastAsia="ru-RU"/>
                </w:rPr>
                <w:t>, крім випадків, передбачених цим Законом. Зміна положень цього Закону може здійснюватися виключно шляхом внесення змін до цього Закону та/або до</w:t>
              </w:r>
            </w:hyperlink>
            <w:r w:rsidRPr="0022488B">
              <w:rPr>
                <w:rFonts w:ascii="Times New Roman" w:eastAsia="Times New Roman" w:hAnsi="Times New Roman" w:cs="Times New Roman"/>
                <w:sz w:val="23"/>
                <w:lang w:eastAsia="ru-RU"/>
              </w:rPr>
              <w:t> </w:t>
            </w:r>
            <w:hyperlink r:id="rId24" w:tgtFrame="_top" w:history="1">
              <w:r w:rsidRPr="0022488B">
                <w:rPr>
                  <w:rFonts w:ascii="Times New Roman" w:eastAsia="Times New Roman" w:hAnsi="Times New Roman" w:cs="Times New Roman"/>
                  <w:color w:val="0000FF"/>
                  <w:sz w:val="23"/>
                  <w:u w:val="single"/>
                  <w:lang w:eastAsia="ru-RU"/>
                </w:rPr>
                <w:t>Закону України "Про особливості здійснення закупівель товарі</w:t>
              </w:r>
              <w:proofErr w:type="gramStart"/>
              <w:r w:rsidRPr="0022488B">
                <w:rPr>
                  <w:rFonts w:ascii="Times New Roman" w:eastAsia="Times New Roman" w:hAnsi="Times New Roman" w:cs="Times New Roman"/>
                  <w:color w:val="0000FF"/>
                  <w:sz w:val="23"/>
                  <w:u w:val="single"/>
                  <w:lang w:eastAsia="ru-RU"/>
                </w:rPr>
                <w:t>в</w:t>
              </w:r>
              <w:proofErr w:type="gramEnd"/>
              <w:r w:rsidRPr="0022488B">
                <w:rPr>
                  <w:rFonts w:ascii="Times New Roman" w:eastAsia="Times New Roman" w:hAnsi="Times New Roman" w:cs="Times New Roman"/>
                  <w:color w:val="0000FF"/>
                  <w:sz w:val="23"/>
                  <w:u w:val="single"/>
                  <w:lang w:eastAsia="ru-RU"/>
                </w:rPr>
                <w:t>, робіт і послуг для гарантованого забезпечення потреб оборони"</w:t>
              </w:r>
            </w:hyperlink>
            <w:hyperlink r:id="rId25" w:tgtFrame="_top" w:history="1">
              <w:r w:rsidRPr="0022488B">
                <w:rPr>
                  <w:rFonts w:ascii="Times New Roman" w:eastAsia="Times New Roman" w:hAnsi="Times New Roman" w:cs="Times New Roman"/>
                  <w:color w:val="00808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26" w:tgtFrame="_top" w:history="1">
              <w:r w:rsidRPr="0022488B">
                <w:rPr>
                  <w:rFonts w:ascii="Times New Roman" w:eastAsia="Times New Roman" w:hAnsi="Times New Roman" w:cs="Times New Roman"/>
                  <w:color w:val="008080"/>
                  <w:sz w:val="23"/>
                  <w:u w:val="single"/>
                  <w:lang w:eastAsia="ru-RU"/>
                </w:rPr>
                <w:t>(частина друга статті 2 у редакції</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Закону України від 12.05.2016 р. N 1356-VIII)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Дія цього Закону не поширюється на випадки, якщо предметом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є:</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 xml:space="preserve">товари і послуги, пов'язані з розробленням дизайну, виготовленням захищеного паперу, банкнот, монет і державних нагород України, їх зберіганням, транспортуванням та </w:t>
            </w:r>
            <w:proofErr w:type="gramStart"/>
            <w:r w:rsidRPr="0022488B">
              <w:rPr>
                <w:rFonts w:ascii="Times New Roman" w:eastAsia="Times New Roman" w:hAnsi="Times New Roman" w:cs="Times New Roman"/>
                <w:sz w:val="23"/>
                <w:szCs w:val="23"/>
                <w:lang w:eastAsia="ru-RU"/>
              </w:rPr>
              <w:t>обл</w:t>
            </w:r>
            <w:proofErr w:type="gramEnd"/>
            <w:r w:rsidRPr="0022488B">
              <w:rPr>
                <w:rFonts w:ascii="Times New Roman" w:eastAsia="Times New Roman" w:hAnsi="Times New Roman" w:cs="Times New Roman"/>
                <w:sz w:val="23"/>
                <w:szCs w:val="23"/>
                <w:lang w:eastAsia="ru-RU"/>
              </w:rPr>
              <w:t>іком;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товари, роботи і послуги, закупівля яких здійснюється закордонними дипломатичними установами;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товари, роботи і послуги, закупівля яких становить державну таємницю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fldChar w:fldCharType="begin"/>
            </w:r>
            <w:r w:rsidRPr="0022488B">
              <w:rPr>
                <w:rFonts w:ascii="Times New Roman" w:eastAsia="Times New Roman" w:hAnsi="Times New Roman" w:cs="Times New Roman"/>
                <w:sz w:val="23"/>
                <w:szCs w:val="23"/>
                <w:lang w:eastAsia="ru-RU"/>
              </w:rPr>
              <w:instrText xml:space="preserve"> HYPERLINK "http://search.ligazakon.ua/l_doc2.nsf/link1/T385500.html" \t "_top" </w:instrText>
            </w:r>
            <w:r w:rsidRPr="0022488B">
              <w:rPr>
                <w:rFonts w:ascii="Times New Roman" w:eastAsia="Times New Roman" w:hAnsi="Times New Roman" w:cs="Times New Roman"/>
                <w:sz w:val="23"/>
                <w:szCs w:val="23"/>
                <w:lang w:eastAsia="ru-RU"/>
              </w:rPr>
              <w:fldChar w:fldCharType="separate"/>
            </w:r>
            <w:r w:rsidRPr="0022488B">
              <w:rPr>
                <w:rFonts w:ascii="Times New Roman" w:eastAsia="Times New Roman" w:hAnsi="Times New Roman" w:cs="Times New Roman"/>
                <w:color w:val="0000FF"/>
                <w:sz w:val="23"/>
                <w:u w:val="single"/>
                <w:lang w:eastAsia="ru-RU"/>
              </w:rPr>
              <w:t>Закону України "Про державну таємницю"</w:t>
            </w:r>
            <w:r w:rsidRPr="0022488B">
              <w:rPr>
                <w:rFonts w:ascii="Times New Roman" w:eastAsia="Times New Roman" w:hAnsi="Times New Roman" w:cs="Times New Roman"/>
                <w:sz w:val="23"/>
                <w:szCs w:val="23"/>
                <w:lang w:eastAsia="ru-RU"/>
              </w:rPr>
              <w:fldChar w:fldCharType="end"/>
            </w:r>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необхідні для здійснення державних запозичень, обслуговування і погашення </w:t>
            </w:r>
            <w:proofErr w:type="gramStart"/>
            <w:r w:rsidRPr="0022488B">
              <w:rPr>
                <w:rFonts w:ascii="Times New Roman" w:eastAsia="Times New Roman" w:hAnsi="Times New Roman" w:cs="Times New Roman"/>
                <w:sz w:val="23"/>
                <w:szCs w:val="23"/>
                <w:lang w:eastAsia="ru-RU"/>
              </w:rPr>
              <w:t>державного</w:t>
            </w:r>
            <w:proofErr w:type="gramEnd"/>
            <w:r w:rsidRPr="0022488B">
              <w:rPr>
                <w:rFonts w:ascii="Times New Roman" w:eastAsia="Times New Roman" w:hAnsi="Times New Roman" w:cs="Times New Roman"/>
                <w:sz w:val="23"/>
                <w:szCs w:val="23"/>
                <w:lang w:eastAsia="ru-RU"/>
              </w:rPr>
              <w:t xml:space="preserve"> боргу;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товари, послуги, пов'язані з операціями Національного банку України із забезпечення управління золотовалютними резервами, їх розміщення, 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продажу на вторинному ринку цінних паперів, здійснення валютних інтервенцій шляхом купівлі-продажу валютних цінностей на валютних ринках;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придбання, оренда землі, будівель, іншого нерухомого майна або майнових прав на землю, буді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інше нерухоме майно;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послуги міжнародних третейських судів, міжнародних комерційних арбітражі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для розгляду </w:t>
            </w:r>
            <w:proofErr w:type="gramStart"/>
            <w:r w:rsidRPr="0022488B">
              <w:rPr>
                <w:rFonts w:ascii="Times New Roman" w:eastAsia="Times New Roman" w:hAnsi="Times New Roman" w:cs="Times New Roman"/>
                <w:sz w:val="23"/>
                <w:szCs w:val="23"/>
                <w:lang w:eastAsia="ru-RU"/>
              </w:rPr>
              <w:t>та</w:t>
            </w:r>
            <w:proofErr w:type="gramEnd"/>
            <w:r w:rsidRPr="0022488B">
              <w:rPr>
                <w:rFonts w:ascii="Times New Roman" w:eastAsia="Times New Roman" w:hAnsi="Times New Roman" w:cs="Times New Roman"/>
                <w:sz w:val="23"/>
                <w:szCs w:val="23"/>
                <w:lang w:eastAsia="ru-RU"/>
              </w:rPr>
              <w:t xml:space="preserve"> вирішення спорів, у яких бере участь замовник;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фінансових установ,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тому числі міжнародних фінансових організацій, щодо надання кредитів, гарантій, фінансового лізингу та послуги, допоміжні до фінансових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фінансові послуги, що надаються у зв'язку з емісією, купівлею, продажем, передачею цінних паперів або інших фінансових інструменті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закупівля яких здійснюється банками для надання ними банківських послуг та проведення банківських операцій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lang w:eastAsia="ru-RU"/>
              </w:rPr>
              <w:t> </w:t>
            </w:r>
            <w:hyperlink r:id="rId27" w:tgtFrame="_top" w:history="1">
              <w:r w:rsidRPr="0022488B">
                <w:rPr>
                  <w:rFonts w:ascii="Times New Roman" w:eastAsia="Times New Roman" w:hAnsi="Times New Roman" w:cs="Times New Roman"/>
                  <w:color w:val="0000FF"/>
                  <w:sz w:val="23"/>
                  <w:u w:val="single"/>
                  <w:lang w:eastAsia="ru-RU"/>
                </w:rPr>
                <w:t>законів України "Про банки і банківську діяльність"</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та</w:t>
            </w:r>
            <w:r w:rsidRPr="0022488B">
              <w:rPr>
                <w:rFonts w:ascii="Times New Roman" w:eastAsia="Times New Roman" w:hAnsi="Times New Roman" w:cs="Times New Roman"/>
                <w:sz w:val="23"/>
                <w:lang w:eastAsia="ru-RU"/>
              </w:rPr>
              <w:t> </w:t>
            </w:r>
            <w:hyperlink r:id="rId28" w:tgtFrame="_top" w:history="1">
              <w:r w:rsidRPr="0022488B">
                <w:rPr>
                  <w:rFonts w:ascii="Times New Roman" w:eastAsia="Times New Roman" w:hAnsi="Times New Roman" w:cs="Times New Roman"/>
                  <w:color w:val="0000FF"/>
                  <w:sz w:val="23"/>
                  <w:u w:val="single"/>
                  <w:lang w:eastAsia="ru-RU"/>
                </w:rPr>
                <w:t>"Про Національний банк України"</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що надаються Національним банком України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бланки документів, що посвідчують особу та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громадянство України, - паспорти, бланки документів, що посвідчують особу та підтверджують її спеціальний статус, бланки інших документів, що відповідно до законодавства України потребують використання спеціальних елементів захисту, марки акцизного податку, що виготовляються підприємствами, що належать до сфери управління</w:t>
            </w:r>
            <w:r w:rsidRPr="0022488B">
              <w:rPr>
                <w:rFonts w:ascii="Times New Roman" w:eastAsia="Times New Roman" w:hAnsi="Times New Roman" w:cs="Times New Roman"/>
                <w:sz w:val="23"/>
                <w:lang w:eastAsia="ru-RU"/>
              </w:rPr>
              <w:t> </w:t>
            </w:r>
            <w:hyperlink r:id="rId29" w:tgtFrame="_top" w:history="1">
              <w:r w:rsidRPr="0022488B">
                <w:rPr>
                  <w:rFonts w:ascii="Times New Roman" w:eastAsia="Times New Roman" w:hAnsi="Times New Roman" w:cs="Times New Roman"/>
                  <w:color w:val="008080"/>
                  <w:sz w:val="23"/>
                  <w:u w:val="single"/>
                  <w:lang w:eastAsia="ru-RU"/>
                </w:rPr>
                <w:t>центрального органу виконавчої влади, що реалізує державну політику у сфері організації та контролю за виготовленням бланків цінних паперів, документів суворої звітності</w:t>
              </w:r>
            </w:hyperlink>
            <w:r w:rsidRPr="0022488B">
              <w:rPr>
                <w:rFonts w:ascii="Times New Roman" w:eastAsia="Times New Roman" w:hAnsi="Times New Roman" w:cs="Times New Roman"/>
                <w:sz w:val="23"/>
                <w:szCs w:val="23"/>
                <w:lang w:eastAsia="ru-RU"/>
              </w:rPr>
              <w:t>, а також товари і послуги, необхідні для їх виготовлення;</w:t>
            </w:r>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30" w:tgtFrame="_top" w:history="1">
              <w:r w:rsidRPr="0022488B">
                <w:rPr>
                  <w:rFonts w:ascii="Times New Roman" w:eastAsia="Times New Roman" w:hAnsi="Times New Roman" w:cs="Times New Roman"/>
                  <w:color w:val="008080"/>
                  <w:sz w:val="23"/>
                  <w:u w:val="single"/>
                  <w:lang w:eastAsia="ru-RU"/>
                </w:rPr>
                <w:t>(абзац тринадцятий частини третьої статті 2 із змінами, внесеними</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згідно із Законом України від 06.10.2016 р. N 1670-VIII)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з провадження наукової, науково-технічної діяльності, які фінансуються на конкурсній основі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порядку, визначеному</w:t>
            </w:r>
            <w:r w:rsidRPr="0022488B">
              <w:rPr>
                <w:rFonts w:ascii="Times New Roman" w:eastAsia="Times New Roman" w:hAnsi="Times New Roman" w:cs="Times New Roman"/>
                <w:sz w:val="23"/>
                <w:lang w:eastAsia="ru-RU"/>
              </w:rPr>
              <w:t> </w:t>
            </w:r>
            <w:hyperlink r:id="rId31" w:tgtFrame="_top" w:history="1">
              <w:r w:rsidRPr="0022488B">
                <w:rPr>
                  <w:rFonts w:ascii="Times New Roman" w:eastAsia="Times New Roman" w:hAnsi="Times New Roman" w:cs="Times New Roman"/>
                  <w:color w:val="0000FF"/>
                  <w:sz w:val="23"/>
                  <w:u w:val="single"/>
                  <w:lang w:eastAsia="ru-RU"/>
                </w:rPr>
                <w:t>статтями 49</w:t>
              </w:r>
            </w:hyperlink>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sz w:val="23"/>
                <w:lang w:eastAsia="ru-RU"/>
              </w:rPr>
              <w:t> </w:t>
            </w:r>
            <w:hyperlink r:id="rId32" w:tgtFrame="_top" w:history="1">
              <w:r w:rsidRPr="0022488B">
                <w:rPr>
                  <w:rFonts w:ascii="Times New Roman" w:eastAsia="Times New Roman" w:hAnsi="Times New Roman" w:cs="Times New Roman"/>
                  <w:color w:val="0000FF"/>
                  <w:sz w:val="23"/>
                  <w:u w:val="single"/>
                  <w:lang w:eastAsia="ru-RU"/>
                </w:rPr>
                <w:t>58</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і</w:t>
            </w:r>
            <w:r w:rsidRPr="0022488B">
              <w:rPr>
                <w:rFonts w:ascii="Times New Roman" w:eastAsia="Times New Roman" w:hAnsi="Times New Roman" w:cs="Times New Roman"/>
                <w:sz w:val="23"/>
                <w:lang w:eastAsia="ru-RU"/>
              </w:rPr>
              <w:t> </w:t>
            </w:r>
            <w:hyperlink r:id="rId33" w:tgtFrame="_top" w:history="1">
              <w:r w:rsidRPr="0022488B">
                <w:rPr>
                  <w:rFonts w:ascii="Times New Roman" w:eastAsia="Times New Roman" w:hAnsi="Times New Roman" w:cs="Times New Roman"/>
                  <w:color w:val="0000FF"/>
                  <w:sz w:val="23"/>
                  <w:u w:val="single"/>
                  <w:lang w:eastAsia="ru-RU"/>
                </w:rPr>
                <w:t>59 Закону України "Про наукову і науково-технічну діяльність"</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товари і послуги, необхідні для виконання Фондом гарантування вкладів фізичних </w:t>
            </w:r>
            <w:proofErr w:type="gramStart"/>
            <w:r w:rsidRPr="0022488B">
              <w:rPr>
                <w:rFonts w:ascii="Times New Roman" w:eastAsia="Times New Roman" w:hAnsi="Times New Roman" w:cs="Times New Roman"/>
                <w:sz w:val="23"/>
                <w:szCs w:val="23"/>
                <w:lang w:eastAsia="ru-RU"/>
              </w:rPr>
              <w:t>осіб</w:t>
            </w:r>
            <w:proofErr w:type="gramEnd"/>
            <w:r w:rsidRPr="0022488B">
              <w:rPr>
                <w:rFonts w:ascii="Times New Roman" w:eastAsia="Times New Roman" w:hAnsi="Times New Roman" w:cs="Times New Roman"/>
                <w:sz w:val="23"/>
                <w:szCs w:val="23"/>
                <w:lang w:eastAsia="ru-RU"/>
              </w:rPr>
              <w:t xml:space="preserve"> покладених на нього функцій та повноважень, визначених</w:t>
            </w:r>
            <w:r w:rsidRPr="0022488B">
              <w:rPr>
                <w:rFonts w:ascii="Times New Roman" w:eastAsia="Times New Roman" w:hAnsi="Times New Roman" w:cs="Times New Roman"/>
                <w:sz w:val="23"/>
                <w:lang w:eastAsia="ru-RU"/>
              </w:rPr>
              <w:t> </w:t>
            </w:r>
            <w:hyperlink r:id="rId34" w:tgtFrame="_top" w:history="1">
              <w:r w:rsidRPr="0022488B">
                <w:rPr>
                  <w:rFonts w:ascii="Times New Roman" w:eastAsia="Times New Roman" w:hAnsi="Times New Roman" w:cs="Times New Roman"/>
                  <w:color w:val="0000FF"/>
                  <w:sz w:val="23"/>
                  <w:u w:val="single"/>
                  <w:lang w:eastAsia="ru-RU"/>
                </w:rPr>
                <w:t>Законом України "Про систему гарантування вкладів фізичних осіб"</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щодо виведення неплатоспроможних банків з ринку;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товари і послуги,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ідлягають закупівлі відповідно до угод щодо закупівлі, що укладаються центральним органом виконавчої влади України, що забезпечує формування та реалізує державну політику у сфері охорони здоров'я, із спеціалізованими організаціями, які здійснюють </w:t>
            </w:r>
            <w:r w:rsidRPr="0022488B">
              <w:rPr>
                <w:rFonts w:ascii="Times New Roman" w:eastAsia="Times New Roman" w:hAnsi="Times New Roman" w:cs="Times New Roman"/>
                <w:sz w:val="23"/>
                <w:szCs w:val="23"/>
                <w:lang w:eastAsia="ru-RU"/>
              </w:rPr>
              <w:lastRenderedPageBreak/>
              <w:t>закупівлі. Закупівля таких товарів, робіт і послуг здійснюється згідно з правилами і процедурами, установленими відповідними спеціалізованими організаціями, що здійснюють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 урахуванням порядку, визначеного Кабінетом Міністрів України;</w:t>
            </w:r>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35" w:tgtFrame="_top" w:history="1">
              <w:r w:rsidRPr="0022488B">
                <w:rPr>
                  <w:rFonts w:ascii="Times New Roman" w:eastAsia="Times New Roman" w:hAnsi="Times New Roman" w:cs="Times New Roman"/>
                  <w:i/>
                  <w:iCs/>
                  <w:color w:val="800000"/>
                  <w:sz w:val="23"/>
                  <w:u w:val="single"/>
                  <w:lang w:eastAsia="ru-RU"/>
                </w:rPr>
                <w:t>(абзац шістнадцятий частини</w:t>
              </w:r>
              <w:r w:rsidRPr="0022488B">
                <w:rPr>
                  <w:rFonts w:ascii="Times New Roman" w:eastAsia="Times New Roman" w:hAnsi="Times New Roman" w:cs="Times New Roman"/>
                  <w:i/>
                  <w:iCs/>
                  <w:color w:val="800000"/>
                  <w:sz w:val="23"/>
                  <w:szCs w:val="23"/>
                  <w:lang w:eastAsia="ru-RU"/>
                </w:rPr>
                <w:br/>
              </w:r>
              <w:r w:rsidRPr="0022488B">
                <w:rPr>
                  <w:rFonts w:ascii="Times New Roman" w:eastAsia="Times New Roman" w:hAnsi="Times New Roman" w:cs="Times New Roman"/>
                  <w:i/>
                  <w:iCs/>
                  <w:color w:val="800000"/>
                  <w:sz w:val="23"/>
                  <w:u w:val="single"/>
                  <w:lang w:eastAsia="ru-RU"/>
                </w:rPr>
                <w:t> третьої статті 2 діє до 31.03.2019 р.)</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товари, роботи і послуги,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ідлягають закупівлі відповідно до угод, що укладаються центральним органом виконавчої влади, який забезпечує формування та реалізує державну політику у сфері національної безпеки, у воєнній сфері, сфері оборони і військового будівництва із спеціалізованими організаціями, які здійснюють закупівлі. Закупівля таких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роб</w:t>
            </w:r>
            <w:proofErr w:type="gramEnd"/>
            <w:r w:rsidRPr="0022488B">
              <w:rPr>
                <w:rFonts w:ascii="Times New Roman" w:eastAsia="Times New Roman" w:hAnsi="Times New Roman" w:cs="Times New Roman"/>
                <w:sz w:val="23"/>
                <w:szCs w:val="23"/>
                <w:lang w:eastAsia="ru-RU"/>
              </w:rPr>
              <w:t>іт і послуг здійснюється згідно з правилами і процедурами, установленими відповідними спеціалізованими організаціями</w:t>
            </w:r>
            <w:hyperlink r:id="rId36" w:tgtFrame="_top" w:history="1">
              <w:r w:rsidRPr="0022488B">
                <w:rPr>
                  <w:rFonts w:ascii="Times New Roman" w:eastAsia="Times New Roman" w:hAnsi="Times New Roman" w:cs="Times New Roman"/>
                  <w:color w:val="00808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37" w:tgtFrame="_top" w:history="1">
              <w:r w:rsidRPr="0022488B">
                <w:rPr>
                  <w:rFonts w:ascii="Times New Roman" w:eastAsia="Times New Roman" w:hAnsi="Times New Roman" w:cs="Times New Roman"/>
                  <w:i/>
                  <w:iCs/>
                  <w:color w:val="800000"/>
                  <w:sz w:val="23"/>
                  <w:u w:val="single"/>
                  <w:lang w:eastAsia="ru-RU"/>
                </w:rPr>
                <w:t>(абзац сімнадцятий частини</w:t>
              </w:r>
              <w:r w:rsidRPr="0022488B">
                <w:rPr>
                  <w:rFonts w:ascii="Times New Roman" w:eastAsia="Times New Roman" w:hAnsi="Times New Roman" w:cs="Times New Roman"/>
                  <w:i/>
                  <w:iCs/>
                  <w:color w:val="800000"/>
                  <w:sz w:val="23"/>
                  <w:szCs w:val="23"/>
                  <w:lang w:eastAsia="ru-RU"/>
                </w:rPr>
                <w:br/>
              </w:r>
              <w:r w:rsidRPr="0022488B">
                <w:rPr>
                  <w:rFonts w:ascii="Times New Roman" w:eastAsia="Times New Roman" w:hAnsi="Times New Roman" w:cs="Times New Roman"/>
                  <w:i/>
                  <w:iCs/>
                  <w:color w:val="800000"/>
                  <w:sz w:val="23"/>
                  <w:u w:val="single"/>
                  <w:lang w:eastAsia="ru-RU"/>
                </w:rPr>
                <w:t> третьої статті 2 діє до 31.03.2019 р.)</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38" w:tgtFrame="_top" w:history="1">
              <w:r w:rsidRPr="0022488B">
                <w:rPr>
                  <w:rFonts w:ascii="Times New Roman" w:eastAsia="Times New Roman" w:hAnsi="Times New Roman" w:cs="Times New Roman"/>
                  <w:color w:val="008080"/>
                  <w:sz w:val="23"/>
                  <w:u w:val="single"/>
                  <w:lang w:eastAsia="ru-RU"/>
                </w:rPr>
                <w:t xml:space="preserve">послуги за договорами про медичне обслуговування населення, що надаються відповідно </w:t>
              </w:r>
              <w:proofErr w:type="gramStart"/>
              <w:r w:rsidRPr="0022488B">
                <w:rPr>
                  <w:rFonts w:ascii="Times New Roman" w:eastAsia="Times New Roman" w:hAnsi="Times New Roman" w:cs="Times New Roman"/>
                  <w:color w:val="008080"/>
                  <w:sz w:val="23"/>
                  <w:u w:val="single"/>
                  <w:lang w:eastAsia="ru-RU"/>
                </w:rPr>
                <w:t>до</w:t>
              </w:r>
              <w:proofErr w:type="gramEnd"/>
              <w:r w:rsidRPr="0022488B">
                <w:rPr>
                  <w:rFonts w:ascii="Times New Roman" w:eastAsia="Times New Roman" w:hAnsi="Times New Roman" w:cs="Times New Roman"/>
                  <w:color w:val="008080"/>
                  <w:sz w:val="23"/>
                  <w:u w:val="single"/>
                  <w:lang w:eastAsia="ru-RU"/>
                </w:rPr>
                <w:t xml:space="preserve"> закону.</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39" w:tgtFrame="_top" w:history="1">
              <w:r w:rsidRPr="0022488B">
                <w:rPr>
                  <w:rFonts w:ascii="Times New Roman" w:eastAsia="Times New Roman" w:hAnsi="Times New Roman" w:cs="Times New Roman"/>
                  <w:color w:val="008080"/>
                  <w:sz w:val="23"/>
                  <w:u w:val="single"/>
                  <w:lang w:eastAsia="ru-RU"/>
                </w:rPr>
                <w:t>(частину третю статті 2 доповнено абзацом вісімнадцятим</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згідно із Законом України від 06.04.2017 р. N 2002-VIII,</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i/>
                  <w:iCs/>
                  <w:color w:val="008080"/>
                  <w:sz w:val="23"/>
                  <w:u w:val="single"/>
                  <w:lang w:eastAsia="ru-RU"/>
                </w:rPr>
                <w:t>який вводиться в дію з</w:t>
              </w:r>
            </w:hyperlink>
            <w:r w:rsidRPr="0022488B">
              <w:rPr>
                <w:rFonts w:ascii="Times New Roman" w:eastAsia="Times New Roman" w:hAnsi="Times New Roman" w:cs="Times New Roman"/>
                <w:sz w:val="23"/>
                <w:lang w:eastAsia="ru-RU"/>
              </w:rPr>
              <w:t> </w:t>
            </w:r>
            <w:hyperlink r:id="rId40" w:tgtFrame="_top" w:history="1">
              <w:r w:rsidRPr="0022488B">
                <w:rPr>
                  <w:rFonts w:ascii="Times New Roman" w:eastAsia="Times New Roman" w:hAnsi="Times New Roman" w:cs="Times New Roman"/>
                  <w:color w:val="0000FF"/>
                  <w:sz w:val="23"/>
                  <w:u w:val="single"/>
                  <w:lang w:eastAsia="ru-RU"/>
                </w:rPr>
                <w:t>06.11.2017 р.</w:t>
              </w:r>
            </w:hyperlink>
            <w:hyperlink r:id="rId41" w:tgtFrame="_top" w:history="1">
              <w:r w:rsidRPr="0022488B">
                <w:rPr>
                  <w:rFonts w:ascii="Times New Roman" w:eastAsia="Times New Roman" w:hAnsi="Times New Roman" w:cs="Times New Roman"/>
                  <w:color w:val="008080"/>
                  <w:sz w:val="23"/>
                  <w:u w:val="single"/>
                  <w:lang w:eastAsia="ru-RU"/>
                </w:rPr>
                <w:t>)</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Дія цього Закону для замовників, які провадять діяльність в окремих сферах господарювання, додатково не поширюється на випадки, якщо предметом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є:</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товари, роботи і послуги, що безпосередньо виробляються, виконуються, надаються виключно для забезпечення діяльності в окремих сферах господарювання їх афілійованими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ідприємствами;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паливно-енергетичні ресурси для виробництва електричної, теплової енергії, проведення геологічного вивчення родовищ корисних копалин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тому числі неопромінених паливних елементів (твелів) для ядерних реакторів);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3) товари, що закуповуються для перепродажу третім особам, за умови, що замовник не займає монопольне (домінуюче) становище на ринку таких товарів та інші суб'єкти господарювання можуть вільно здійснювати їх продаж за тих самих умов, що і замовник;</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4) вуглеводнева сировина, нафтопродукти для їх подальшої переробки і реалізації та пов'язаних і необхідних для цього супутніх послуг: з переробки, виробництва, транспортування, фрахтування, страхування, переміщення, вантажних перевезень, зберігання, зливу/наливу, інспекції кількості та якості, митно-брокерських, інформаційно-аналітичних послуг щодо ринкових цін та біржових котирувань, фінансових послуг, послуг бірж, аукціон</w:t>
            </w:r>
            <w:proofErr w:type="gramEnd"/>
            <w:r w:rsidRPr="0022488B">
              <w:rPr>
                <w:rFonts w:ascii="Times New Roman" w:eastAsia="Times New Roman" w:hAnsi="Times New Roman" w:cs="Times New Roman"/>
                <w:sz w:val="23"/>
                <w:szCs w:val="23"/>
                <w:lang w:eastAsia="ru-RU"/>
              </w:rPr>
              <w:t>ів, систем електронних торгі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товари, роботи і послуги, якщо ціни (тарифи) на них затверджуються державними колегіальними органами, іншими органами влади відповідно до їх повноважень або визначаються в порядку, встановленому зазначеними органами,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тому числі якщо визначення таких цін здійснюється на аукціонах;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товари, роботи і послуги за угодами про розподіл продукції, укладеними згідно із</w:t>
            </w:r>
            <w:hyperlink r:id="rId42" w:tgtFrame="_top" w:history="1">
              <w:r w:rsidRPr="0022488B">
                <w:rPr>
                  <w:rFonts w:ascii="Times New Roman" w:eastAsia="Times New Roman" w:hAnsi="Times New Roman" w:cs="Times New Roman"/>
                  <w:color w:val="0000FF"/>
                  <w:sz w:val="23"/>
                  <w:u w:val="single"/>
                  <w:lang w:eastAsia="ru-RU"/>
                </w:rPr>
                <w:t xml:space="preserve">Законом України "Про </w:t>
              </w:r>
              <w:proofErr w:type="gramStart"/>
              <w:r w:rsidRPr="0022488B">
                <w:rPr>
                  <w:rFonts w:ascii="Times New Roman" w:eastAsia="Times New Roman" w:hAnsi="Times New Roman" w:cs="Times New Roman"/>
                  <w:color w:val="0000FF"/>
                  <w:sz w:val="23"/>
                  <w:u w:val="single"/>
                  <w:lang w:eastAsia="ru-RU"/>
                </w:rPr>
                <w:t>угоди</w:t>
              </w:r>
              <w:proofErr w:type="gramEnd"/>
              <w:r w:rsidRPr="0022488B">
                <w:rPr>
                  <w:rFonts w:ascii="Times New Roman" w:eastAsia="Times New Roman" w:hAnsi="Times New Roman" w:cs="Times New Roman"/>
                  <w:color w:val="0000FF"/>
                  <w:sz w:val="23"/>
                  <w:u w:val="single"/>
                  <w:lang w:eastAsia="ru-RU"/>
                </w:rPr>
                <w:t xml:space="preserve"> про розподіл продукції"</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43" w:tgtFrame="_top" w:history="1">
              <w:r w:rsidRPr="0022488B">
                <w:rPr>
                  <w:rFonts w:ascii="Times New Roman" w:eastAsia="Times New Roman" w:hAnsi="Times New Roman" w:cs="Times New Roman"/>
                  <w:color w:val="008000"/>
                  <w:sz w:val="23"/>
                  <w:u w:val="single"/>
                  <w:lang w:eastAsia="ru-RU"/>
                </w:rPr>
                <w:t xml:space="preserve">7) товари і послуги на ринку "на добу наперед" та внутрішньодобовому ринку, балансуючому </w:t>
              </w:r>
              <w:r w:rsidRPr="0022488B">
                <w:rPr>
                  <w:rFonts w:ascii="Times New Roman" w:eastAsia="Times New Roman" w:hAnsi="Times New Roman" w:cs="Times New Roman"/>
                  <w:color w:val="008000"/>
                  <w:sz w:val="23"/>
                  <w:u w:val="single"/>
                  <w:lang w:eastAsia="ru-RU"/>
                </w:rPr>
                <w:lastRenderedPageBreak/>
                <w:t xml:space="preserve">ринку та ринку допоміжних послуг відповідно </w:t>
              </w:r>
              <w:proofErr w:type="gramStart"/>
              <w:r w:rsidRPr="0022488B">
                <w:rPr>
                  <w:rFonts w:ascii="Times New Roman" w:eastAsia="Times New Roman" w:hAnsi="Times New Roman" w:cs="Times New Roman"/>
                  <w:color w:val="008000"/>
                  <w:sz w:val="23"/>
                  <w:u w:val="single"/>
                  <w:lang w:eastAsia="ru-RU"/>
                </w:rPr>
                <w:t>до</w:t>
              </w:r>
              <w:proofErr w:type="gramEnd"/>
            </w:hyperlink>
            <w:r w:rsidRPr="0022488B">
              <w:rPr>
                <w:rFonts w:ascii="Times New Roman" w:eastAsia="Times New Roman" w:hAnsi="Times New Roman" w:cs="Times New Roman"/>
                <w:sz w:val="23"/>
                <w:lang w:eastAsia="ru-RU"/>
              </w:rPr>
              <w:t> </w:t>
            </w:r>
            <w:hyperlink r:id="rId44" w:tgtFrame="_top" w:history="1">
              <w:r w:rsidRPr="0022488B">
                <w:rPr>
                  <w:rFonts w:ascii="Times New Roman" w:eastAsia="Times New Roman" w:hAnsi="Times New Roman" w:cs="Times New Roman"/>
                  <w:color w:val="0000FF"/>
                  <w:sz w:val="23"/>
                  <w:u w:val="single"/>
                  <w:lang w:eastAsia="ru-RU"/>
                </w:rPr>
                <w:t>Закону України "Про ринок електричної енергії"</w:t>
              </w:r>
            </w:hyperlink>
            <w:hyperlink r:id="rId45" w:tgtFrame="_top" w:history="1">
              <w:r w:rsidRPr="0022488B">
                <w:rPr>
                  <w:rFonts w:ascii="Times New Roman" w:eastAsia="Times New Roman" w:hAnsi="Times New Roman" w:cs="Times New Roman"/>
                  <w:color w:val="00800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46" w:tgtFrame="_top" w:history="1">
              <w:r w:rsidRPr="0022488B">
                <w:rPr>
                  <w:rFonts w:ascii="Times New Roman" w:eastAsia="Times New Roman" w:hAnsi="Times New Roman" w:cs="Times New Roman"/>
                  <w:color w:val="008000"/>
                  <w:sz w:val="23"/>
                  <w:u w:val="single"/>
                  <w:lang w:eastAsia="ru-RU"/>
                </w:rPr>
                <w:t>(пункт 7 частини четвертої статті 2 у редакції</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 Закону України від 13.04.2017 р. N 2019-VIII)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47" w:tgtFrame="_top" w:history="1">
              <w:r w:rsidRPr="0022488B">
                <w:rPr>
                  <w:rFonts w:ascii="Times New Roman" w:eastAsia="Times New Roman" w:hAnsi="Times New Roman" w:cs="Times New Roman"/>
                  <w:color w:val="008000"/>
                  <w:sz w:val="23"/>
                  <w:u w:val="single"/>
                  <w:lang w:eastAsia="ru-RU"/>
                </w:rPr>
                <w:t xml:space="preserve">8) електрична енергія, що купується та </w:t>
              </w:r>
              <w:proofErr w:type="gramStart"/>
              <w:r w:rsidRPr="0022488B">
                <w:rPr>
                  <w:rFonts w:ascii="Times New Roman" w:eastAsia="Times New Roman" w:hAnsi="Times New Roman" w:cs="Times New Roman"/>
                  <w:color w:val="008000"/>
                  <w:sz w:val="23"/>
                  <w:u w:val="single"/>
                  <w:lang w:eastAsia="ru-RU"/>
                </w:rPr>
                <w:t>продається</w:t>
              </w:r>
              <w:proofErr w:type="gramEnd"/>
              <w:r w:rsidRPr="0022488B">
                <w:rPr>
                  <w:rFonts w:ascii="Times New Roman" w:eastAsia="Times New Roman" w:hAnsi="Times New Roman" w:cs="Times New Roman"/>
                  <w:color w:val="008000"/>
                  <w:sz w:val="23"/>
                  <w:u w:val="single"/>
                  <w:lang w:eastAsia="ru-RU"/>
                </w:rPr>
                <w:t xml:space="preserve"> на ринку електричної енергії гарантованим покупцем, оператором ринку, оператором системи передачі, стороною, відповідальною за баланс балансуючої групи, відповідно до</w:t>
              </w:r>
            </w:hyperlink>
            <w:r w:rsidRPr="0022488B">
              <w:rPr>
                <w:rFonts w:ascii="Times New Roman" w:eastAsia="Times New Roman" w:hAnsi="Times New Roman" w:cs="Times New Roman"/>
                <w:sz w:val="23"/>
                <w:lang w:eastAsia="ru-RU"/>
              </w:rPr>
              <w:t> </w:t>
            </w:r>
            <w:hyperlink r:id="rId48" w:tgtFrame="_top" w:history="1">
              <w:r w:rsidRPr="0022488B">
                <w:rPr>
                  <w:rFonts w:ascii="Times New Roman" w:eastAsia="Times New Roman" w:hAnsi="Times New Roman" w:cs="Times New Roman"/>
                  <w:color w:val="0000FF"/>
                  <w:sz w:val="23"/>
                  <w:u w:val="single"/>
                  <w:lang w:eastAsia="ru-RU"/>
                </w:rPr>
                <w:t>Закону України "Про ринок електричної енергії"</w:t>
              </w:r>
            </w:hyperlink>
            <w:hyperlink r:id="rId49" w:tgtFrame="_top" w:history="1">
              <w:r w:rsidRPr="0022488B">
                <w:rPr>
                  <w:rFonts w:ascii="Times New Roman" w:eastAsia="Times New Roman" w:hAnsi="Times New Roman" w:cs="Times New Roman"/>
                  <w:color w:val="00800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50" w:tgtFrame="_top" w:history="1">
              <w:r w:rsidRPr="0022488B">
                <w:rPr>
                  <w:rFonts w:ascii="Times New Roman" w:eastAsia="Times New Roman" w:hAnsi="Times New Roman" w:cs="Times New Roman"/>
                  <w:color w:val="008000"/>
                  <w:sz w:val="23"/>
                  <w:u w:val="single"/>
                  <w:lang w:eastAsia="ru-RU"/>
                </w:rPr>
                <w:t>(пункт 8 частини четвертої статті 2 у редакції</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 Закону України від 13.04.2017 р. N 2019-VIII)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51" w:tgtFrame="_top" w:history="1">
              <w:r w:rsidRPr="0022488B">
                <w:rPr>
                  <w:rFonts w:ascii="Times New Roman" w:eastAsia="Times New Roman" w:hAnsi="Times New Roman" w:cs="Times New Roman"/>
                  <w:color w:val="008000"/>
                  <w:sz w:val="23"/>
                  <w:u w:val="single"/>
                  <w:lang w:eastAsia="ru-RU"/>
                </w:rPr>
                <w:t xml:space="preserve">9) послуги адміністратора розрахунків, адміністратора комерційного </w:t>
              </w:r>
              <w:proofErr w:type="gramStart"/>
              <w:r w:rsidRPr="0022488B">
                <w:rPr>
                  <w:rFonts w:ascii="Times New Roman" w:eastAsia="Times New Roman" w:hAnsi="Times New Roman" w:cs="Times New Roman"/>
                  <w:color w:val="008000"/>
                  <w:sz w:val="23"/>
                  <w:u w:val="single"/>
                  <w:lang w:eastAsia="ru-RU"/>
                </w:rPr>
                <w:t>обл</w:t>
              </w:r>
              <w:proofErr w:type="gramEnd"/>
              <w:r w:rsidRPr="0022488B">
                <w:rPr>
                  <w:rFonts w:ascii="Times New Roman" w:eastAsia="Times New Roman" w:hAnsi="Times New Roman" w:cs="Times New Roman"/>
                  <w:color w:val="008000"/>
                  <w:sz w:val="23"/>
                  <w:u w:val="single"/>
                  <w:lang w:eastAsia="ru-RU"/>
                </w:rPr>
                <w:t>іку, оператора ринку, гарантованого покупця відповідно до</w:t>
              </w:r>
            </w:hyperlink>
            <w:r w:rsidRPr="0022488B">
              <w:rPr>
                <w:rFonts w:ascii="Times New Roman" w:eastAsia="Times New Roman" w:hAnsi="Times New Roman" w:cs="Times New Roman"/>
                <w:sz w:val="23"/>
                <w:lang w:eastAsia="ru-RU"/>
              </w:rPr>
              <w:t> </w:t>
            </w:r>
            <w:hyperlink r:id="rId52" w:tgtFrame="_top" w:history="1">
              <w:r w:rsidRPr="0022488B">
                <w:rPr>
                  <w:rFonts w:ascii="Times New Roman" w:eastAsia="Times New Roman" w:hAnsi="Times New Roman" w:cs="Times New Roman"/>
                  <w:color w:val="0000FF"/>
                  <w:sz w:val="23"/>
                  <w:u w:val="single"/>
                  <w:lang w:eastAsia="ru-RU"/>
                </w:rPr>
                <w:t>Закону України "Про ринок електричної енергії"</w:t>
              </w:r>
            </w:hyperlink>
            <w:hyperlink r:id="rId53" w:tgtFrame="_top" w:history="1">
              <w:r w:rsidRPr="0022488B">
                <w:rPr>
                  <w:rFonts w:ascii="Times New Roman" w:eastAsia="Times New Roman" w:hAnsi="Times New Roman" w:cs="Times New Roman"/>
                  <w:color w:val="00800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54" w:tgtFrame="_top" w:history="1">
              <w:r w:rsidRPr="0022488B">
                <w:rPr>
                  <w:rFonts w:ascii="Times New Roman" w:eastAsia="Times New Roman" w:hAnsi="Times New Roman" w:cs="Times New Roman"/>
                  <w:color w:val="008000"/>
                  <w:sz w:val="23"/>
                  <w:u w:val="single"/>
                  <w:lang w:eastAsia="ru-RU"/>
                </w:rPr>
                <w:t>(пункт 9 частини четвертої статті 2 у редакції</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 Закону України від 13.04.2017 р. N 2019-VIII)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55" w:tgtFrame="_top" w:history="1">
              <w:r w:rsidRPr="0022488B">
                <w:rPr>
                  <w:rFonts w:ascii="Times New Roman" w:eastAsia="Times New Roman" w:hAnsi="Times New Roman" w:cs="Times New Roman"/>
                  <w:color w:val="008000"/>
                  <w:sz w:val="23"/>
                  <w:u w:val="single"/>
                  <w:lang w:eastAsia="ru-RU"/>
                </w:rPr>
                <w:t xml:space="preserve">10) послуги із забезпечення загальносуспільних інтересів у процесі функціонування ринку електричної енергії відповідно </w:t>
              </w:r>
              <w:proofErr w:type="gramStart"/>
              <w:r w:rsidRPr="0022488B">
                <w:rPr>
                  <w:rFonts w:ascii="Times New Roman" w:eastAsia="Times New Roman" w:hAnsi="Times New Roman" w:cs="Times New Roman"/>
                  <w:color w:val="008000"/>
                  <w:sz w:val="23"/>
                  <w:u w:val="single"/>
                  <w:lang w:eastAsia="ru-RU"/>
                </w:rPr>
                <w:t>до</w:t>
              </w:r>
              <w:proofErr w:type="gramEnd"/>
            </w:hyperlink>
            <w:r w:rsidRPr="0022488B">
              <w:rPr>
                <w:rFonts w:ascii="Times New Roman" w:eastAsia="Times New Roman" w:hAnsi="Times New Roman" w:cs="Times New Roman"/>
                <w:sz w:val="23"/>
                <w:lang w:eastAsia="ru-RU"/>
              </w:rPr>
              <w:t> </w:t>
            </w:r>
            <w:hyperlink r:id="rId56" w:tgtFrame="_top" w:history="1">
              <w:r w:rsidRPr="0022488B">
                <w:rPr>
                  <w:rFonts w:ascii="Times New Roman" w:eastAsia="Times New Roman" w:hAnsi="Times New Roman" w:cs="Times New Roman"/>
                  <w:color w:val="0000FF"/>
                  <w:sz w:val="23"/>
                  <w:u w:val="single"/>
                  <w:lang w:eastAsia="ru-RU"/>
                </w:rPr>
                <w:t>Закону України "Про ринок електричної енергії"</w:t>
              </w:r>
            </w:hyperlink>
            <w:hyperlink r:id="rId57" w:tgtFrame="_top" w:history="1">
              <w:r w:rsidRPr="0022488B">
                <w:rPr>
                  <w:rFonts w:ascii="Times New Roman" w:eastAsia="Times New Roman" w:hAnsi="Times New Roman" w:cs="Times New Roman"/>
                  <w:color w:val="008000"/>
                  <w:sz w:val="23"/>
                  <w:u w:val="single"/>
                  <w:lang w:eastAsia="ru-RU"/>
                </w:rPr>
                <w:t>.</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58" w:tgtFrame="_top" w:history="1">
              <w:r w:rsidRPr="0022488B">
                <w:rPr>
                  <w:rFonts w:ascii="Times New Roman" w:eastAsia="Times New Roman" w:hAnsi="Times New Roman" w:cs="Times New Roman"/>
                  <w:color w:val="008000"/>
                  <w:sz w:val="23"/>
                  <w:u w:val="single"/>
                  <w:lang w:eastAsia="ru-RU"/>
                </w:rPr>
                <w:t>(пункт 10 частини четвертої статті 2 у редакції</w:t>
              </w:r>
              <w:r w:rsidRPr="0022488B">
                <w:rPr>
                  <w:rFonts w:ascii="Times New Roman" w:eastAsia="Times New Roman" w:hAnsi="Times New Roman" w:cs="Times New Roman"/>
                  <w:color w:val="008000"/>
                  <w:sz w:val="23"/>
                  <w:szCs w:val="23"/>
                  <w:lang w:eastAsia="ru-RU"/>
                </w:rPr>
                <w:br/>
              </w:r>
              <w:r w:rsidRPr="0022488B">
                <w:rPr>
                  <w:rFonts w:ascii="Times New Roman" w:eastAsia="Times New Roman" w:hAnsi="Times New Roman" w:cs="Times New Roman"/>
                  <w:color w:val="008000"/>
                  <w:sz w:val="23"/>
                  <w:u w:val="single"/>
                  <w:lang w:eastAsia="ru-RU"/>
                </w:rPr>
                <w:t> Закону України від 13.04.2017 р. N 2019-VIII)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Особливості здійснення процедур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визначених цим Законом, встановлюються окремими законами для таких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неопромінені паливні елементи (твели) для ядерних реакторі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нафта або нафтопродукти сирі;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послуги поштового зв'язку, поштові марки та марковані конверти;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телекомунікаційні послуги, у тому числі з ретрансляції раді</w:t>
            </w:r>
            <w:proofErr w:type="gramStart"/>
            <w:r w:rsidRPr="0022488B">
              <w:rPr>
                <w:rFonts w:ascii="Times New Roman" w:eastAsia="Times New Roman" w:hAnsi="Times New Roman" w:cs="Times New Roman"/>
                <w:sz w:val="23"/>
                <w:szCs w:val="23"/>
                <w:lang w:eastAsia="ru-RU"/>
              </w:rPr>
              <w:t>о-</w:t>
            </w:r>
            <w:proofErr w:type="gramEnd"/>
            <w:r w:rsidRPr="0022488B">
              <w:rPr>
                <w:rFonts w:ascii="Times New Roman" w:eastAsia="Times New Roman" w:hAnsi="Times New Roman" w:cs="Times New Roman"/>
                <w:sz w:val="23"/>
                <w:szCs w:val="23"/>
                <w:lang w:eastAsia="ru-RU"/>
              </w:rPr>
              <w:t xml:space="preserve"> та телесигналів (крім послуг мобільного зв'язку та послуг Інтернет-провайдерів);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послуги з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ідготовки фахівців, наукових, науково-педагогічних та робітничих кадрів, підвищення кваліфікації та перепідготовки кадрів (післядипломна освіта) за державним замовленням;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товари і послуги, закупівля яких здійснюється відповідно до програм </w:t>
            </w:r>
            <w:proofErr w:type="gramStart"/>
            <w:r w:rsidRPr="0022488B">
              <w:rPr>
                <w:rFonts w:ascii="Times New Roman" w:eastAsia="Times New Roman" w:hAnsi="Times New Roman" w:cs="Times New Roman"/>
                <w:sz w:val="23"/>
                <w:szCs w:val="23"/>
                <w:lang w:eastAsia="ru-RU"/>
              </w:rPr>
              <w:t>Глобального</w:t>
            </w:r>
            <w:proofErr w:type="gramEnd"/>
            <w:r w:rsidRPr="0022488B">
              <w:rPr>
                <w:rFonts w:ascii="Times New Roman" w:eastAsia="Times New Roman" w:hAnsi="Times New Roman" w:cs="Times New Roman"/>
                <w:sz w:val="23"/>
                <w:szCs w:val="23"/>
                <w:lang w:eastAsia="ru-RU"/>
              </w:rPr>
              <w:t xml:space="preserve"> фонду для боротьби із СНІДом, туберкульозом та малярією в Україні, що виконуються відповідно до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послуги енергосервісу.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59" w:tgtFrame="_top" w:history="1">
              <w:r w:rsidRPr="0022488B">
                <w:rPr>
                  <w:rFonts w:ascii="Times New Roman" w:eastAsia="Times New Roman" w:hAnsi="Times New Roman" w:cs="Times New Roman"/>
                  <w:color w:val="008080"/>
                  <w:sz w:val="23"/>
                  <w:u w:val="single"/>
                  <w:lang w:eastAsia="ru-RU"/>
                </w:rPr>
                <w:t>Абзац дев'ятий частини п'ятої статті 2 виключено</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60" w:tgtFrame="_top" w:history="1">
              <w:r w:rsidRPr="0022488B">
                <w:rPr>
                  <w:rFonts w:ascii="Times New Roman" w:eastAsia="Times New Roman" w:hAnsi="Times New Roman" w:cs="Times New Roman"/>
                  <w:color w:val="008080"/>
                  <w:sz w:val="23"/>
                  <w:u w:val="single"/>
                  <w:lang w:eastAsia="ru-RU"/>
                </w:rPr>
                <w:t>(згідно із Законом України</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від 12.05.2016 р. N 1356-VIII)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61" w:tgtFrame="_top" w:history="1">
              <w:r w:rsidRPr="0022488B">
                <w:rPr>
                  <w:rFonts w:ascii="Times New Roman" w:eastAsia="Times New Roman" w:hAnsi="Times New Roman" w:cs="Times New Roman"/>
                  <w:color w:val="008080"/>
                  <w:sz w:val="23"/>
                  <w:u w:val="single"/>
                  <w:lang w:eastAsia="ru-RU"/>
                </w:rPr>
                <w:t xml:space="preserve">6. Особливості здійснення закупівель, визначених цим Законом, для гарантованого забезпечення потреб оборони (крім товарів, робіт і послуг, що </w:t>
              </w:r>
              <w:proofErr w:type="gramStart"/>
              <w:r w:rsidRPr="0022488B">
                <w:rPr>
                  <w:rFonts w:ascii="Times New Roman" w:eastAsia="Times New Roman" w:hAnsi="Times New Roman" w:cs="Times New Roman"/>
                  <w:color w:val="008080"/>
                  <w:sz w:val="23"/>
                  <w:u w:val="single"/>
                  <w:lang w:eastAsia="ru-RU"/>
                </w:rPr>
                <w:t>п</w:t>
              </w:r>
              <w:proofErr w:type="gramEnd"/>
              <w:r w:rsidRPr="0022488B">
                <w:rPr>
                  <w:rFonts w:ascii="Times New Roman" w:eastAsia="Times New Roman" w:hAnsi="Times New Roman" w:cs="Times New Roman"/>
                  <w:color w:val="008080"/>
                  <w:sz w:val="23"/>
                  <w:u w:val="single"/>
                  <w:lang w:eastAsia="ru-RU"/>
                </w:rPr>
                <w:t xml:space="preserve">ідлягають закупівлі відповідно до угод у порядку, визначеному абзацом сімнадцятим частини третьої цієї статті) Міністерством оборони України та його розвідувальним органом, Міністерством внутрішніх справ України, </w:t>
              </w:r>
              <w:proofErr w:type="gramStart"/>
              <w:r w:rsidRPr="0022488B">
                <w:rPr>
                  <w:rFonts w:ascii="Times New Roman" w:eastAsia="Times New Roman" w:hAnsi="Times New Roman" w:cs="Times New Roman"/>
                  <w:color w:val="008080"/>
                  <w:sz w:val="23"/>
                  <w:u w:val="single"/>
                  <w:lang w:eastAsia="ru-RU"/>
                </w:rPr>
                <w:t xml:space="preserve">Службою безпеки України, Національною гвардією України, Національною поліцією України, Державною прикордонною службою України, Службою зовнішньої розвідки України, Державною службою спеціального зв'язку та захисту інформації України, Державною спеціальною службою транспорту, Державною службою України з надзвичайних ситуацій, </w:t>
              </w:r>
              <w:r w:rsidRPr="0022488B">
                <w:rPr>
                  <w:rFonts w:ascii="Times New Roman" w:eastAsia="Times New Roman" w:hAnsi="Times New Roman" w:cs="Times New Roman"/>
                  <w:color w:val="008080"/>
                  <w:sz w:val="23"/>
                  <w:u w:val="single"/>
                  <w:lang w:eastAsia="ru-RU"/>
                </w:rPr>
                <w:lastRenderedPageBreak/>
                <w:t>Управлінням державної охорони України та</w:t>
              </w:r>
              <w:proofErr w:type="gramEnd"/>
              <w:r w:rsidRPr="0022488B">
                <w:rPr>
                  <w:rFonts w:ascii="Times New Roman" w:eastAsia="Times New Roman" w:hAnsi="Times New Roman" w:cs="Times New Roman"/>
                  <w:color w:val="008080"/>
                  <w:sz w:val="23"/>
                  <w:u w:val="single"/>
                  <w:lang w:eastAsia="ru-RU"/>
                </w:rPr>
                <w:t xml:space="preserve"> іншими військовими формуваннями та/або частинами в особливий період, </w:t>
              </w:r>
              <w:proofErr w:type="gramStart"/>
              <w:r w:rsidRPr="0022488B">
                <w:rPr>
                  <w:rFonts w:ascii="Times New Roman" w:eastAsia="Times New Roman" w:hAnsi="Times New Roman" w:cs="Times New Roman"/>
                  <w:color w:val="008080"/>
                  <w:sz w:val="23"/>
                  <w:u w:val="single"/>
                  <w:lang w:eastAsia="ru-RU"/>
                </w:rPr>
                <w:t>у пер</w:t>
              </w:r>
              <w:proofErr w:type="gramEnd"/>
              <w:r w:rsidRPr="0022488B">
                <w:rPr>
                  <w:rFonts w:ascii="Times New Roman" w:eastAsia="Times New Roman" w:hAnsi="Times New Roman" w:cs="Times New Roman"/>
                  <w:color w:val="008080"/>
                  <w:sz w:val="23"/>
                  <w:u w:val="single"/>
                  <w:lang w:eastAsia="ru-RU"/>
                </w:rPr>
                <w:t>іод проведення антитерористичної операції, у період введення надзвичайного стану встановлюються окремим законом.</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62" w:tgtFrame="_top" w:history="1">
              <w:r w:rsidRPr="0022488B">
                <w:rPr>
                  <w:rFonts w:ascii="Times New Roman" w:eastAsia="Times New Roman" w:hAnsi="Times New Roman" w:cs="Times New Roman"/>
                  <w:color w:val="008080"/>
                  <w:sz w:val="23"/>
                  <w:u w:val="single"/>
                  <w:lang w:eastAsia="ru-RU"/>
                </w:rPr>
                <w:t xml:space="preserve">(статтю 2 доповнено </w:t>
              </w:r>
              <w:proofErr w:type="gramStart"/>
              <w:r w:rsidRPr="0022488B">
                <w:rPr>
                  <w:rFonts w:ascii="Times New Roman" w:eastAsia="Times New Roman" w:hAnsi="Times New Roman" w:cs="Times New Roman"/>
                  <w:color w:val="008080"/>
                  <w:sz w:val="23"/>
                  <w:u w:val="single"/>
                  <w:lang w:eastAsia="ru-RU"/>
                </w:rPr>
                <w:t>новою</w:t>
              </w:r>
              <w:proofErr w:type="gramEnd"/>
              <w:r w:rsidRPr="0022488B">
                <w:rPr>
                  <w:rFonts w:ascii="Times New Roman" w:eastAsia="Times New Roman" w:hAnsi="Times New Roman" w:cs="Times New Roman"/>
                  <w:color w:val="008080"/>
                  <w:sz w:val="23"/>
                  <w:u w:val="single"/>
                  <w:lang w:eastAsia="ru-RU"/>
                </w:rPr>
                <w:t xml:space="preserve"> частиною шостою</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згідно із Законом України від 12.05.2016 р. N 1356-VIII,</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у зв'язку з цим частину шосту вважати частиною сьомою)</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63" w:tgtFrame="_top" w:history="1">
              <w:r w:rsidRPr="0022488B">
                <w:rPr>
                  <w:rFonts w:ascii="Times New Roman" w:eastAsia="Times New Roman" w:hAnsi="Times New Roman" w:cs="Times New Roman"/>
                  <w:color w:val="008080"/>
                  <w:sz w:val="23"/>
                  <w:u w:val="single"/>
                  <w:lang w:eastAsia="ru-RU"/>
                </w:rPr>
                <w:t>7.</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Забороняється придбання товарів, робіт і послуг до/без проведення процедур, визначених цим Законом, та укладання договорів, які передбачають оплату замовником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робіт і послуг до/без проведення процедур, визначених цим Законом. Замовник не має права ділити предмет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на частини з метою уникнення проведення процедури відкритих торгів або застосування цього Закону.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3. Принципи здійснення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здійснюються за такими принципами: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добросовісна конкуренція серед учасникі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максимальна економія та ефективність;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відкритість та прозорість на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іх стадіях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недискримінація учасникі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об'єктивна та неупереджена оцінка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запобігання корупційним діям і зловживанням.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4. Планування закупівель та інші передумови здійснення процедур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Закупівля здійснюється відповідно до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ічного плану.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ічний план, додаток до річного плану та зміни до них безоплатно оприлюднюються на веб-порталі Уповноваженого органу з питань закупівель протягом п'яти днів з дня їх затвердження.</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5. Недискримінація учасникі</w:t>
            </w:r>
            <w:proofErr w:type="gramStart"/>
            <w:r w:rsidRPr="0022488B">
              <w:rPr>
                <w:rFonts w:ascii="Times New Roman" w:eastAsia="Times New Roman" w:hAnsi="Times New Roman" w:cs="Times New Roman"/>
                <w:sz w:val="30"/>
                <w:szCs w:val="30"/>
                <w:lang w:eastAsia="ru-RU"/>
              </w:rPr>
              <w:t>в</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Вітчизняні та іноземні учасники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іх форм власності та організаційно-правових форм беруть участь у процедурах закупівель на рівних умовах.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Замовники забезпечують вільний доступ усіх учасникі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до інформації про закупівлю, передбаченої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Замовник не може встановлювати дискримінаційні вимоги до учасників.</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6. Міжнародні зобов'язання України у сфері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Якщо міжнародним договором України, згоду на обов'язковість якого надано Верховною Радою України, передбачено інший порядок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ніж порядок, визначений цим Законом, застосовуються положення міжнародного договору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Закупівля товарів, робіт і послуг за кошти кредитів, позик, що надані відповідно до міжнародних договорів України Міжнародним банком реконструкції та розвитку, Міжнародною фінансовою корпорацією, Багатостороннім агентством з гарантування інвестицій, Міжнародною асоціацією розвитку, Європейським банком реконструкції та розвитку, Європейським інвестиційним банком,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івнічним інвестиційним банком, а також іншими міжнародними валютно-кредитними організаціями, здійснюється згідно з правилами і процедурами, встановленими цими організаціями, а в разі невстановлення таких правил і </w:t>
            </w:r>
            <w:r w:rsidRPr="0022488B">
              <w:rPr>
                <w:rFonts w:ascii="Times New Roman" w:eastAsia="Times New Roman" w:hAnsi="Times New Roman" w:cs="Times New Roman"/>
                <w:sz w:val="23"/>
                <w:szCs w:val="23"/>
                <w:lang w:eastAsia="ru-RU"/>
              </w:rPr>
              <w:lastRenderedPageBreak/>
              <w:t>процедур - відповідно до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Закупівля товарів, робіт і послуг на умовах їх співфінансування в рамках проектів, що реалізуються за рахунок кредитів, позик, зазначених в абзаці першому цієї частини, здійснюється згідно з правилами і процедурами, встановленими відповідними організаціями, а в разі невстановлення таких правил і процедур - відповідно до цього Закону.</w:t>
            </w:r>
            <w:proofErr w:type="gramEnd"/>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II</w:t>
            </w:r>
            <w:r w:rsidRPr="0022488B">
              <w:rPr>
                <w:rFonts w:ascii="Times New Roman" w:eastAsia="Times New Roman" w:hAnsi="Times New Roman" w:cs="Times New Roman"/>
                <w:sz w:val="30"/>
                <w:szCs w:val="30"/>
                <w:lang w:eastAsia="ru-RU"/>
              </w:rPr>
              <w:br/>
              <w:t>ДЕРЖАВНЕ РЕГУЛЮВАННЯ ТА КОНТРОЛЬ У СФЕРІ ЗАКУПІВЕЛЬ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7. Державне регулювання та контроль у сфері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Уповноважений орган здійснює регулювання та реалізує державну політику у сфері закупівель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межах повноважень, визначених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Центральний орган виконавчої влади, що реалізує державну політику у сфері казначейського обслуговування бюджетних кошті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до здійснення оплати за договором про закупівлю перевіряє наявність договору про закупівлю,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ічного плану закупівель та звіту про результати проведення процедури закупівлі, які підтверджують проведення процедури закупівлі, за результатами якої укладено договір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вживає заходів з недопущення здійснення платежів з рахунка замовника згідно з узятим фінансовим зобов'язанням за договором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закупівлю у випадках: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відсутності або невідповідності встановленим законодавством вимогам необхідних документів, передбачених абзацом другим цієї частини;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відміни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набрання законної сили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ішенням суду про визнання результатів процедури закупівлі недійсними;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 період призупинення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наявності відповідного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органу оскарження відповідно до статті 18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Перевірка наявності документів, визначених в абзаці другому цієї частини, проводиться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ідрозділом центрального органу виконавчої влади, що реалізує державну політику у сфері казначейського обслуговування бюджетних коштів, який здійснює обслуговування замовника, шляхом перегляду документів, розміщених в електронній системі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Банки під час оплати за договорами про закупівлю перевіряють наявність звіту про результати проведення процедури закупівель та інших документів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ідповідно до</w:t>
            </w:r>
            <w:r w:rsidRPr="0022488B">
              <w:rPr>
                <w:rFonts w:ascii="Times New Roman" w:eastAsia="Times New Roman" w:hAnsi="Times New Roman" w:cs="Times New Roman"/>
                <w:sz w:val="23"/>
                <w:lang w:eastAsia="ru-RU"/>
              </w:rPr>
              <w:t> </w:t>
            </w:r>
            <w:hyperlink r:id="rId64" w:tgtFrame="_top" w:history="1">
              <w:r w:rsidRPr="0022488B">
                <w:rPr>
                  <w:rFonts w:ascii="Times New Roman" w:eastAsia="Times New Roman" w:hAnsi="Times New Roman" w:cs="Times New Roman"/>
                  <w:color w:val="0000FF"/>
                  <w:sz w:val="23"/>
                  <w:u w:val="single"/>
                  <w:lang w:eastAsia="ru-RU"/>
                </w:rPr>
                <w:t>Закону України "Про банки і банківську діяльність"</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 xml:space="preserve">шляхом їх перегляду в електронній системі закупівель.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раз</w:t>
            </w:r>
            <w:proofErr w:type="gramEnd"/>
            <w:r w:rsidRPr="0022488B">
              <w:rPr>
                <w:rFonts w:ascii="Times New Roman" w:eastAsia="Times New Roman" w:hAnsi="Times New Roman" w:cs="Times New Roman"/>
                <w:sz w:val="23"/>
                <w:szCs w:val="23"/>
                <w:lang w:eastAsia="ru-RU"/>
              </w:rPr>
              <w:t>і їх невідповідності вимогам цього Закону платіжне доручення вважається оформленим неналежним чином.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Рахункова палата, Антимонопольний комітет України, центральний орган виконавчої влади, що реалізує державну політику у сфері державного фінансового контролю, здійснюють контроль у сфері публічних закупівель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межах своїх повноважень, визначених</w:t>
            </w:r>
            <w:r w:rsidRPr="0022488B">
              <w:rPr>
                <w:rFonts w:ascii="Times New Roman" w:eastAsia="Times New Roman" w:hAnsi="Times New Roman" w:cs="Times New Roman"/>
                <w:sz w:val="23"/>
                <w:lang w:eastAsia="ru-RU"/>
              </w:rPr>
              <w:t> </w:t>
            </w:r>
            <w:hyperlink r:id="rId65" w:tgtFrame="_top" w:history="1">
              <w:r w:rsidRPr="0022488B">
                <w:rPr>
                  <w:rFonts w:ascii="Times New Roman" w:eastAsia="Times New Roman" w:hAnsi="Times New Roman" w:cs="Times New Roman"/>
                  <w:color w:val="0000FF"/>
                  <w:sz w:val="23"/>
                  <w:u w:val="single"/>
                  <w:lang w:eastAsia="ru-RU"/>
                </w:rPr>
                <w:t>Конституцією</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та законами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Моніторинг закупівель проводить центральний орган виконавчої влади, що реалізує державну політику у сфері державного фінансового контролю, та його органи на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ісцях.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Порядок проведення моніторингу визначається центральним органом виконавчої влади, що </w:t>
            </w:r>
            <w:r w:rsidRPr="0022488B">
              <w:rPr>
                <w:rFonts w:ascii="Times New Roman" w:eastAsia="Times New Roman" w:hAnsi="Times New Roman" w:cs="Times New Roman"/>
                <w:sz w:val="23"/>
                <w:szCs w:val="23"/>
                <w:lang w:eastAsia="ru-RU"/>
              </w:rPr>
              <w:lastRenderedPageBreak/>
              <w:t>забезпечує формування та реалізує державну фінансову політику.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Органи, уповноважені на здійснення контролю у сфері закупівель, не мають права втручатися в проведення процедур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Нормативно-правове забезпечення </w:t>
            </w:r>
            <w:proofErr w:type="gramStart"/>
            <w:r w:rsidRPr="0022488B">
              <w:rPr>
                <w:rFonts w:ascii="Times New Roman" w:eastAsia="Times New Roman" w:hAnsi="Times New Roman" w:cs="Times New Roman"/>
                <w:sz w:val="23"/>
                <w:szCs w:val="23"/>
                <w:lang w:eastAsia="ru-RU"/>
              </w:rPr>
              <w:t>державного</w:t>
            </w:r>
            <w:proofErr w:type="gramEnd"/>
            <w:r w:rsidRPr="0022488B">
              <w:rPr>
                <w:rFonts w:ascii="Times New Roman" w:eastAsia="Times New Roman" w:hAnsi="Times New Roman" w:cs="Times New Roman"/>
                <w:sz w:val="23"/>
                <w:szCs w:val="23"/>
                <w:lang w:eastAsia="ru-RU"/>
              </w:rPr>
              <w:t xml:space="preserve"> регулювання у сфері закупівель здійснює Уповноважений орган.</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8. Уповноважений орган та орган оскарження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Основними функціями Уповноваженого органу</w:t>
            </w:r>
            <w:proofErr w:type="gramStart"/>
            <w:r w:rsidRPr="0022488B">
              <w:rPr>
                <w:rFonts w:ascii="Times New Roman" w:eastAsia="Times New Roman" w:hAnsi="Times New Roman" w:cs="Times New Roman"/>
                <w:sz w:val="23"/>
                <w:szCs w:val="23"/>
                <w:lang w:eastAsia="ru-RU"/>
              </w:rPr>
              <w:t xml:space="preserve"> є:</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розроблення і затвердження нормативно-правових актів, необхідних для виконання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аналіз функціонування системи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ідготовка та подання до Верховної Ради України, Кабінету Міністрів України, Рахункової палати щорічного звіту, що містить аналіз функціонування системи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узагальнення практики здійснення закупівель,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тому числі міжнародної;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вивчення, узагальнення та поширення </w:t>
            </w:r>
            <w:proofErr w:type="gramStart"/>
            <w:r w:rsidRPr="0022488B">
              <w:rPr>
                <w:rFonts w:ascii="Times New Roman" w:eastAsia="Times New Roman" w:hAnsi="Times New Roman" w:cs="Times New Roman"/>
                <w:sz w:val="23"/>
                <w:szCs w:val="23"/>
                <w:lang w:eastAsia="ru-RU"/>
              </w:rPr>
              <w:t>св</w:t>
            </w:r>
            <w:proofErr w:type="gramEnd"/>
            <w:r w:rsidRPr="0022488B">
              <w:rPr>
                <w:rFonts w:ascii="Times New Roman" w:eastAsia="Times New Roman" w:hAnsi="Times New Roman" w:cs="Times New Roman"/>
                <w:sz w:val="23"/>
                <w:szCs w:val="23"/>
                <w:lang w:eastAsia="ru-RU"/>
              </w:rPr>
              <w:t>ітового досвіду з питань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забезпечення функціонування веб-порталу Уповноваженого органу та інформаційного ресурсу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наповнення інформаційного ресурсу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взаємодія з громадськістю з питань удосконалення системи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9) організація нарад та семінарів з питань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10) міжнародне співробітництво у сфері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11) розроблення та затвердження: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66" w:tgtFrame="_top" w:history="1">
              <w:r w:rsidRPr="0022488B">
                <w:rPr>
                  <w:rFonts w:ascii="Times New Roman" w:eastAsia="Times New Roman" w:hAnsi="Times New Roman" w:cs="Times New Roman"/>
                  <w:color w:val="0000FF"/>
                  <w:sz w:val="23"/>
                  <w:u w:val="single"/>
                  <w:lang w:eastAsia="ru-RU"/>
                </w:rPr>
                <w:t>примірної тендерної документації</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67" w:tgtFrame="_top" w:history="1">
              <w:r w:rsidRPr="0022488B">
                <w:rPr>
                  <w:rFonts w:ascii="Times New Roman" w:eastAsia="Times New Roman" w:hAnsi="Times New Roman" w:cs="Times New Roman"/>
                  <w:color w:val="0000FF"/>
                  <w:sz w:val="23"/>
                  <w:u w:val="single"/>
                  <w:lang w:eastAsia="ru-RU"/>
                </w:rPr>
                <w:t>примірного положення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про тендерний комітет або уповноважену особу (осіб);</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порядку визначення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68" w:tgtFrame="_top" w:history="1">
              <w:r w:rsidRPr="0022488B">
                <w:rPr>
                  <w:rFonts w:ascii="Times New Roman" w:eastAsia="Times New Roman" w:hAnsi="Times New Roman" w:cs="Times New Roman"/>
                  <w:color w:val="0000FF"/>
                  <w:sz w:val="23"/>
                  <w:u w:val="single"/>
                  <w:lang w:eastAsia="ru-RU"/>
                </w:rPr>
                <w:t>порядку</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розміщення інформації про публічні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форм: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ічного плану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(оголошення про проведення відкритих торгів, оголошення про проведення конкурентного діалогу);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реєстру отриманих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протоколу розкриття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протоколу розгляду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повідомлення про намі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укласти договір;</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звіту про результати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повідомлення про внесення змі</w:t>
            </w:r>
            <w:proofErr w:type="gramStart"/>
            <w:r w:rsidRPr="0022488B">
              <w:rPr>
                <w:rFonts w:ascii="Times New Roman" w:eastAsia="Times New Roman" w:hAnsi="Times New Roman" w:cs="Times New Roman"/>
                <w:sz w:val="23"/>
                <w:szCs w:val="23"/>
                <w:lang w:eastAsia="ru-RU"/>
              </w:rPr>
              <w:t>н</w:t>
            </w:r>
            <w:proofErr w:type="gramEnd"/>
            <w:r w:rsidRPr="0022488B">
              <w:rPr>
                <w:rFonts w:ascii="Times New Roman" w:eastAsia="Times New Roman" w:hAnsi="Times New Roman" w:cs="Times New Roman"/>
                <w:sz w:val="23"/>
                <w:szCs w:val="23"/>
                <w:lang w:eastAsia="ru-RU"/>
              </w:rPr>
              <w:t xml:space="preserve"> до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звіту про виконання </w:t>
            </w:r>
            <w:proofErr w:type="gramStart"/>
            <w:r w:rsidRPr="0022488B">
              <w:rPr>
                <w:rFonts w:ascii="Times New Roman" w:eastAsia="Times New Roman" w:hAnsi="Times New Roman" w:cs="Times New Roman"/>
                <w:sz w:val="23"/>
                <w:szCs w:val="23"/>
                <w:lang w:eastAsia="ru-RU"/>
              </w:rPr>
              <w:t>договору</w:t>
            </w:r>
            <w:proofErr w:type="gramEnd"/>
            <w:r w:rsidRPr="0022488B">
              <w:rPr>
                <w:rFonts w:ascii="Times New Roman" w:eastAsia="Times New Roman" w:hAnsi="Times New Roman" w:cs="Times New Roman"/>
                <w:sz w:val="23"/>
                <w:szCs w:val="23"/>
                <w:lang w:eastAsia="ru-RU"/>
              </w:rPr>
              <w:t xml:space="preserve">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звіту про укладені договори;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12) надання узагальнених відповідей рекомендаційного характеру щодо застосування законодавства у сфері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13) надання безоплатних консультацій рекомендаційного характеру з питань закупівель на інформаційному ресурсі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14) розроблення примірних навчальних програм з питань організації та здійснення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15) співробітництво з державними органами та громадськими організаціями щодо запобігання проявам корупції у сфері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16) інформування громадськості про політику та правила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17) авторизація електронних майданчикі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Уповноважений орган має право здійснювати дії та вживати заходи, передбачені законодавством, для виконання покладених на нього функцій.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Антимонопольний комітет України як орган оскарження з метою неупередженого та ефективного захисту прав та законних інтересів осіб, пов'язаних з участю у процедурах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утворює постійно діючу адміністративну колегію (колегії) з розгляду скарг про порушення законодавства у сфері публічних закупівель.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постійно діючої адміністративної колегії (колегій) приймаються від імені Антимонопольного комітету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Постійно діюча адміністративна колегія (колегії) Антимонопольного комітету України з розгляду скарг про порушення законодавства у сфері публічних закупі</w:t>
            </w:r>
            <w:proofErr w:type="gramStart"/>
            <w:r w:rsidRPr="0022488B">
              <w:rPr>
                <w:rFonts w:ascii="Times New Roman" w:eastAsia="Times New Roman" w:hAnsi="Times New Roman" w:cs="Times New Roman"/>
                <w:sz w:val="23"/>
                <w:szCs w:val="23"/>
                <w:lang w:eastAsia="ru-RU"/>
              </w:rPr>
              <w:t>вель д</w:t>
            </w:r>
            <w:proofErr w:type="gramEnd"/>
            <w:r w:rsidRPr="0022488B">
              <w:rPr>
                <w:rFonts w:ascii="Times New Roman" w:eastAsia="Times New Roman" w:hAnsi="Times New Roman" w:cs="Times New Roman"/>
                <w:sz w:val="23"/>
                <w:szCs w:val="23"/>
                <w:lang w:eastAsia="ru-RU"/>
              </w:rPr>
              <w:t xml:space="preserve">іє у складі трьох державних уповноважених Антимонопольного комітету України. Голова постійно діючої адміністративної колегії </w:t>
            </w:r>
            <w:proofErr w:type="gramStart"/>
            <w:r w:rsidRPr="0022488B">
              <w:rPr>
                <w:rFonts w:ascii="Times New Roman" w:eastAsia="Times New Roman" w:hAnsi="Times New Roman" w:cs="Times New Roman"/>
                <w:sz w:val="23"/>
                <w:szCs w:val="23"/>
                <w:lang w:eastAsia="ru-RU"/>
              </w:rPr>
              <w:t>Антимонопольного</w:t>
            </w:r>
            <w:proofErr w:type="gramEnd"/>
            <w:r w:rsidRPr="0022488B">
              <w:rPr>
                <w:rFonts w:ascii="Times New Roman" w:eastAsia="Times New Roman" w:hAnsi="Times New Roman" w:cs="Times New Roman"/>
                <w:sz w:val="23"/>
                <w:szCs w:val="23"/>
                <w:lang w:eastAsia="ru-RU"/>
              </w:rPr>
              <w:t xml:space="preserve"> комітету України повинен мати вищу освіту.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Член постійно діючої адміністративної колегії (колегій), який є пов'язаною особою із суб'єктом оскарження або замовником, не може брати участі в розгляді та прийнятті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щодо такої скарги і повинен бути замінений на час розгляду і прийняття рішення щодо такої скарги іншим державним уповноваженим Антимонопольного комітету України, що визначається Головою Антимонопольного комітету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Порядок діяльності постійно діючої адміністративної колегії (колегій) встановлюється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lang w:eastAsia="ru-RU"/>
              </w:rPr>
              <w:t> </w:t>
            </w:r>
            <w:hyperlink r:id="rId69" w:tgtFrame="_top" w:history="1">
              <w:r w:rsidRPr="0022488B">
                <w:rPr>
                  <w:rFonts w:ascii="Times New Roman" w:eastAsia="Times New Roman" w:hAnsi="Times New Roman" w:cs="Times New Roman"/>
                  <w:color w:val="0000FF"/>
                  <w:sz w:val="23"/>
                  <w:u w:val="single"/>
                  <w:lang w:eastAsia="ru-RU"/>
                </w:rPr>
                <w:t>Закону України "Про Антимонопольний комітет України"</w:t>
              </w:r>
            </w:hyperlink>
            <w:r w:rsidRPr="0022488B">
              <w:rPr>
                <w:rFonts w:ascii="Times New Roman" w:eastAsia="Times New Roman" w:hAnsi="Times New Roman" w:cs="Times New Roman"/>
                <w:sz w:val="23"/>
                <w:szCs w:val="23"/>
                <w:lang w:eastAsia="ru-RU"/>
              </w:rPr>
              <w:t>, якщо інше не встановлено цим Законом.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9. Громадський контроль у сфері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Громадський контроль забезпечується через вільний доступ до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ієї інформації щодо публічних закупівель, яка підлягає оприлюдненню відповідно до цього Закону, до аналізу та моніторингу інформації, розміщеної в електронній системі закупівель, а також шляхом інформування через електронну систему закупівель або письмово органів, уповноважених на здійснення контролю, про виявлені порушення законодавства у сфері публічних закупівель та недоліки роботи електронної системи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Замовники і учасники процедур закупівель та Уповноважений орган повинні сприяти залученню громадськості до здійснення контролю у сфері закупівель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fldChar w:fldCharType="begin"/>
            </w:r>
            <w:r w:rsidRPr="0022488B">
              <w:rPr>
                <w:rFonts w:ascii="Times New Roman" w:eastAsia="Times New Roman" w:hAnsi="Times New Roman" w:cs="Times New Roman"/>
                <w:sz w:val="23"/>
                <w:szCs w:val="23"/>
                <w:lang w:eastAsia="ru-RU"/>
              </w:rPr>
              <w:instrText xml:space="preserve"> HYPERLINK "http://search.ligazakon.ua/l_doc2.nsf/link1/T124572.html" \t "_top" </w:instrText>
            </w:r>
            <w:r w:rsidRPr="0022488B">
              <w:rPr>
                <w:rFonts w:ascii="Times New Roman" w:eastAsia="Times New Roman" w:hAnsi="Times New Roman" w:cs="Times New Roman"/>
                <w:sz w:val="23"/>
                <w:szCs w:val="23"/>
                <w:lang w:eastAsia="ru-RU"/>
              </w:rPr>
              <w:fldChar w:fldCharType="separate"/>
            </w:r>
            <w:r w:rsidRPr="0022488B">
              <w:rPr>
                <w:rFonts w:ascii="Times New Roman" w:eastAsia="Times New Roman" w:hAnsi="Times New Roman" w:cs="Times New Roman"/>
                <w:color w:val="0000FF"/>
                <w:sz w:val="23"/>
                <w:u w:val="single"/>
                <w:lang w:eastAsia="ru-RU"/>
              </w:rPr>
              <w:t>законів України "Про громадські об'єднання"</w:t>
            </w:r>
            <w:r w:rsidRPr="0022488B">
              <w:rPr>
                <w:rFonts w:ascii="Times New Roman" w:eastAsia="Times New Roman" w:hAnsi="Times New Roman" w:cs="Times New Roman"/>
                <w:sz w:val="23"/>
                <w:szCs w:val="23"/>
                <w:lang w:eastAsia="ru-RU"/>
              </w:rPr>
              <w:fldChar w:fldCharType="end"/>
            </w:r>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sz w:val="23"/>
                <w:lang w:eastAsia="ru-RU"/>
              </w:rPr>
              <w:t> </w:t>
            </w:r>
            <w:hyperlink r:id="rId70" w:tgtFrame="_top" w:history="1">
              <w:r w:rsidRPr="0022488B">
                <w:rPr>
                  <w:rFonts w:ascii="Times New Roman" w:eastAsia="Times New Roman" w:hAnsi="Times New Roman" w:cs="Times New Roman"/>
                  <w:color w:val="0000FF"/>
                  <w:sz w:val="23"/>
                  <w:u w:val="single"/>
                  <w:lang w:eastAsia="ru-RU"/>
                </w:rPr>
                <w:t>"Про звернення громадян"</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і</w:t>
            </w:r>
            <w:r w:rsidRPr="0022488B">
              <w:rPr>
                <w:rFonts w:ascii="Times New Roman" w:eastAsia="Times New Roman" w:hAnsi="Times New Roman" w:cs="Times New Roman"/>
                <w:sz w:val="23"/>
                <w:lang w:eastAsia="ru-RU"/>
              </w:rPr>
              <w:t> </w:t>
            </w:r>
            <w:hyperlink r:id="rId71" w:tgtFrame="_top" w:history="1">
              <w:r w:rsidRPr="0022488B">
                <w:rPr>
                  <w:rFonts w:ascii="Times New Roman" w:eastAsia="Times New Roman" w:hAnsi="Times New Roman" w:cs="Times New Roman"/>
                  <w:color w:val="0000FF"/>
                  <w:sz w:val="23"/>
                  <w:u w:val="single"/>
                  <w:lang w:eastAsia="ru-RU"/>
                </w:rPr>
                <w:t>"Про інформацію"</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Громадяни і громадські організації та їх спілки не мають права втручатися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процедуру закупівлі.</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III</w:t>
            </w:r>
            <w:r w:rsidRPr="0022488B">
              <w:rPr>
                <w:rFonts w:ascii="Times New Roman" w:eastAsia="Times New Roman" w:hAnsi="Times New Roman" w:cs="Times New Roman"/>
                <w:sz w:val="30"/>
                <w:szCs w:val="30"/>
                <w:lang w:eastAsia="ru-RU"/>
              </w:rPr>
              <w:br/>
              <w:t>ЗАГАЛЬНІ УМОВИ ЗДІЙСНЕННЯ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10. Оприлюднення інформації </w:t>
            </w:r>
            <w:proofErr w:type="gramStart"/>
            <w:r w:rsidRPr="0022488B">
              <w:rPr>
                <w:rFonts w:ascii="Times New Roman" w:eastAsia="Times New Roman" w:hAnsi="Times New Roman" w:cs="Times New Roman"/>
                <w:sz w:val="30"/>
                <w:szCs w:val="30"/>
                <w:lang w:eastAsia="ru-RU"/>
              </w:rPr>
              <w:t>про</w:t>
            </w:r>
            <w:proofErr w:type="gramEnd"/>
            <w:r w:rsidRPr="0022488B">
              <w:rPr>
                <w:rFonts w:ascii="Times New Roman" w:eastAsia="Times New Roman" w:hAnsi="Times New Roman" w:cs="Times New Roman"/>
                <w:sz w:val="30"/>
                <w:szCs w:val="30"/>
                <w:lang w:eastAsia="ru-RU"/>
              </w:rPr>
              <w:t xml:space="preserve">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Замовник самостійно та безоплатно </w:t>
            </w:r>
            <w:proofErr w:type="gramStart"/>
            <w:r w:rsidRPr="0022488B">
              <w:rPr>
                <w:rFonts w:ascii="Times New Roman" w:eastAsia="Times New Roman" w:hAnsi="Times New Roman" w:cs="Times New Roman"/>
                <w:sz w:val="23"/>
                <w:szCs w:val="23"/>
                <w:lang w:eastAsia="ru-RU"/>
              </w:rPr>
              <w:t>через</w:t>
            </w:r>
            <w:proofErr w:type="gramEnd"/>
            <w:r w:rsidRPr="0022488B">
              <w:rPr>
                <w:rFonts w:ascii="Times New Roman" w:eastAsia="Times New Roman" w:hAnsi="Times New Roman" w:cs="Times New Roman"/>
                <w:sz w:val="23"/>
                <w:szCs w:val="23"/>
                <w:lang w:eastAsia="ru-RU"/>
              </w:rPr>
              <w:t xml:space="preserve"> авторизовані електронні майданчики оприлюднює на веб-порталі Уповноваженого органу в порядку, встановленому Уповноваженим органом та цим Законом, інформацію про закупівлю, а саме:</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тендерну документацію - не пізніше ніж за 15 днів до дня розкриття тендерних пропозицій, якщо вартість закупівлі не перевищує межі, встановлені у частині четвертій цієї статті, та не пізніше 30 днів у разі перевищення таких меж;</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зміни до тендерної документації та роз'яснення до неї (у разі наявності) - протягом одного дня з дня прийняття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їх внесення або надання роз'яснень;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оголошення з відомостями про укладену рамкову угоду (у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рамковими угодами) - не пізніше ніж через сім днів з дня укладення рамкової угоди;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протокол розгляду тендерних пропозицій - протягом одного дня з дня його затвердження;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повідомлення про намі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укласти договір про закупівлю - протягом одного дня з дня прийняття рішення про визначення переможця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інформацію про відхилення тендерної пропозиції учасника - протягом одного дня з дня прийняття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відхилення;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 протягом двох днів з дня його укладення;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повідомлення про внесення змін до договору - протягом трьох днів з дня внесення змін;</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звіт про виконання договору - протягом трьох днів з дня закінчення строку дії договору, виконання договору або його розірвання;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звіт про укладені договори - протягом одного дня з дня укладення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Відповідальність за повноту та достовірність інформації, що оприлюднюється на веб-порталі Уповноваженого органу, несуть голова та секретар </w:t>
            </w:r>
            <w:proofErr w:type="gramStart"/>
            <w:r w:rsidRPr="0022488B">
              <w:rPr>
                <w:rFonts w:ascii="Times New Roman" w:eastAsia="Times New Roman" w:hAnsi="Times New Roman" w:cs="Times New Roman"/>
                <w:sz w:val="23"/>
                <w:szCs w:val="23"/>
                <w:lang w:eastAsia="ru-RU"/>
              </w:rPr>
              <w:t>тендерного</w:t>
            </w:r>
            <w:proofErr w:type="gramEnd"/>
            <w:r w:rsidRPr="0022488B">
              <w:rPr>
                <w:rFonts w:ascii="Times New Roman" w:eastAsia="Times New Roman" w:hAnsi="Times New Roman" w:cs="Times New Roman"/>
                <w:sz w:val="23"/>
                <w:szCs w:val="23"/>
                <w:lang w:eastAsia="ru-RU"/>
              </w:rPr>
              <w:t xml:space="preserve"> комітету замовника або уповноважена особа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Інформація, зазначена у частині першій цієї статті, може додатково оприлюднюватися замовником в інших засобах масової інформації, на веб-сайтах замовника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 наявності) або веб-сайтах відповідних органів влади, органів місцевого самоврядування.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Тендерні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не можуть проводитися до/без оприлюднення оголошення про проведення процедури закупівлі на веб-порталі Уповноваженого органу згідно із частиною першою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 строки, встановлені у частині першій цієї статті, обов'язково додатково оприлюднюються на веб-порталі Уповноваженого органу англійською мовою, якщо очікувана вартість закупівлі перевищує суму, еквівалентну: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для</w:t>
            </w:r>
            <w:proofErr w:type="gramEnd"/>
            <w:r w:rsidRPr="0022488B">
              <w:rPr>
                <w:rFonts w:ascii="Times New Roman" w:eastAsia="Times New Roman" w:hAnsi="Times New Roman" w:cs="Times New Roman"/>
                <w:sz w:val="23"/>
                <w:szCs w:val="23"/>
                <w:lang w:eastAsia="ru-RU"/>
              </w:rPr>
              <w:t xml:space="preserve"> товарів і послуг - 133 тисячам євро;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для робіт - 5150 тисячам євро.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Курс євро визначається згідно з офіційним курсом Національного банку України, встановленим на день надання для оприлюднення на веб-порталі Уповноваженого органу оголошення про проведення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Доступ до інформації, оприлюдненої на веб-порталі Уповноваженого органу, є безоплатним та вільним. Інформація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закупівлю, визначена цим Законом, розміщується на веб-порталі Уповноваженого органу безоплатно через авторизовані електронні майданчики.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Уповноважений орган забезпечує оприлюднення інформації про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зазначеної у частині першій цієї статті, відповідно до вимог</w:t>
            </w:r>
            <w:r w:rsidRPr="0022488B">
              <w:rPr>
                <w:rFonts w:ascii="Times New Roman" w:eastAsia="Times New Roman" w:hAnsi="Times New Roman" w:cs="Times New Roman"/>
                <w:sz w:val="23"/>
                <w:lang w:eastAsia="ru-RU"/>
              </w:rPr>
              <w:t> </w:t>
            </w:r>
            <w:hyperlink r:id="rId72" w:tgtFrame="_top" w:history="1">
              <w:r w:rsidRPr="0022488B">
                <w:rPr>
                  <w:rFonts w:ascii="Times New Roman" w:eastAsia="Times New Roman" w:hAnsi="Times New Roman" w:cs="Times New Roman"/>
                  <w:color w:val="0000FF"/>
                  <w:sz w:val="23"/>
                  <w:u w:val="single"/>
                  <w:lang w:eastAsia="ru-RU"/>
                </w:rPr>
                <w:t>Закону України "Про доступ до публічної інформації"</w:t>
              </w:r>
            </w:hyperlink>
            <w:r w:rsidRPr="0022488B">
              <w:rPr>
                <w:rFonts w:ascii="Times New Roman" w:eastAsia="Times New Roman" w:hAnsi="Times New Roman" w:cs="Times New Roman"/>
                <w:sz w:val="23"/>
                <w:szCs w:val="23"/>
                <w:lang w:eastAsia="ru-RU"/>
              </w:rPr>
              <w:t>, у тому числі у формі відкритих даних.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Веб-портал Уповноваженого органу </w:t>
            </w:r>
            <w:proofErr w:type="gramStart"/>
            <w:r w:rsidRPr="0022488B">
              <w:rPr>
                <w:rFonts w:ascii="Times New Roman" w:eastAsia="Times New Roman" w:hAnsi="Times New Roman" w:cs="Times New Roman"/>
                <w:sz w:val="23"/>
                <w:szCs w:val="23"/>
                <w:lang w:eastAsia="ru-RU"/>
              </w:rPr>
              <w:t>повинен</w:t>
            </w:r>
            <w:proofErr w:type="gramEnd"/>
            <w:r w:rsidRPr="0022488B">
              <w:rPr>
                <w:rFonts w:ascii="Times New Roman" w:eastAsia="Times New Roman" w:hAnsi="Times New Roman" w:cs="Times New Roman"/>
                <w:sz w:val="23"/>
                <w:szCs w:val="23"/>
                <w:lang w:eastAsia="ru-RU"/>
              </w:rPr>
              <w:t xml:space="preserve"> відповідати встановленим законодавством вимогам щодо захисту інформації.</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lastRenderedPageBreak/>
              <w:t>Стаття 11. Тендерний комітет та уповноважені особи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w:t>
            </w:r>
            <w:proofErr w:type="gramStart"/>
            <w:r w:rsidRPr="0022488B">
              <w:rPr>
                <w:rFonts w:ascii="Times New Roman" w:eastAsia="Times New Roman" w:hAnsi="Times New Roman" w:cs="Times New Roman"/>
                <w:sz w:val="23"/>
                <w:szCs w:val="23"/>
                <w:lang w:eastAsia="ru-RU"/>
              </w:rPr>
              <w:t>Для</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орган</w:t>
            </w:r>
            <w:proofErr w:type="gramEnd"/>
            <w:r w:rsidRPr="0022488B">
              <w:rPr>
                <w:rFonts w:ascii="Times New Roman" w:eastAsia="Times New Roman" w:hAnsi="Times New Roman" w:cs="Times New Roman"/>
                <w:sz w:val="23"/>
                <w:szCs w:val="23"/>
                <w:lang w:eastAsia="ru-RU"/>
              </w:rPr>
              <w:t>ізації та проведення процедур закупівель замовник утворює тендерний комітет (комітети) або визначає уповноважену особу (осіб).</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Тендерний комітет діє на засадах колегіальності та неупередженості.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Членство в тендерному комітеті або визначення уповноваженої особи (осіб) не повинно створювати конфлікт між інтересами замовника та учасника чи між інтересами учасників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наявність якого може вплинути на об'єктивність і неупередженість прийняття рішень щодо вибору переможця процедури закупівлі. Уповноважена особа (особи) під час організації та проведення процедур закупівель повинна забезпечити об'єктивність та неупередженість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процесу організації та проведення процедур закупівлі в інтересах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Склад тендерного комітету та положення про тендерний комітет затверджуються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ішенням замовника. Уповноважена особа (особи) здійснює свою діяльність 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ідставі укладеного з замовником трудового договору (контракту) або розпорядчого рішення замовника. Уповноважена особа повинна мати вищу освіту.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 можуть входити до складу тендерного комітету та/або визначатися уповноваженими особами посадові особи та представники учасників, члени їхніх сімей, а також народні депутати України, депутати Верховної Ради Автономної Республіки Крим та депутати міської, районної у мі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і, районної, обласної ради.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До складу тендерного комітету входять не менше п'яти осіб. У разі якщо кількість службових (посадових) осіб у штатній чисельності працівників замовника є меншою, ніж п'ять осіб, до складу тендерного комітету мають входити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 xml:space="preserve">і службові (посадові) особи замовника. Керівництво роботою </w:t>
            </w:r>
            <w:proofErr w:type="gramStart"/>
            <w:r w:rsidRPr="0022488B">
              <w:rPr>
                <w:rFonts w:ascii="Times New Roman" w:eastAsia="Times New Roman" w:hAnsi="Times New Roman" w:cs="Times New Roman"/>
                <w:sz w:val="23"/>
                <w:szCs w:val="23"/>
                <w:lang w:eastAsia="ru-RU"/>
              </w:rPr>
              <w:t>тендерного</w:t>
            </w:r>
            <w:proofErr w:type="gramEnd"/>
            <w:r w:rsidRPr="0022488B">
              <w:rPr>
                <w:rFonts w:ascii="Times New Roman" w:eastAsia="Times New Roman" w:hAnsi="Times New Roman" w:cs="Times New Roman"/>
                <w:sz w:val="23"/>
                <w:szCs w:val="23"/>
                <w:lang w:eastAsia="ru-RU"/>
              </w:rPr>
              <w:t xml:space="preserve"> комітету здійснює його голова. Голова </w:t>
            </w:r>
            <w:proofErr w:type="gramStart"/>
            <w:r w:rsidRPr="0022488B">
              <w:rPr>
                <w:rFonts w:ascii="Times New Roman" w:eastAsia="Times New Roman" w:hAnsi="Times New Roman" w:cs="Times New Roman"/>
                <w:sz w:val="23"/>
                <w:szCs w:val="23"/>
                <w:lang w:eastAsia="ru-RU"/>
              </w:rPr>
              <w:t>тендерного</w:t>
            </w:r>
            <w:proofErr w:type="gramEnd"/>
            <w:r w:rsidRPr="0022488B">
              <w:rPr>
                <w:rFonts w:ascii="Times New Roman" w:eastAsia="Times New Roman" w:hAnsi="Times New Roman" w:cs="Times New Roman"/>
                <w:sz w:val="23"/>
                <w:szCs w:val="23"/>
                <w:lang w:eastAsia="ru-RU"/>
              </w:rPr>
              <w:t xml:space="preserve"> комітету призначається замовником, організовує роботу комітету та несе персональну відповідальність за виконання покладених на комітет функцій. У разі визначення замовником уповноваженої особи (осіб) організація роботи здійснюється нею (ними) самостійно згідно з умовами </w:t>
            </w:r>
            <w:proofErr w:type="gramStart"/>
            <w:r w:rsidRPr="0022488B">
              <w:rPr>
                <w:rFonts w:ascii="Times New Roman" w:eastAsia="Times New Roman" w:hAnsi="Times New Roman" w:cs="Times New Roman"/>
                <w:sz w:val="23"/>
                <w:szCs w:val="23"/>
                <w:lang w:eastAsia="ru-RU"/>
              </w:rPr>
              <w:t>трудового</w:t>
            </w:r>
            <w:proofErr w:type="gramEnd"/>
            <w:r w:rsidRPr="0022488B">
              <w:rPr>
                <w:rFonts w:ascii="Times New Roman" w:eastAsia="Times New Roman" w:hAnsi="Times New Roman" w:cs="Times New Roman"/>
                <w:sz w:val="23"/>
                <w:szCs w:val="23"/>
                <w:lang w:eastAsia="ru-RU"/>
              </w:rPr>
              <w:t xml:space="preserve"> договору (контракту) або положення.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Голова, секретар та інші члени </w:t>
            </w:r>
            <w:proofErr w:type="gramStart"/>
            <w:r w:rsidRPr="0022488B">
              <w:rPr>
                <w:rFonts w:ascii="Times New Roman" w:eastAsia="Times New Roman" w:hAnsi="Times New Roman" w:cs="Times New Roman"/>
                <w:sz w:val="23"/>
                <w:szCs w:val="23"/>
                <w:lang w:eastAsia="ru-RU"/>
              </w:rPr>
              <w:t>тендерного</w:t>
            </w:r>
            <w:proofErr w:type="gramEnd"/>
            <w:r w:rsidRPr="0022488B">
              <w:rPr>
                <w:rFonts w:ascii="Times New Roman" w:eastAsia="Times New Roman" w:hAnsi="Times New Roman" w:cs="Times New Roman"/>
                <w:sz w:val="23"/>
                <w:szCs w:val="23"/>
                <w:lang w:eastAsia="ru-RU"/>
              </w:rPr>
              <w:t xml:space="preserve"> комітету, уповноважені особи можуть пройти навчання з питань організації та здійснення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Тендерний комітет або уповноважена особа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планує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складає та затверджує річний план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здійснює вибі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проводить процедури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забезпечує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івні умови для всіх учасників, об'єктивний та чесний вибір переможця;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забезпечує складання, затвердження та зберігання відповідних документів з питань публічних закупівель, визначених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забезпечує оприлюднення інформації та звіту щодо публічних закупівель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здійснює інші дії, передбачені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 тендерного комітету або уповноваженої особи оформлюється протоколом. 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ішенні відображаються результати поіменного голосування членів комітету, присутніх на засіданні тендерного комітету, з кожного питання. Протокол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ідписується всіма членами комітету, присутніми на його засіданні, або всіма уповноваженими особами. У разі відмови члена </w:t>
            </w:r>
            <w:r w:rsidRPr="0022488B">
              <w:rPr>
                <w:rFonts w:ascii="Times New Roman" w:eastAsia="Times New Roman" w:hAnsi="Times New Roman" w:cs="Times New Roman"/>
                <w:sz w:val="23"/>
                <w:szCs w:val="23"/>
                <w:lang w:eastAsia="ru-RU"/>
              </w:rPr>
              <w:lastRenderedPageBreak/>
              <w:t xml:space="preserve">тендерного комітету або однієї з уповноважених осіб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ідписати протокол про це зазначається у протоколі з обґрунтуванням причин відмови.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Примірне положення про тендерний комітет та уповноважену особу (осіб) затверджується Уповноваженим органом.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12. Процедури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Закупівля може здійснюватися шляхом застосування однієї з таких процедур:</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відкриті торги;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конкурентний діалог;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переговорна процедура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Замовник здійснює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передбачені частиною першою цієї статті, шляхом використання електронної системи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Електронна система закупівель повинна бути загальнодоступною та гарантувати недискримінацію,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івні права під час реєстрації всім заінтересованим особам та рівний доступ до інформації всім особам, обмін і збереження інформації та документів має відбуватися з гарантуванням непорушності даних про учасників і їхніх пропозицій під час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їх конфіденційність до моменту розкриття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Електронна система закупівель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отримання тендерних пропозицій повинна забезпечувати фіксацію дати та точного часу отримання тендерних пропозицій та неможливість доступу будь-яких осіб до отриманих тендерних пропозицій (їх частин) до моменту настання дати і часу кінцевого строку подання та розкриття таких пропозицій, зазначених в оголошенні про проведення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використання електронної системи закупівель з метою подання тендерних пропозицій і здійснення їх оцінки документи та дані створюються та подаються з урахуванням вимог</w:t>
            </w:r>
            <w:r w:rsidRPr="0022488B">
              <w:rPr>
                <w:rFonts w:ascii="Times New Roman" w:eastAsia="Times New Roman" w:hAnsi="Times New Roman" w:cs="Times New Roman"/>
                <w:sz w:val="23"/>
                <w:lang w:eastAsia="ru-RU"/>
              </w:rPr>
              <w:t> </w:t>
            </w:r>
            <w:hyperlink r:id="rId73" w:tgtFrame="_top" w:history="1">
              <w:r w:rsidRPr="0022488B">
                <w:rPr>
                  <w:rFonts w:ascii="Times New Roman" w:eastAsia="Times New Roman" w:hAnsi="Times New Roman" w:cs="Times New Roman"/>
                  <w:color w:val="0000FF"/>
                  <w:sz w:val="23"/>
                  <w:u w:val="single"/>
                  <w:lang w:eastAsia="ru-RU"/>
                </w:rPr>
                <w:t>Закону України "Про електронні документи та електронний документообіг"</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Електронна система закупівель повинна забезпечити збереження та належний захист усієї інформації щодо проведення процедур закупівель, можливість доступу до цієї інформації замовників, учасників, контролюючих органів, органу оскарження, уповноваженого органу та інших осіб відповідно до положень цього Закону і відповідати вимогам щодо наявності:</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можливості здійснювати обмін інформацією з використанням Інтернету;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загальнодоступних засобів телекомунікації, що не обмежують участі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процедурах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системи електронного обміну документами з використанням методів ідентифікації, вимоги до яких визначаються Кабінетом Міні</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можливості здійснювати ідентифікацію учасників і точно визначати час і дату отримання тендерних пропозицій (їх частин) за умови відсутності доступу до таких даних з боку будь-яких </w:t>
            </w:r>
            <w:proofErr w:type="gramStart"/>
            <w:r w:rsidRPr="0022488B">
              <w:rPr>
                <w:rFonts w:ascii="Times New Roman" w:eastAsia="Times New Roman" w:hAnsi="Times New Roman" w:cs="Times New Roman"/>
                <w:sz w:val="23"/>
                <w:szCs w:val="23"/>
                <w:lang w:eastAsia="ru-RU"/>
              </w:rPr>
              <w:t>осіб</w:t>
            </w:r>
            <w:proofErr w:type="gramEnd"/>
            <w:r w:rsidRPr="0022488B">
              <w:rPr>
                <w:rFonts w:ascii="Times New Roman" w:eastAsia="Times New Roman" w:hAnsi="Times New Roman" w:cs="Times New Roman"/>
                <w:sz w:val="23"/>
                <w:szCs w:val="23"/>
                <w:lang w:eastAsia="ru-RU"/>
              </w:rPr>
              <w:t xml:space="preserve"> до встановленого кінцевого строку подання та часу і дати розкриття їх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системи збереження даних, що здійснює зберігання протягом не менш як 10 років усіх документів, що надійшли від замовників, учасників, органу оскарження та були створені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оцінки тендерних пропозицій, та забезпечує автоматичне резервування і відновлення даних;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забезпечення безперервності процесу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Належним захистом інформації в системі електронних закупівель вважається захист у системі хмарних обчислень,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ідтверджується наявністю дійсного сертифіката, який встановлює </w:t>
            </w:r>
            <w:r w:rsidRPr="0022488B">
              <w:rPr>
                <w:rFonts w:ascii="Times New Roman" w:eastAsia="Times New Roman" w:hAnsi="Times New Roman" w:cs="Times New Roman"/>
                <w:sz w:val="23"/>
                <w:szCs w:val="23"/>
                <w:lang w:eastAsia="ru-RU"/>
              </w:rPr>
              <w:lastRenderedPageBreak/>
              <w:t xml:space="preserve">відповідність системи менеджменту інформаційною безпекою, що застосовується при обробці інформації в системі хмарних обчислень, вимогам стандарту ISO/IEC 27001 або ДСТУ ISO/IEC 27001, або інших стандартів, </w:t>
            </w:r>
            <w:proofErr w:type="gramStart"/>
            <w:r w:rsidRPr="0022488B">
              <w:rPr>
                <w:rFonts w:ascii="Times New Roman" w:eastAsia="Times New Roman" w:hAnsi="Times New Roman" w:cs="Times New Roman"/>
                <w:sz w:val="23"/>
                <w:szCs w:val="23"/>
                <w:lang w:eastAsia="ru-RU"/>
              </w:rPr>
              <w:t>якими їх замінено, виданого вітчизняним чи іноземним органом чи організацією з оцінки відповідності, акредитованим національним органом України з акредитації або іноземним органом з акредитації, який є стороною багатосторонньої угоди про визнання Міжнародного форуму з акредитації та/або Європейської кооперації з акредитації, відповідно до стандарту ISO/IEC 17021, або ДСТУ</w:t>
            </w:r>
            <w:proofErr w:type="gramEnd"/>
            <w:r w:rsidRPr="0022488B">
              <w:rPr>
                <w:rFonts w:ascii="Times New Roman" w:eastAsia="Times New Roman" w:hAnsi="Times New Roman" w:cs="Times New Roman"/>
                <w:sz w:val="23"/>
                <w:szCs w:val="23"/>
                <w:lang w:eastAsia="ru-RU"/>
              </w:rPr>
              <w:t xml:space="preserve"> ISO/IEC 17021, або інших стандартів, якими їх замінено.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Доступ до інформації в електронній системі закупівель та її передача здійснюються через мережу Інтернет із використанням криптографічного захисту із застосуванням протоколу TLS версії не нижче 1.2.</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раз</w:t>
            </w:r>
            <w:proofErr w:type="gramEnd"/>
            <w:r w:rsidRPr="0022488B">
              <w:rPr>
                <w:rFonts w:ascii="Times New Roman" w:eastAsia="Times New Roman" w:hAnsi="Times New Roman" w:cs="Times New Roman"/>
                <w:sz w:val="23"/>
                <w:szCs w:val="23"/>
                <w:lang w:eastAsia="ru-RU"/>
              </w:rPr>
              <w:t>і розкриття та оцінки пропозицій учасників електронна система повинна забезпечувати введення/виведення даних, приймання команд та відображення результатів їх виконання в інтерактивному режимі реального часу.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електронного аукціону авторизовані електронні майданчики повинні забезпечити рівний і вільний доступ до нього всім учасникам та можливість здійснювати перегляд проходження електронного аукціону в інтерактивному режимі реального часу всім заінтересованим особам.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Додаткові вимоги щодо функціонування електронної системи закупівель, надання сервісів установлюються Кабінетом Міні</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України.</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13. Закупівля за рамковими угодами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Закупівля за рамковими угодами здійснюється в порядку, передбаченому для проведення процедури відкритих торгів, з урахуванням вимог цієї статті, а рамкові угоди укладаються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вимог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Особливості укладення і виконання рамкових угод визначаються Уповноваженим органом.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В оголошенні про проведення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рамковою угодою обов'язково зазначаються: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строк, на який укладається угода, що не може перевищувати чотирьох рокі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кількість учасників, з якими буде укладено угоду, крім випадків укладення рамкової угоди;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найменування і місцезнаходження замовника (замовників), які здійснюватимуть закупівлю за угодою.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Рамкова угода укладається з кількома учасниками за умови, що участь у ній беруть не менше трьох учасникі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 разі надходження пропозицій у кількості меншій, ніж заявлена кількість учасників, або відхилення отриманих тендерних пропозицій 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ідставах, установлених цим Законом, замовник має право укласти рамкову угоду з тими учасниками, пропозиції яких не відхилені, але не менше ніж з трьома.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Замовник має право укласти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відповідних товарів і послуг виключно з тими учасниками, з якими укладено рамкову угоду.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Рамкові угоди виконуються з дотриманням таких вимог: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у разі укладення рамкової угоди з одним учасником усі істотні умови договору про закупівлю визначаються в рамковій угоді, а такий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вважається укладеним після подання замовником учаснику пропозиції виконати зазначені умови та отримання письмової згоди </w:t>
            </w:r>
            <w:r w:rsidRPr="0022488B">
              <w:rPr>
                <w:rFonts w:ascii="Times New Roman" w:eastAsia="Times New Roman" w:hAnsi="Times New Roman" w:cs="Times New Roman"/>
                <w:sz w:val="23"/>
                <w:szCs w:val="23"/>
                <w:lang w:eastAsia="ru-RU"/>
              </w:rPr>
              <w:lastRenderedPageBreak/>
              <w:t>учасника;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 укладення рамкової угоди з кількома учасниками: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якщо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 істотні умови договору про закупівлю визначені в рамковій угоді, замовник має право укласти такий договір з дотриманням зазначених у рамковій угоді умов відбору серед учасників, з якими укладено відповідну рамкову угоду;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якщо не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 істотні умови договору про закупівлю визначені в рамковій угоді, такий договір укладається замовником з переможцем процедури конкурентного відбору, що проводиться замовником серед учасників, з якими укладено відповідну рамкову угоду.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З</w:t>
            </w:r>
            <w:proofErr w:type="gramEnd"/>
            <w:r w:rsidRPr="0022488B">
              <w:rPr>
                <w:rFonts w:ascii="Times New Roman" w:eastAsia="Times New Roman" w:hAnsi="Times New Roman" w:cs="Times New Roman"/>
                <w:sz w:val="23"/>
                <w:szCs w:val="23"/>
                <w:lang w:eastAsia="ru-RU"/>
              </w:rPr>
              <w:t xml:space="preserve"> метою визначення переможця конкурентного відбору замовник надсилає запрошення всім учасникам, з якими укладено рамкову угоду, подати пропозиції щодо укладення договору про закупівлю. Замовник повинен установити строк, достатній для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ідготовки учасниками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Оцінка пропозицій та визначення переможця (переможців) проводяться за критеріями, установленими в рамковій угоді, з урахуванням специфічних вимог до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установлення яких допускається згідно з угодою. Такі специфічні вимоги зазначаються в запрошенні учасникам подати пропозиції. Запрошення учасникам та їх пропозиції не можуть передбачати істотну зміну умов договорів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характеристик відповідного предмета закупівлі, визначених рамковою угодою.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Відбі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і конкурентний відбір проводяться замовником із застосуванням електронного аукціону відповідно до статті 29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Один замовник може бути стороною однієї або кількох рамкових угод. Замовник протягом семи днів з дня укладення рамкової угоди надає для оприлюднення відповідно до статті 10 цього Закону оголошення з відомостями про укладену рамкову угоду.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14. Подання інформації </w:t>
            </w:r>
            <w:proofErr w:type="gramStart"/>
            <w:r w:rsidRPr="0022488B">
              <w:rPr>
                <w:rFonts w:ascii="Times New Roman" w:eastAsia="Times New Roman" w:hAnsi="Times New Roman" w:cs="Times New Roman"/>
                <w:sz w:val="30"/>
                <w:szCs w:val="30"/>
                <w:lang w:eastAsia="ru-RU"/>
              </w:rPr>
              <w:t>п</w:t>
            </w:r>
            <w:proofErr w:type="gramEnd"/>
            <w:r w:rsidRPr="0022488B">
              <w:rPr>
                <w:rFonts w:ascii="Times New Roman" w:eastAsia="Times New Roman" w:hAnsi="Times New Roman" w:cs="Times New Roman"/>
                <w:sz w:val="30"/>
                <w:szCs w:val="30"/>
                <w:lang w:eastAsia="ru-RU"/>
              </w:rPr>
              <w:t>ід час проведення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Подання інформації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процедури закупівлі здійснюється в електронному вигляді через електронну систему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Уся інформація, що подається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 закупівлі, може оброблятися в системі хмарних обчислень за умови підтвердження належного рівня захисту інформації в такій системі згідно з вимогами абзацу одинадцятого частини третьої статті 12 цього Закону.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15. Мова, що застосовується </w:t>
            </w:r>
            <w:proofErr w:type="gramStart"/>
            <w:r w:rsidRPr="0022488B">
              <w:rPr>
                <w:rFonts w:ascii="Times New Roman" w:eastAsia="Times New Roman" w:hAnsi="Times New Roman" w:cs="Times New Roman"/>
                <w:sz w:val="30"/>
                <w:szCs w:val="30"/>
                <w:lang w:eastAsia="ru-RU"/>
              </w:rPr>
              <w:t>п</w:t>
            </w:r>
            <w:proofErr w:type="gramEnd"/>
            <w:r w:rsidRPr="0022488B">
              <w:rPr>
                <w:rFonts w:ascii="Times New Roman" w:eastAsia="Times New Roman" w:hAnsi="Times New Roman" w:cs="Times New Roman"/>
                <w:sz w:val="30"/>
                <w:szCs w:val="30"/>
                <w:lang w:eastAsia="ru-RU"/>
              </w:rPr>
              <w:t>ід час проведення процедур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16. Кваліфікаційні критерії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Замовник вимагає від учасників подання ними документально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ідтвердженої інформації про їх відповідність кваліфікаційним критеріям.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Замовник установлює один або декілька з таких кваліфікаційних критерії</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наявність обладнання та </w:t>
            </w:r>
            <w:proofErr w:type="gramStart"/>
            <w:r w:rsidRPr="0022488B">
              <w:rPr>
                <w:rFonts w:ascii="Times New Roman" w:eastAsia="Times New Roman" w:hAnsi="Times New Roman" w:cs="Times New Roman"/>
                <w:sz w:val="23"/>
                <w:szCs w:val="23"/>
                <w:lang w:eastAsia="ru-RU"/>
              </w:rPr>
              <w:t>матер</w:t>
            </w:r>
            <w:proofErr w:type="gramEnd"/>
            <w:r w:rsidRPr="0022488B">
              <w:rPr>
                <w:rFonts w:ascii="Times New Roman" w:eastAsia="Times New Roman" w:hAnsi="Times New Roman" w:cs="Times New Roman"/>
                <w:sz w:val="23"/>
                <w:szCs w:val="23"/>
                <w:lang w:eastAsia="ru-RU"/>
              </w:rPr>
              <w:t>іально-технічної бази;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наявність працівників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ідповідної кваліфікації, які мають необхідні знання та досвід;</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 xml:space="preserve">наявність документально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ідтвердженого досвіду виконання аналогічного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Визначені замовником згідно з цією статтею кваліфікаційні критерії та перелік документів,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інформацію учасників про відповідність їх таким критеріям, зазначаються в тендерній документації та вимагаються під час проведення переговорів з учасником (у разі застосування переговорної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не встановлює кваліфікаційні критерії та не визначає перелік документів,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подану учасниками інформацію про відповідність їх таким критеріям, у разі закупівлі нафти, нафтопродуктів сирих, електричної енергії, послуг з її передачі та розподілу, централізованого постачання теплової енергії, централізованого постачання гарячої води, послуг з централізованого опалення, послуг поштового зв'язку, поштових марок і маркованих конвертів, телекомунікаційних послуг, у тому числі з трансляції раді</w:t>
            </w:r>
            <w:proofErr w:type="gramStart"/>
            <w:r w:rsidRPr="0022488B">
              <w:rPr>
                <w:rFonts w:ascii="Times New Roman" w:eastAsia="Times New Roman" w:hAnsi="Times New Roman" w:cs="Times New Roman"/>
                <w:sz w:val="23"/>
                <w:szCs w:val="23"/>
                <w:lang w:eastAsia="ru-RU"/>
              </w:rPr>
              <w:t>о-</w:t>
            </w:r>
            <w:proofErr w:type="gramEnd"/>
            <w:r w:rsidRPr="0022488B">
              <w:rPr>
                <w:rFonts w:ascii="Times New Roman" w:eastAsia="Times New Roman" w:hAnsi="Times New Roman" w:cs="Times New Roman"/>
                <w:sz w:val="23"/>
                <w:szCs w:val="23"/>
                <w:lang w:eastAsia="ru-RU"/>
              </w:rPr>
              <w:t xml:space="preserve"> та телесигналів, послуг з централізованого водопостачання та/або водовідведення, послуг з перевезення залізничним транспортом загального користування.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Документи, що не передбачені законодавством для учасників - юридичних, фізичних осіб, у тому числі фізичних осіб -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ідприємців, не подаються ними у складі тендерної пропозиції та не вимагаються під час проведення переговорів з учасником (у разі застосування переговорної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Відсутність документів, що не передбачені законодавством для учасників - юридичних, фізичних осіб, у тому числі фізичних осіб -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ідприємців, у складі тендерної пропозиції не може бути підставою для її відхилення замовником.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17. Відмова в участі у процедурі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Замовник приймає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відмову учаснику в участі у процедурі закупівлі та зобов'язаний відхилити тендерну пропозицію учасника в разі, якщо: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він має незаперечні докази того, що учасник пропону</w:t>
            </w:r>
            <w:proofErr w:type="gramStart"/>
            <w:r w:rsidRPr="0022488B">
              <w:rPr>
                <w:rFonts w:ascii="Times New Roman" w:eastAsia="Times New Roman" w:hAnsi="Times New Roman" w:cs="Times New Roman"/>
                <w:sz w:val="23"/>
                <w:szCs w:val="23"/>
                <w:lang w:eastAsia="ru-RU"/>
              </w:rPr>
              <w:t>є,</w:t>
            </w:r>
            <w:proofErr w:type="gramEnd"/>
            <w:r w:rsidRPr="0022488B">
              <w:rPr>
                <w:rFonts w:ascii="Times New Roman" w:eastAsia="Times New Roman" w:hAnsi="Times New Roman" w:cs="Times New Roman"/>
                <w:sz w:val="23"/>
                <w:szCs w:val="23"/>
                <w:lang w:eastAsia="ru-RU"/>
              </w:rPr>
              <w:t xml:space="preserve"> дає або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відомості про юридичну особу, яка є учасником, внесено до Єдиного державного реєстру осіб, які вчинили корупційні або </w:t>
            </w:r>
            <w:proofErr w:type="gramStart"/>
            <w:r w:rsidRPr="0022488B">
              <w:rPr>
                <w:rFonts w:ascii="Times New Roman" w:eastAsia="Times New Roman" w:hAnsi="Times New Roman" w:cs="Times New Roman"/>
                <w:sz w:val="23"/>
                <w:szCs w:val="23"/>
                <w:lang w:eastAsia="ru-RU"/>
              </w:rPr>
              <w:t>пов'язан</w:t>
            </w:r>
            <w:proofErr w:type="gramEnd"/>
            <w:r w:rsidRPr="0022488B">
              <w:rPr>
                <w:rFonts w:ascii="Times New Roman" w:eastAsia="Times New Roman" w:hAnsi="Times New Roman" w:cs="Times New Roman"/>
                <w:sz w:val="23"/>
                <w:szCs w:val="23"/>
                <w:lang w:eastAsia="ru-RU"/>
              </w:rPr>
              <w:t>і з корупцією правопорушення;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службову (посадову) особу учасника, яку уповноважено учасником представляти його інтереси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процедури закупівлі, фізичну особу, яка є учасником, було притягнуто згідно із законом до відповідальності за вчинення у сфері закупівель корупційного правопорушення;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4) суб'єкт господарювання (учасник) протягом останніх трьох років притягувався до відповідальності за порушення, передбачене</w:t>
            </w:r>
            <w:r w:rsidRPr="0022488B">
              <w:rPr>
                <w:rFonts w:ascii="Times New Roman" w:eastAsia="Times New Roman" w:hAnsi="Times New Roman" w:cs="Times New Roman"/>
                <w:sz w:val="23"/>
                <w:lang w:eastAsia="ru-RU"/>
              </w:rPr>
              <w:t> </w:t>
            </w:r>
            <w:hyperlink r:id="rId74" w:tgtFrame="_top" w:history="1">
              <w:r w:rsidRPr="0022488B">
                <w:rPr>
                  <w:rFonts w:ascii="Times New Roman" w:eastAsia="Times New Roman" w:hAnsi="Times New Roman" w:cs="Times New Roman"/>
                  <w:color w:val="0000FF"/>
                  <w:sz w:val="23"/>
                  <w:u w:val="single"/>
                  <w:lang w:eastAsia="ru-RU"/>
                </w:rPr>
                <w:t>пунктом 4 частини другої статті 6</w:t>
              </w:r>
            </w:hyperlink>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sz w:val="23"/>
                <w:lang w:eastAsia="ru-RU"/>
              </w:rPr>
              <w:t> </w:t>
            </w:r>
            <w:hyperlink r:id="rId75" w:tgtFrame="_top" w:history="1">
              <w:r w:rsidRPr="0022488B">
                <w:rPr>
                  <w:rFonts w:ascii="Times New Roman" w:eastAsia="Times New Roman" w:hAnsi="Times New Roman" w:cs="Times New Roman"/>
                  <w:color w:val="0000FF"/>
                  <w:sz w:val="23"/>
                  <w:u w:val="single"/>
                  <w:lang w:eastAsia="ru-RU"/>
                </w:rPr>
                <w:t>пунктом 1 статті 50 Закону України "Про захист економічної конкуренції"</w:t>
              </w:r>
            </w:hyperlink>
            <w:r w:rsidRPr="0022488B">
              <w:rPr>
                <w:rFonts w:ascii="Times New Roman" w:eastAsia="Times New Roman" w:hAnsi="Times New Roman" w:cs="Times New Roman"/>
                <w:sz w:val="23"/>
                <w:szCs w:val="23"/>
                <w:lang w:eastAsia="ru-RU"/>
              </w:rPr>
              <w:t>, у вигляді вчинення антиконкурентних узгоджених дій, що стосуються спотворення результатів торгів (тендерів);</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фізична особа, яка є учасником, була засуджена за злочин, учинений з корисливих мотиві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судимість з якої не знято або не погашено у встановленому законом порядку;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6) службова (посадова) особа учасника, яка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ідписала тендерну пропозицію, була засуджена за злочин, вчинений з корисливих мотивів, судимість з якої не знято або не погашено у </w:t>
            </w:r>
            <w:r w:rsidRPr="0022488B">
              <w:rPr>
                <w:rFonts w:ascii="Times New Roman" w:eastAsia="Times New Roman" w:hAnsi="Times New Roman" w:cs="Times New Roman"/>
                <w:sz w:val="23"/>
                <w:szCs w:val="23"/>
                <w:lang w:eastAsia="ru-RU"/>
              </w:rPr>
              <w:lastRenderedPageBreak/>
              <w:t>встановленому законом порядку;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тендерна пропозиція подана учасником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який є пов'язаною особою з іншими учасниками процедури закупівлі та/або з членом (членами) тендерного комітету, уповноваженою особою (особами)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учасник визнаний у встановленому законом порядку банкрутом та стосовно нього відкрита ліквідаційна процедура;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9) у Єдиному державному реє</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 юридичних осіб, фізичних осіб - підприємців та громадських формувань відсутня інформація, передбачена</w:t>
            </w:r>
            <w:r w:rsidRPr="0022488B">
              <w:rPr>
                <w:rFonts w:ascii="Times New Roman" w:eastAsia="Times New Roman" w:hAnsi="Times New Roman" w:cs="Times New Roman"/>
                <w:sz w:val="23"/>
                <w:lang w:eastAsia="ru-RU"/>
              </w:rPr>
              <w:t> </w:t>
            </w:r>
            <w:hyperlink r:id="rId76" w:tgtFrame="_top" w:history="1">
              <w:r w:rsidRPr="0022488B">
                <w:rPr>
                  <w:rFonts w:ascii="Times New Roman" w:eastAsia="Times New Roman" w:hAnsi="Times New Roman" w:cs="Times New Roman"/>
                  <w:color w:val="0000FF"/>
                  <w:sz w:val="23"/>
                  <w:u w:val="single"/>
                  <w:lang w:eastAsia="ru-RU"/>
                </w:rPr>
                <w:t>пунктом 9 частини другої статті 9 Закону України "Про державну реєстрацію юридичних осіб, фізичних осіб - підприємців та громадських формувань"</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10) юридична особа, яка є учасником, не має антикорупційної програми чи уповноваженого з реалізації антикорупційної програми, якщо вартість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товару (товарів), послуги (послуг) або робіт дорівнює чи перевищує 20 мільйонів гривень.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Замовник може прийняти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Замовник у тендерній документації зазнача</w:t>
            </w:r>
            <w:proofErr w:type="gramStart"/>
            <w:r w:rsidRPr="0022488B">
              <w:rPr>
                <w:rFonts w:ascii="Times New Roman" w:eastAsia="Times New Roman" w:hAnsi="Times New Roman" w:cs="Times New Roman"/>
                <w:sz w:val="23"/>
                <w:szCs w:val="23"/>
                <w:lang w:eastAsia="ru-RU"/>
              </w:rPr>
              <w:t>є,</w:t>
            </w:r>
            <w:proofErr w:type="gramEnd"/>
            <w:r w:rsidRPr="0022488B">
              <w:rPr>
                <w:rFonts w:ascii="Times New Roman" w:eastAsia="Times New Roman" w:hAnsi="Times New Roman" w:cs="Times New Roman"/>
                <w:sz w:val="23"/>
                <w:szCs w:val="23"/>
                <w:lang w:eastAsia="ru-RU"/>
              </w:rPr>
              <w:t xml:space="preserve"> що інформація про відсутність підстав, визначених у частинах першій і другій цієї статті, надається в довільній формі. Спосіб документального підтвердження згідно із законодавством відсутності підстав, передбачених пунктами 2, 3, 5, 6 і 8 частини першої та частиною другою цієї статті, визначається замовником для надання таких документів лише переможцем процедури закупівлі. Замовник не вимагає документального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ідтвердження інформації, що міститься у відкритих єдиних державних реєстрах, доступ до яких є вільним.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Переможець торгів у строк, що не перевищує п'яти днів з дати оприлюднення на веб-порталі Уповноваженого органу повідомлення про намі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укласти договір, повинен надати замовнику документи, що підтверджують відсутність підстав, визначених пунктами 2, 3, 5, 6 і 8 частини першої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не вимагає від учасників документів,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відсутність підстав, визначених пунктами 1 і 7 частини першої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Уповноважений орган щороку до 20 січня та додатково в разі потреби оприлюднює інформацію про перелік відкритих єдиних державних реє</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доступ до яких є вільним, на веб-порталі Уповноваженого органу.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18. Порядок оскарження процедур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Скарга до органу оскарження </w:t>
            </w:r>
            <w:proofErr w:type="gramStart"/>
            <w:r w:rsidRPr="0022488B">
              <w:rPr>
                <w:rFonts w:ascii="Times New Roman" w:eastAsia="Times New Roman" w:hAnsi="Times New Roman" w:cs="Times New Roman"/>
                <w:sz w:val="23"/>
                <w:szCs w:val="23"/>
                <w:lang w:eastAsia="ru-RU"/>
              </w:rPr>
              <w:t>подається</w:t>
            </w:r>
            <w:proofErr w:type="gramEnd"/>
            <w:r w:rsidRPr="0022488B">
              <w:rPr>
                <w:rFonts w:ascii="Times New Roman" w:eastAsia="Times New Roman" w:hAnsi="Times New Roman" w:cs="Times New Roman"/>
                <w:sz w:val="23"/>
                <w:szCs w:val="23"/>
                <w:lang w:eastAsia="ru-RU"/>
              </w:rPr>
              <w:t xml:space="preserve"> суб'єктом оскарження у формі електронного документа через електронну систему закупівель.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розміщення скарги суб'єктом оскарження в електронній системі закупівель скарга автоматично вноситься до реєстру скарг і формується її реєстраційна картка. Скарга разом з реєстраційною карткою в день розміщення суб'єктом оскарження автоматично оприлюднюється на веб-порталі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Реєстраційна картка скарги </w:t>
            </w:r>
            <w:proofErr w:type="gramStart"/>
            <w:r w:rsidRPr="0022488B">
              <w:rPr>
                <w:rFonts w:ascii="Times New Roman" w:eastAsia="Times New Roman" w:hAnsi="Times New Roman" w:cs="Times New Roman"/>
                <w:sz w:val="23"/>
                <w:szCs w:val="23"/>
                <w:lang w:eastAsia="ru-RU"/>
              </w:rPr>
              <w:t>повинна</w:t>
            </w:r>
            <w:proofErr w:type="gramEnd"/>
            <w:r w:rsidRPr="0022488B">
              <w:rPr>
                <w:rFonts w:ascii="Times New Roman" w:eastAsia="Times New Roman" w:hAnsi="Times New Roman" w:cs="Times New Roman"/>
                <w:sz w:val="23"/>
                <w:szCs w:val="23"/>
                <w:lang w:eastAsia="ru-RU"/>
              </w:rPr>
              <w:t xml:space="preserve"> містити таку інформацію: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та час подання скарги суб'єктом оскарження в електронній системі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номер скарги, присвоєний в електронній системі закупівель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її подання;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номер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що оприлюднене на веб-порталі </w:t>
            </w:r>
            <w:r w:rsidRPr="0022488B">
              <w:rPr>
                <w:rFonts w:ascii="Times New Roman" w:eastAsia="Times New Roman" w:hAnsi="Times New Roman" w:cs="Times New Roman"/>
                <w:sz w:val="23"/>
                <w:szCs w:val="23"/>
                <w:lang w:eastAsia="ru-RU"/>
              </w:rPr>
              <w:lastRenderedPageBreak/>
              <w:t>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Скарга повинна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істити таку інформацію: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найменування замовника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дії або бездіяльність якого оскаржуються;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і</w:t>
            </w:r>
            <w:proofErr w:type="gramStart"/>
            <w:r w:rsidRPr="0022488B">
              <w:rPr>
                <w:rFonts w:ascii="Times New Roman" w:eastAsia="Times New Roman" w:hAnsi="Times New Roman" w:cs="Times New Roman"/>
                <w:sz w:val="23"/>
                <w:szCs w:val="23"/>
                <w:lang w:eastAsia="ru-RU"/>
              </w:rPr>
              <w:t>м'я</w:t>
            </w:r>
            <w:proofErr w:type="gramEnd"/>
            <w:r w:rsidRPr="0022488B">
              <w:rPr>
                <w:rFonts w:ascii="Times New Roman" w:eastAsia="Times New Roman" w:hAnsi="Times New Roman" w:cs="Times New Roman"/>
                <w:sz w:val="23"/>
                <w:szCs w:val="23"/>
                <w:lang w:eastAsia="ru-RU"/>
              </w:rPr>
              <w:t xml:space="preserve"> (найменування), місце проживання (місцезнаходження) суб'єкта оскарження;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ідстави подання скарги, посилання на порушення процедури закупівлі або прийняті рішення, дії або бездіяльність замовника, фактичні обставини, що це можуть підтверджувати;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обґрунтування наявності порушених прав та охоронюваних законом інтересів з приводу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вимоги суб'єкта оскарження та ї</w:t>
            </w:r>
            <w:proofErr w:type="gramStart"/>
            <w:r w:rsidRPr="0022488B">
              <w:rPr>
                <w:rFonts w:ascii="Times New Roman" w:eastAsia="Times New Roman" w:hAnsi="Times New Roman" w:cs="Times New Roman"/>
                <w:sz w:val="23"/>
                <w:szCs w:val="23"/>
                <w:lang w:eastAsia="ru-RU"/>
              </w:rPr>
              <w:t>х</w:t>
            </w:r>
            <w:proofErr w:type="gramEnd"/>
            <w:r w:rsidRPr="0022488B">
              <w:rPr>
                <w:rFonts w:ascii="Times New Roman" w:eastAsia="Times New Roman" w:hAnsi="Times New Roman" w:cs="Times New Roman"/>
                <w:sz w:val="23"/>
                <w:szCs w:val="23"/>
                <w:lang w:eastAsia="ru-RU"/>
              </w:rPr>
              <w:t xml:space="preserve"> обґрунтування.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До скарги додаються документи та матеріали в електронній формі (у тому числі у вигляді pdf формату файла),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порушення процедури закупівлі або неправомірність рішень, дій або бездіяльності замовника, та документ про здійснення оплати за подання скарги до органу оскарження.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Відразу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внесення до реєстру скарг скарга з супровідними документами та її реєстраційна картка автоматично надсилаються органу оскарження та замовнику.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 подання скарги до органу оскарження </w:t>
            </w:r>
            <w:proofErr w:type="gramStart"/>
            <w:r w:rsidRPr="0022488B">
              <w:rPr>
                <w:rFonts w:ascii="Times New Roman" w:eastAsia="Times New Roman" w:hAnsi="Times New Roman" w:cs="Times New Roman"/>
                <w:sz w:val="23"/>
                <w:szCs w:val="23"/>
                <w:lang w:eastAsia="ru-RU"/>
              </w:rPr>
              <w:t>справляється</w:t>
            </w:r>
            <w:proofErr w:type="gramEnd"/>
            <w:r w:rsidRPr="0022488B">
              <w:rPr>
                <w:rFonts w:ascii="Times New Roman" w:eastAsia="Times New Roman" w:hAnsi="Times New Roman" w:cs="Times New Roman"/>
                <w:sz w:val="23"/>
                <w:szCs w:val="23"/>
                <w:lang w:eastAsia="ru-RU"/>
              </w:rPr>
              <w:t xml:space="preserve"> плата.</w:t>
            </w:r>
            <w:r w:rsidRPr="0022488B">
              <w:rPr>
                <w:rFonts w:ascii="Times New Roman" w:eastAsia="Times New Roman" w:hAnsi="Times New Roman" w:cs="Times New Roman"/>
                <w:sz w:val="23"/>
                <w:lang w:eastAsia="ru-RU"/>
              </w:rPr>
              <w:t> </w:t>
            </w:r>
            <w:hyperlink r:id="rId77" w:tgtFrame="_top" w:history="1">
              <w:r w:rsidRPr="0022488B">
                <w:rPr>
                  <w:rFonts w:ascii="Times New Roman" w:eastAsia="Times New Roman" w:hAnsi="Times New Roman" w:cs="Times New Roman"/>
                  <w:color w:val="0000FF"/>
                  <w:sz w:val="23"/>
                  <w:u w:val="single"/>
                  <w:lang w:eastAsia="ru-RU"/>
                </w:rPr>
                <w:t>Розмі</w:t>
              </w:r>
              <w:proofErr w:type="gramStart"/>
              <w:r w:rsidRPr="0022488B">
                <w:rPr>
                  <w:rFonts w:ascii="Times New Roman" w:eastAsia="Times New Roman" w:hAnsi="Times New Roman" w:cs="Times New Roman"/>
                  <w:color w:val="0000FF"/>
                  <w:sz w:val="23"/>
                  <w:u w:val="single"/>
                  <w:lang w:eastAsia="ru-RU"/>
                </w:rPr>
                <w:t>р</w:t>
              </w:r>
              <w:proofErr w:type="gramEnd"/>
              <w:r w:rsidRPr="0022488B">
                <w:rPr>
                  <w:rFonts w:ascii="Times New Roman" w:eastAsia="Times New Roman" w:hAnsi="Times New Roman" w:cs="Times New Roman"/>
                  <w:color w:val="0000FF"/>
                  <w:sz w:val="23"/>
                  <w:u w:val="single"/>
                  <w:lang w:eastAsia="ru-RU"/>
                </w:rPr>
                <w:t xml:space="preserve"> плати</w:t>
              </w:r>
            </w:hyperlink>
            <w:r w:rsidRPr="0022488B">
              <w:rPr>
                <w:rFonts w:ascii="Times New Roman" w:eastAsia="Times New Roman" w:hAnsi="Times New Roman" w:cs="Times New Roman"/>
                <w:sz w:val="23"/>
                <w:szCs w:val="23"/>
                <w:lang w:eastAsia="ru-RU"/>
              </w:rPr>
              <w:t>визначається Кабінетом Міністрів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Скарги, що стосуються тендерної документації та/або прийнятих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дії чи бездіяльності замовника, що відбулися до закінчення строку, установленого для подання тендерних пропозицій, можуть подаватися до органу оскарження з моменту оприлюднення оголошення про проведення торгів, але не пізніше ніж за чотири дні до дати, установленої для подання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Скарги, що стосуються прийнятих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дії чи бездіяльності замовника, які відбулися після оцінки пропозицій учасників, подаються протягом 10 днів з дня оприлюднення на веб-порталі Уповноваженого органу повідомлення про намір укласти договір, але до дня укладення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Скарги, що стосуються прийнятих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дій чи бездіяльності замовника, які відбулися після розгляду тендерних пропозицій на відповідність технічним вимогам, визначеним у тендерній документації, та визначення відповідності учасників кваліфікаційним критеріям, подаються протягом п'яти днів з дня оприлюднення на веб-порталі Уповноваженого органу протоколу розгляду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Якщо до тендерної документації замовником вносилися зміни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закінчення строку, встановленого для подання тендерних пропозицій в оголошенні про їх проведення, не підлягають оскарженню положення тендерної документації, до яких зміни не вносилися.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Якщо до органу оскарження було подано скаргу (скарги) щодо оскарження положень тендерної документації, за результатами якої (яких) органом оскарження було прийнято одне чи кілька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по суті, після закінчення строку, встановленого для подання тендерних пропозицій в оголошенні про їх проведення, не підлягають оскарженню ті положення тендерної документації, щодо яких скаргу (скарги) до закінчення цього строку суб'єктами не було подано.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ісля закінчення строку, встановленого для подання тендерних пропозицій в оголошенні про їх проведення, скарги можуть подаватися лише щодо змін до тендерної документації, внесених </w:t>
            </w:r>
            <w:r w:rsidRPr="0022488B">
              <w:rPr>
                <w:rFonts w:ascii="Times New Roman" w:eastAsia="Times New Roman" w:hAnsi="Times New Roman" w:cs="Times New Roman"/>
                <w:sz w:val="23"/>
                <w:szCs w:val="23"/>
                <w:lang w:eastAsia="ru-RU"/>
              </w:rPr>
              <w:lastRenderedPageBreak/>
              <w:t>замовником.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раз</w:t>
            </w:r>
            <w:proofErr w:type="gramEnd"/>
            <w:r w:rsidRPr="0022488B">
              <w:rPr>
                <w:rFonts w:ascii="Times New Roman" w:eastAsia="Times New Roman" w:hAnsi="Times New Roman" w:cs="Times New Roman"/>
                <w:sz w:val="23"/>
                <w:szCs w:val="23"/>
                <w:lang w:eastAsia="ru-RU"/>
              </w:rPr>
              <w:t>і порушення строків, визначених в абзацах першому - третьому цієї частини, скарги автоматично не приймаються системою електронних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Скарги щодо укладених договорі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про закупівлю розглядаються в судовому порядку.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Орган оскарження у строк, що не перевищує трьох робочих днів з дня внесення скарги до реєстру скарг, повинен розмістити в системі електронних закупівель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 про прийняття скарги до розгляду із зазначенням дати, часу і місця розгляду скарги або обґрунтоване рішення про залишення скарги без розгляду, або рішення про припинення розгляду скарги. Система електронних закупівель автоматично оприлюднює прийняті органом оскарження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на веб-порталі Уповноваженого органу та розсилає повідомлення суб'єкту оскарження та замовнику.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Орган оскарження залишає скаргу без розгляду в разі, якщо: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суб'єкт оскарження подає скаргу щодо того самого порушення, у тій самій процедурі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з тих самих підстав, що вже були предметом розгляду органу оскарження і щодо яких органом оскарження було прийнято відповідне рішення;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скарга не відповідає вимогам частини першої або другої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суб'єктом оскарження не внесено плату, передбачену частиною першою цієї статті;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замовником відповідно до цього Закону усунено порушення, зазначені в скарзі.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Орган оскарження приймає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припинення розгляду скарги в разі, якщо: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обставини, зазначені в абзацах другому - п'ятому частини четвертої цієї статті, установлені органом оскарження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прийняття скарги до розгляду;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скаргу відкликано суб'єктом оскарження;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замовником прийнято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відміну торгів чи визнання їх такими, що не відбулися, відміну переговорної процедури, крім випадку оскарження будь-якого з цих рішень.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Датою початку розгляду скарги є дата оприлюднення реєстраційної картки скарги в електронній системі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Строк розгляду скарги органом оскарження становить 15 робочих днів з дати початку розгляду скарги.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Суб'єкт оскарження, замовник мають право взяти участь у розгляді скарги,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тому</w:t>
            </w:r>
            <w:proofErr w:type="gramEnd"/>
            <w:r w:rsidRPr="0022488B">
              <w:rPr>
                <w:rFonts w:ascii="Times New Roman" w:eastAsia="Times New Roman" w:hAnsi="Times New Roman" w:cs="Times New Roman"/>
                <w:sz w:val="23"/>
                <w:szCs w:val="23"/>
                <w:lang w:eastAsia="ru-RU"/>
              </w:rPr>
              <w:t xml:space="preserve"> числі шляхом застосування телекомунікаційних систем в інтерактивному режимі реального часу. Розгляд скарги є відкритим, усі бажаючі можуть бути присутніми на розгляді. Особи, присутні на розгляді, можуть використовувати засоби фот</w:t>
            </w:r>
            <w:proofErr w:type="gramStart"/>
            <w:r w:rsidRPr="0022488B">
              <w:rPr>
                <w:rFonts w:ascii="Times New Roman" w:eastAsia="Times New Roman" w:hAnsi="Times New Roman" w:cs="Times New Roman"/>
                <w:sz w:val="23"/>
                <w:szCs w:val="23"/>
                <w:lang w:eastAsia="ru-RU"/>
              </w:rPr>
              <w:t>о-</w:t>
            </w:r>
            <w:proofErr w:type="gramEnd"/>
            <w:r w:rsidRPr="0022488B">
              <w:rPr>
                <w:rFonts w:ascii="Times New Roman" w:eastAsia="Times New Roman" w:hAnsi="Times New Roman" w:cs="Times New Roman"/>
                <w:sz w:val="23"/>
                <w:szCs w:val="23"/>
                <w:lang w:eastAsia="ru-RU"/>
              </w:rPr>
              <w:t xml:space="preserve">, відео- та звукозапису.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прийняте органом оскарження, проголошується прилюдно.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У разі прийняття скарги до розгляду електронна система закупівель автоматично призупиняє початок електронного аукціону та не оприлюднює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і звіт про результати проведення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Замовнику забороняється вчиняти будь-які дії та приймати будь-які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щодо закупівлі, у тому числі укладення договору про закупівлю, крім дій, спрямованих на усунення порушень, зазначених у скарзі.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 разі усунення замовником порушень, зазначених у скарзі, замовник протягом одного робочого дня з моменту усунення порушення повинен повідомити про це орган оскарження та розмістити в електронній системі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 xml:space="preserve">У будь-якому разі укладення договору про закупівлю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оскарження забороняється.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8. Розгляд скарги зупиняє перебіг строків, установлених частиною </w:t>
            </w:r>
            <w:proofErr w:type="gramStart"/>
            <w:r w:rsidRPr="0022488B">
              <w:rPr>
                <w:rFonts w:ascii="Times New Roman" w:eastAsia="Times New Roman" w:hAnsi="Times New Roman" w:cs="Times New Roman"/>
                <w:sz w:val="23"/>
                <w:szCs w:val="23"/>
                <w:lang w:eastAsia="ru-RU"/>
              </w:rPr>
              <w:t>другою</w:t>
            </w:r>
            <w:proofErr w:type="gramEnd"/>
            <w:r w:rsidRPr="0022488B">
              <w:rPr>
                <w:rFonts w:ascii="Times New Roman" w:eastAsia="Times New Roman" w:hAnsi="Times New Roman" w:cs="Times New Roman"/>
                <w:sz w:val="23"/>
                <w:szCs w:val="23"/>
                <w:lang w:eastAsia="ru-RU"/>
              </w:rPr>
              <w:t xml:space="preserve"> статті 32, абзацом восьмим частини третьої статті 35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Перебіг цих строків продовжується з дня, наступного за днем прийняття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органом оскарження за результатами розгляду скарги, рішення про припинення розгляду скарги або рішення про залишення скарги без розгляду.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прийняття рішення органом оскарження за результатами розгляду скарги про відмову в задоволенні скарги рішення про припинення розгляду скарги або рішення про залишення скарги без розгляду електронна система закупівель автоматично, не раніше ніж через два дні з дня розміщення такого рішення в електронній системі закупівель, визначає дату та час проведення електронного аукціону та розсилає повідомлення усі</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 xml:space="preserve"> особам, які подали тендерні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9. За результатами розгляду скарги орган оскарження має право: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прийняти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 про встановлення або відсутність порушень процедури закупівлі (у тому числі порушення порядку оприлюднення або неоприлюднення інформації про закупівлі, передбаченої цим Законом) та про заходи, що повинні вживатися для їх усунення, зокрема зобов'язати замовника повністю або частково скасувати свої рішення, надати необхідні документи, роз'яснення, усунути будь-які дискримінаційні </w:t>
            </w:r>
            <w:proofErr w:type="gramStart"/>
            <w:r w:rsidRPr="0022488B">
              <w:rPr>
                <w:rFonts w:ascii="Times New Roman" w:eastAsia="Times New Roman" w:hAnsi="Times New Roman" w:cs="Times New Roman"/>
                <w:sz w:val="23"/>
                <w:szCs w:val="23"/>
                <w:lang w:eastAsia="ru-RU"/>
              </w:rPr>
              <w:t>умови (у тому числі ті, що зазначені в технічній специфікації, яка є складовою частиною тендерної документації), привести тендерну документацію у відповідність із вимогами законодавства, або за неможливості виправити допущені порушення відмінити процедуру закупівлі.</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10. Орган оскарження розглядає скаргу та приймає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 на її підставі в межах одержаної за скаргою інформації та інформації, розміщеної в електронній системі закупівель.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за результатами розгляду скарг приймаються органом оскарження виключно на його засіданнях.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Орган оскарження має право залучати для отримання консультацій та експертних висновків представників державних органів (за погодженням з керівниками державних органів), експертів і спеціалі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ів, які не можуть бути пов'язаними особами та володіють спеціальними знаннями, необхідними для професійного та неупередженого розгляду скарги. Суб'єкт оскарження та замовник можуть надавати висновки експертів і спеціалі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ів, які володіють спеціальними знаннями. Висновки таких представників державних органів, експертів та спеціалі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ів оприлюднюються в електронній системі закупівель та долучаються до матеріалів справи про розгляд скарги.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11. Орган оскарження за результатами розгляду скарги приймає обґрунтоване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у якому зазначаються: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висновок органу оскарження про наявність або відсутність порушення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висновок органу оскарження про задоволення скарги повністю чи частково або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відмову в її задоволенні;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ідстави та обґрунтування прийняття рішення;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скаргу задоволено повністю або частково - зобов'язання усунення замовником порушення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та/або відновлення процедури закупівлі з моменту попереднього законного рішення чи правомірної дії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органу оскарження містить таку інформацію: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найменування органу оскарження;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короткий змі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 xml:space="preserve"> скарги;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мотивувальну частину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резолютивну частину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строк оскарження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Протягом одного робочого дня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ісля прийняття рішення за результатами розгляду скарги орган оскарження в електронній системі закупівель надає інформацію про резолютивну частину рішення та протягом трьох робочих днів з дня його прийняття розміщує рішення в електронній системі закупівель.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за результатами розгляду скарги відразу після розміщення в електронній системі автоматично оприлюднюється на веб-порталі Уповноваженого органу і надсилається суб'єкту оскарження та замовнику.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12.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органу оскарження набирають чинності з дня їх прийняття та є обов'язковими для виконання замовниками, особами, яких вони стосуються.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органу оскарження може бути оскаржене суб'єктом оскарження, замовником у судовому порядку протягом 30 днів з дня його оприлюднення в електронній системі закупівель.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19. Звіт про результати проведення процедури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У звіті про результати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обов'язково зазначаються: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найменування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кількість учасників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найменування і місцезнаходження учасника, з яким укладено договір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ціни пропозицій учасників тендеру (ціна пропозиції на переговорах у разі застосування переговорної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та сума, визначена в договорі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оприлюднення оголошення з відомостями про укладену рамкову угоду, за якою укладено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(у разі проведення закупівлі за рамковими угодами), розміщеного на веб-порталі Уповноваженого органу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оприлюднення повідомлення про намі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укласти договір, розміщеного на веб-порталі Уповноваженого органу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оприлюднення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на веб-порталі Уповноваженого органу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в результаті проведення торгів не було укладено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 підстави прийняття рішення про неукладення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дата укладення договору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зведена інформація про наявність і відповідність установленим законодавством вимогам документів,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відповідність учасників кваліфікаційним критеріям відповідно до статті 16 цього Закону, та наявність/відсутність обставин, установлених статтею 17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робіт або послуг - повне найменування та місцезнаходження кожного юридичного суб'єкта господарювання, якого учасник, з яким укладено договір про закупівлю, буде залучати до виконання робіт як субпідрядника в обсязі не менше ніж 20 відсотків вартості договору про закупівлю, якщо про це зазначено в договорі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Звіт про результати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автоматично формується електронною системою закупівель та оприлюднюється протягом одного дня після оприлюднення замовником </w:t>
            </w:r>
            <w:r w:rsidRPr="0022488B">
              <w:rPr>
                <w:rFonts w:ascii="Times New Roman" w:eastAsia="Times New Roman" w:hAnsi="Times New Roman" w:cs="Times New Roman"/>
                <w:sz w:val="23"/>
                <w:szCs w:val="23"/>
                <w:lang w:eastAsia="ru-RU"/>
              </w:rPr>
              <w:lastRenderedPageBreak/>
              <w:t>договору про закупівлю на веб-порталі Уповноваженого органу.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IV</w:t>
            </w:r>
            <w:r w:rsidRPr="0022488B">
              <w:rPr>
                <w:rFonts w:ascii="Times New Roman" w:eastAsia="Times New Roman" w:hAnsi="Times New Roman" w:cs="Times New Roman"/>
                <w:sz w:val="30"/>
                <w:szCs w:val="30"/>
                <w:lang w:eastAsia="ru-RU"/>
              </w:rPr>
              <w:br/>
              <w:t>ПРОЦЕДУРА ВІДКРИТИХ ТОРГІ</w:t>
            </w:r>
            <w:proofErr w:type="gramStart"/>
            <w:r w:rsidRPr="0022488B">
              <w:rPr>
                <w:rFonts w:ascii="Times New Roman" w:eastAsia="Times New Roman" w:hAnsi="Times New Roman" w:cs="Times New Roman"/>
                <w:sz w:val="30"/>
                <w:szCs w:val="30"/>
                <w:lang w:eastAsia="ru-RU"/>
              </w:rPr>
              <w:t>В</w:t>
            </w:r>
            <w:proofErr w:type="gramEnd"/>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20. Умови застосування процедури відкритих торгі</w:t>
            </w:r>
            <w:proofErr w:type="gramStart"/>
            <w:r w:rsidRPr="0022488B">
              <w:rPr>
                <w:rFonts w:ascii="Times New Roman" w:eastAsia="Times New Roman" w:hAnsi="Times New Roman" w:cs="Times New Roman"/>
                <w:sz w:val="30"/>
                <w:szCs w:val="30"/>
                <w:lang w:eastAsia="ru-RU"/>
              </w:rPr>
              <w:t>в</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Відкриті торги є основною процедурою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процедури відкритих торгів тендерні пропозиції мають право подавати всі зацікавлені особи. Для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має бути подано не менше двох пропозицій.</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21. Інформування про проведення процедури відкритих торгі</w:t>
            </w:r>
            <w:proofErr w:type="gramStart"/>
            <w:r w:rsidRPr="0022488B">
              <w:rPr>
                <w:rFonts w:ascii="Times New Roman" w:eastAsia="Times New Roman" w:hAnsi="Times New Roman" w:cs="Times New Roman"/>
                <w:sz w:val="30"/>
                <w:szCs w:val="30"/>
                <w:lang w:eastAsia="ru-RU"/>
              </w:rPr>
              <w:t>в</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Оголошення про проведення процедури відкритих торгів безоплатно оприлюднюється на веб-порталі Уповноваженого органу відповідно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В оголошенні про проведення процедури відкритих торгів обов'язково зазначаються: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найменування та місцезнаходження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назва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кількість та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ісце поставки товарів або обсяг і місце виконання робіт чи надання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очікувана вартість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або послуг із зазначенням інформації про включення до очікуваної вартості податку на додану вартість (ПДВ) та інших податків і зборів;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строк поставки товарів, виконання робіт, надання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кінцевий строк подання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вид та умови надання забезпечення тендерних пропозицій (якщо замовник вимагає його надати);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та час розкриття тендерних пропозицій, у разі якщо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оприлюднюється відповідно до положень частини четвертої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мінімального кроку пониження ціни під час електронного аукціону у відсотках або грошових одиницях та математична формула, що буде застосовуватися при проведенні електронного аукціону для визначення показників інших критеріїв оцінки.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 оголошенні може зазначатися додаткова інформація, визначена замовником.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Дата і час розкриття тендерних пропозицій, крім випадку, встановленого в абзаці десятому цієї частини, та дата і час проведення електронного аукціону визначаються електронною системою закупівель автоматично в день оприлюднення замовником оголошення на веб-порталі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Строк для подання тендерних пропозицій не може бути менше ніж 15 днів з дня оприлюднення оголошення про проведення процедури відкритих торгі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на веб-порталі Уповноваженого органу.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оприлюднюється відповідно до норм частини четвертої статті 10 цього Закону, строк для подання тендерних пропозицій не може бути менше ніж 30 днів з дня його оприлюднення.</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22. Тендерна документація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Тендерна документація безоплатно оприлюднюється замовником на веб-порталі Уповноваженого органу для загального доступу.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 xml:space="preserve">2. Тендерна документація повинна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істити: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інструкцію з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ідготовки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один або декілька кваліфікаційних критеріїв до учасників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ідповідно до статті 16, вимоги, встановлені статтею 17 цього Закону, та інформацію про спосіб підтвердження відповідності учасників установленим критеріям і вимогам згідно із законодавством. Замовник не вимагає документального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ідтвердження інформації про відповідність вимогам статті 17 у разі, якщо така інформація міститься у відкритих єдиних державних реєстрах, доступ до яких є вільним;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інформацію про необхідні технічні, якісні та кількісні характеристики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 тому числі відповідну технічну специфікацію (у разі потреби - плани, креслення, малюнки чи опис предмета закупівлі). При цьому технічна специфікація повинна містити: детальний опис товарів, робіт, послуг, що закуповуються, у тому числі їх технічні та якісні характеристики; вимоги щодо технічних і функціональних характеристик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 разі, якщо опис скласти неможливо або якщо доцільніше зазначити такі показники; посилання на стандартні характеристики, вимоги, умовні позначення та термінологію, пов'язану з товарами, роботами чи послугами, що закуповуються, передбачені існуючими міжнародними або національними стандартами, нормами та правилами. Технічна специфікація не повинна містити посилання на конкретну торговельну марку чи фірму, патент, конструкцію або тип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джерело його походження або виробника.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 якщо таке посилання є необхідним, воно повинно бути обґрунтованим, а специфікація повинна містити вираз "або еквівалент". Технічні, якісні характеристики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повинні передбачати необхідність застосування заходів із захисту довкілля;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кількість товару та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ісце його поставки;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місце, де повинні бути виконані роботи чи надані послуги, їх обсяги;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строки поставки товарів, виконання робіт, надання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7) проект договору про закупівлю </w:t>
            </w:r>
            <w:proofErr w:type="gramStart"/>
            <w:r w:rsidRPr="0022488B">
              <w:rPr>
                <w:rFonts w:ascii="Times New Roman" w:eastAsia="Times New Roman" w:hAnsi="Times New Roman" w:cs="Times New Roman"/>
                <w:sz w:val="23"/>
                <w:szCs w:val="23"/>
                <w:lang w:eastAsia="ru-RU"/>
              </w:rPr>
              <w:t>з обов</w:t>
            </w:r>
            <w:proofErr w:type="gramEnd"/>
            <w:r w:rsidRPr="0022488B">
              <w:rPr>
                <w:rFonts w:ascii="Times New Roman" w:eastAsia="Times New Roman" w:hAnsi="Times New Roman" w:cs="Times New Roman"/>
                <w:sz w:val="23"/>
                <w:szCs w:val="23"/>
                <w:lang w:eastAsia="ru-RU"/>
              </w:rPr>
              <w:t>'язковим зазначенням порядку змін його умов;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опис окремої частини або частин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(лота), щодо яких можуть бути подані тендерні пропозиції, у разі якщо учасникам дозволяється подати тендерні пропозиції стосовно частини предмета закупівлі (лота);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9) перелік критеріїв та методику оцінки тендерних пропозицій із зазначенням питомої ваги критеріїв. Опис методики оцінки за критерієм "ціна" </w:t>
            </w:r>
            <w:proofErr w:type="gramStart"/>
            <w:r w:rsidRPr="0022488B">
              <w:rPr>
                <w:rFonts w:ascii="Times New Roman" w:eastAsia="Times New Roman" w:hAnsi="Times New Roman" w:cs="Times New Roman"/>
                <w:sz w:val="23"/>
                <w:szCs w:val="23"/>
                <w:lang w:eastAsia="ru-RU"/>
              </w:rPr>
              <w:t>повинен</w:t>
            </w:r>
            <w:proofErr w:type="gramEnd"/>
            <w:r w:rsidRPr="0022488B">
              <w:rPr>
                <w:rFonts w:ascii="Times New Roman" w:eastAsia="Times New Roman" w:hAnsi="Times New Roman" w:cs="Times New Roman"/>
                <w:sz w:val="23"/>
                <w:szCs w:val="23"/>
                <w:lang w:eastAsia="ru-RU"/>
              </w:rPr>
              <w:t xml:space="preserve"> містити інформацію про врахування податку на додану вартість (ПДВ);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10) строк, протягом якого тендерні пропозиції вважаються дійсними, але не менше ніж 90 днів з дати розкриття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11) інформацію про валюту, у якій </w:t>
            </w:r>
            <w:proofErr w:type="gramStart"/>
            <w:r w:rsidRPr="0022488B">
              <w:rPr>
                <w:rFonts w:ascii="Times New Roman" w:eastAsia="Times New Roman" w:hAnsi="Times New Roman" w:cs="Times New Roman"/>
                <w:sz w:val="23"/>
                <w:szCs w:val="23"/>
                <w:lang w:eastAsia="ru-RU"/>
              </w:rPr>
              <w:t>повинна</w:t>
            </w:r>
            <w:proofErr w:type="gramEnd"/>
            <w:r w:rsidRPr="0022488B">
              <w:rPr>
                <w:rFonts w:ascii="Times New Roman" w:eastAsia="Times New Roman" w:hAnsi="Times New Roman" w:cs="Times New Roman"/>
                <w:sz w:val="23"/>
                <w:szCs w:val="23"/>
                <w:lang w:eastAsia="ru-RU"/>
              </w:rPr>
              <w:t xml:space="preserve"> бути розрахована і зазначена ціна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12) інформацію про мову (мови), якою (якими) повинні </w:t>
            </w:r>
            <w:proofErr w:type="gramStart"/>
            <w:r w:rsidRPr="0022488B">
              <w:rPr>
                <w:rFonts w:ascii="Times New Roman" w:eastAsia="Times New Roman" w:hAnsi="Times New Roman" w:cs="Times New Roman"/>
                <w:sz w:val="23"/>
                <w:szCs w:val="23"/>
                <w:lang w:eastAsia="ru-RU"/>
              </w:rPr>
              <w:t>бути</w:t>
            </w:r>
            <w:proofErr w:type="gramEnd"/>
            <w:r w:rsidRPr="0022488B">
              <w:rPr>
                <w:rFonts w:ascii="Times New Roman" w:eastAsia="Times New Roman" w:hAnsi="Times New Roman" w:cs="Times New Roman"/>
                <w:sz w:val="23"/>
                <w:szCs w:val="23"/>
                <w:lang w:eastAsia="ru-RU"/>
              </w:rPr>
              <w:t xml:space="preserve"> складені тендерні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13) зазначення кінцевого строку подання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14)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вид та умови надання забезпечення тендерних пропозицій (якщо замовник вимагає його надати);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15)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вид, строк та умови надання, умови повернення та неповернення забезпечення виконання договору про закупівлю (якщо замовник вимагає його надати);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16) </w:t>
            </w:r>
            <w:proofErr w:type="gramStart"/>
            <w:r w:rsidRPr="0022488B">
              <w:rPr>
                <w:rFonts w:ascii="Times New Roman" w:eastAsia="Times New Roman" w:hAnsi="Times New Roman" w:cs="Times New Roman"/>
                <w:sz w:val="23"/>
                <w:szCs w:val="23"/>
                <w:lang w:eastAsia="ru-RU"/>
              </w:rPr>
              <w:t>пр</w:t>
            </w:r>
            <w:proofErr w:type="gramEnd"/>
            <w:r w:rsidRPr="0022488B">
              <w:rPr>
                <w:rFonts w:ascii="Times New Roman" w:eastAsia="Times New Roman" w:hAnsi="Times New Roman" w:cs="Times New Roman"/>
                <w:sz w:val="23"/>
                <w:szCs w:val="23"/>
                <w:lang w:eastAsia="ru-RU"/>
              </w:rPr>
              <w:t xml:space="preserve">ізвище, ім'я та по батькові, посаду та адресу однієї чи кількох посадових осіб замовника, </w:t>
            </w:r>
            <w:r w:rsidRPr="0022488B">
              <w:rPr>
                <w:rFonts w:ascii="Times New Roman" w:eastAsia="Times New Roman" w:hAnsi="Times New Roman" w:cs="Times New Roman"/>
                <w:sz w:val="23"/>
                <w:szCs w:val="23"/>
                <w:lang w:eastAsia="ru-RU"/>
              </w:rPr>
              <w:lastRenderedPageBreak/>
              <w:t>уповноважених здійснювати зв'язок з учасниками;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17) у разі закупівлі робіт - вимогу про зазначення учасником у тендерній пропозиції інформації (повне найменування та місцезнаходження) щодо кожного суб'єкта господарювання, якого учасник планує залучати до виконання робіт як субпідрядника в обсязі не менше ніж 20 відсотків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ід вартості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Тендерна документація </w:t>
            </w:r>
            <w:proofErr w:type="gramStart"/>
            <w:r w:rsidRPr="0022488B">
              <w:rPr>
                <w:rFonts w:ascii="Times New Roman" w:eastAsia="Times New Roman" w:hAnsi="Times New Roman" w:cs="Times New Roman"/>
                <w:sz w:val="23"/>
                <w:szCs w:val="23"/>
                <w:lang w:eastAsia="ru-RU"/>
              </w:rPr>
              <w:t>може м</w:t>
            </w:r>
            <w:proofErr w:type="gramEnd"/>
            <w:r w:rsidRPr="0022488B">
              <w:rPr>
                <w:rFonts w:ascii="Times New Roman" w:eastAsia="Times New Roman" w:hAnsi="Times New Roman" w:cs="Times New Roman"/>
                <w:sz w:val="23"/>
                <w:szCs w:val="23"/>
                <w:lang w:eastAsia="ru-RU"/>
              </w:rPr>
              <w:t>істити також іншу інформацію відповідно до законодавства, яку замовник вважає за необхідне до неї включити.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Тендерна документація </w:t>
            </w:r>
            <w:proofErr w:type="gramStart"/>
            <w:r w:rsidRPr="0022488B">
              <w:rPr>
                <w:rFonts w:ascii="Times New Roman" w:eastAsia="Times New Roman" w:hAnsi="Times New Roman" w:cs="Times New Roman"/>
                <w:sz w:val="23"/>
                <w:szCs w:val="23"/>
                <w:lang w:eastAsia="ru-RU"/>
              </w:rPr>
              <w:t>може м</w:t>
            </w:r>
            <w:proofErr w:type="gramEnd"/>
            <w:r w:rsidRPr="0022488B">
              <w:rPr>
                <w:rFonts w:ascii="Times New Roman" w:eastAsia="Times New Roman" w:hAnsi="Times New Roman" w:cs="Times New Roman"/>
                <w:sz w:val="23"/>
                <w:szCs w:val="23"/>
                <w:lang w:eastAsia="ru-RU"/>
              </w:rPr>
              <w:t>істити опис та приклади формальних (несуттєвих) помилок, допущення яких учасниками не призведе до відхилення їх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Формальними (несуттєвими) вважаються помилки, що пов'язані з оформленням тендерної пропозиції та не впливають на змі</w:t>
            </w:r>
            <w:proofErr w:type="gramStart"/>
            <w:r w:rsidRPr="0022488B">
              <w:rPr>
                <w:rFonts w:ascii="Times New Roman" w:eastAsia="Times New Roman" w:hAnsi="Times New Roman" w:cs="Times New Roman"/>
                <w:sz w:val="23"/>
                <w:szCs w:val="23"/>
                <w:lang w:eastAsia="ru-RU"/>
              </w:rPr>
              <w:t>ст</w:t>
            </w:r>
            <w:proofErr w:type="gramEnd"/>
            <w:r w:rsidRPr="0022488B">
              <w:rPr>
                <w:rFonts w:ascii="Times New Roman" w:eastAsia="Times New Roman" w:hAnsi="Times New Roman" w:cs="Times New Roman"/>
                <w:sz w:val="23"/>
                <w:szCs w:val="23"/>
                <w:lang w:eastAsia="ru-RU"/>
              </w:rPr>
              <w:t xml:space="preserve"> пропозиції, а саме - технічні помилки та описки.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Тендерна документація не повинна містити вимог, що обмежують конкуренцію та призводять до дискримінації учасникі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23. Надання роз'яснень щодо тендерної документації та внесення змі</w:t>
            </w:r>
            <w:proofErr w:type="gramStart"/>
            <w:r w:rsidRPr="0022488B">
              <w:rPr>
                <w:rFonts w:ascii="Times New Roman" w:eastAsia="Times New Roman" w:hAnsi="Times New Roman" w:cs="Times New Roman"/>
                <w:sz w:val="30"/>
                <w:szCs w:val="30"/>
                <w:lang w:eastAsia="ru-RU"/>
              </w:rPr>
              <w:t>н</w:t>
            </w:r>
            <w:proofErr w:type="gramEnd"/>
            <w:r w:rsidRPr="0022488B">
              <w:rPr>
                <w:rFonts w:ascii="Times New Roman" w:eastAsia="Times New Roman" w:hAnsi="Times New Roman" w:cs="Times New Roman"/>
                <w:sz w:val="30"/>
                <w:szCs w:val="30"/>
                <w:lang w:eastAsia="ru-RU"/>
              </w:rPr>
              <w:t xml:space="preserve"> до неї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Фізична/юридична особа має право не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ізніше ніж за 10 днів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процедури закупівлі.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w:t>
            </w:r>
            <w:proofErr w:type="gramStart"/>
            <w:r w:rsidRPr="0022488B">
              <w:rPr>
                <w:rFonts w:ascii="Times New Roman" w:eastAsia="Times New Roman" w:hAnsi="Times New Roman" w:cs="Times New Roman"/>
                <w:sz w:val="23"/>
                <w:szCs w:val="23"/>
                <w:lang w:eastAsia="ru-RU"/>
              </w:rPr>
              <w:t>повинен</w:t>
            </w:r>
            <w:proofErr w:type="gramEnd"/>
            <w:r w:rsidRPr="0022488B">
              <w:rPr>
                <w:rFonts w:ascii="Times New Roman" w:eastAsia="Times New Roman" w:hAnsi="Times New Roman" w:cs="Times New Roman"/>
                <w:sz w:val="23"/>
                <w:szCs w:val="23"/>
                <w:lang w:eastAsia="ru-RU"/>
              </w:rPr>
              <w:t xml:space="preserve"> протягом трьох робочих днів з дня їх оприлюднення надати роз'яснення на звернення та оприлюднити його на веб-порталі Уповноваженого органу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Замовник має право з власної ініціативи чи за результатами звернень або 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в електронній системі закупівель таким чином, щоб з моменту внесення змін до тендерної документації до закінчення строку подання тендерних пропозицій залишалося не менше ніж сім дні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w:t>
            </w:r>
            <w:proofErr w:type="gramStart"/>
            <w:r w:rsidRPr="0022488B">
              <w:rPr>
                <w:rFonts w:ascii="Times New Roman" w:eastAsia="Times New Roman" w:hAnsi="Times New Roman" w:cs="Times New Roman"/>
                <w:sz w:val="23"/>
                <w:szCs w:val="23"/>
                <w:lang w:eastAsia="ru-RU"/>
              </w:rPr>
              <w:t>до</w:t>
            </w:r>
            <w:proofErr w:type="gramEnd"/>
            <w:r w:rsidRPr="0022488B">
              <w:rPr>
                <w:rFonts w:ascii="Times New Roman" w:eastAsia="Times New Roman" w:hAnsi="Times New Roman" w:cs="Times New Roman"/>
                <w:sz w:val="23"/>
                <w:szCs w:val="23"/>
                <w:lang w:eastAsia="ru-RU"/>
              </w:rPr>
              <w:t xml:space="preserve"> тендерної документації в окремому документі оприлюднює перелік змін, що вносяться. Положення тендерної документації, до яких вносяться зміни, відображаються у вигляді закреслених даних та повинні бути доступними для перегляду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внесення змін до тендерної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 разі несвоєчасного надання або ненадання замовником роз'яснень щодо змісту тендерної документації строк подання тендерних пропозицій автоматично продовжується електронною системою не менш як </w:t>
            </w:r>
            <w:proofErr w:type="gramStart"/>
            <w:r w:rsidRPr="0022488B">
              <w:rPr>
                <w:rFonts w:ascii="Times New Roman" w:eastAsia="Times New Roman" w:hAnsi="Times New Roman" w:cs="Times New Roman"/>
                <w:sz w:val="23"/>
                <w:szCs w:val="23"/>
                <w:lang w:eastAsia="ru-RU"/>
              </w:rPr>
              <w:t>на</w:t>
            </w:r>
            <w:proofErr w:type="gramEnd"/>
            <w:r w:rsidRPr="0022488B">
              <w:rPr>
                <w:rFonts w:ascii="Times New Roman" w:eastAsia="Times New Roman" w:hAnsi="Times New Roman" w:cs="Times New Roman"/>
                <w:sz w:val="23"/>
                <w:szCs w:val="23"/>
                <w:lang w:eastAsia="ru-RU"/>
              </w:rPr>
              <w:t xml:space="preserve"> сім днів.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Зазначена у цій частині інформація оприлюднюється замовником відповідно до статті 10 цього Закону.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24. Забезпечення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Замовник має право зазначити в оголошенні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та в </w:t>
            </w:r>
            <w:r w:rsidRPr="0022488B">
              <w:rPr>
                <w:rFonts w:ascii="Times New Roman" w:eastAsia="Times New Roman" w:hAnsi="Times New Roman" w:cs="Times New Roman"/>
                <w:sz w:val="23"/>
                <w:szCs w:val="23"/>
                <w:lang w:eastAsia="ru-RU"/>
              </w:rPr>
              <w:lastRenderedPageBreak/>
              <w:t>тендерній документації вимоги щодо надання забезпечення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надання забезпечення тендерної пропозиції вимагається замовником, в тендерній документації повинні бути зазначені умови його надання, зокрема вид,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строк дії та застереження щодо випадків, коли забезпечення тендерної пропозиції не повертається учаснику. У такому разі учасник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подання тендерної пропозиції одночасно надає забезпечення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забезпечення тендерної пропозиції у грошовому виразі не може перевищувати 0,5 відсотка очікуваної вартості закупівлі у разі проведення торгів на закупівлю робіт та 3 відсотки - у разі проведення торгів на закупівлю товарів чи послуг на умовах, визначених тендерною документацією.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У разі якщо тендерні пропозиції подаються стосовно частини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(лота), розмір забезпечення тендерної пропозиції встановлюється замовником виходячи з очікуваної вартості предмета закупівлі щодо кожної його частини (лота).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Забезпечення тендерної пропозиції не повертається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відкликання тендерної пропозиції учасником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закінчення строку її подання, але до того, як сплив строк, протягом якого тендерні пропозиції вважаються чинними;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непідписання учасником, який став переможцем процедури торгі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ненадання переможцем у строк, визначений в абзаці другому частини третьої статті 17 цього Закону, документів,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відсутність підстав, передбачених статтею 17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ненадання переможцем процедури торгів забезпечення виконання договору про закупівлю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отримання повідомлення про намір укласти договір, якщо надання такого забезпечення передбачено тендерною документацією.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Забезпечення тендерної пропозиції повертається учаснику протягом п'яти банківських днів з дня настання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ідстави для повернення забезпечення тендерної пропозиції в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закінчення строку дії забезпечення тендерної пропозиції, зазначеного в тендерній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укладення договору </w:t>
            </w:r>
            <w:proofErr w:type="gramStart"/>
            <w:r w:rsidRPr="0022488B">
              <w:rPr>
                <w:rFonts w:ascii="Times New Roman" w:eastAsia="Times New Roman" w:hAnsi="Times New Roman" w:cs="Times New Roman"/>
                <w:sz w:val="23"/>
                <w:szCs w:val="23"/>
                <w:lang w:eastAsia="ru-RU"/>
              </w:rPr>
              <w:t>про</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закуп</w:t>
            </w:r>
            <w:proofErr w:type="gramEnd"/>
            <w:r w:rsidRPr="0022488B">
              <w:rPr>
                <w:rFonts w:ascii="Times New Roman" w:eastAsia="Times New Roman" w:hAnsi="Times New Roman" w:cs="Times New Roman"/>
                <w:sz w:val="23"/>
                <w:szCs w:val="23"/>
                <w:lang w:eastAsia="ru-RU"/>
              </w:rPr>
              <w:t>івлю з учасником, що став переможцем тендеру;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відкликання тендерної пропозиції до закінчення строку її подання;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закінчення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 разі не укладення договору про закупівлю з жодним з учасників, які подали тендерні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Кошти, що надійшли як забезпечення тендерної пропозиції (у разі якщо вони не повертаються учаснику),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ідлягають перерахуванню до відповідного бюджету, а у разі здійснення закупівлі юридичними особами (їхніми об'єднаннями) не за бюджетні кошти - перераховуються на рахунок таких юридичних осіб (їхніх об'єднань).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25. Порядок подання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Тендерна пропозиція </w:t>
            </w:r>
            <w:proofErr w:type="gramStart"/>
            <w:r w:rsidRPr="0022488B">
              <w:rPr>
                <w:rFonts w:ascii="Times New Roman" w:eastAsia="Times New Roman" w:hAnsi="Times New Roman" w:cs="Times New Roman"/>
                <w:sz w:val="23"/>
                <w:szCs w:val="23"/>
                <w:lang w:eastAsia="ru-RU"/>
              </w:rPr>
              <w:t>подається</w:t>
            </w:r>
            <w:proofErr w:type="gramEnd"/>
            <w:r w:rsidRPr="0022488B">
              <w:rPr>
                <w:rFonts w:ascii="Times New Roman" w:eastAsia="Times New Roman" w:hAnsi="Times New Roman" w:cs="Times New Roman"/>
                <w:sz w:val="23"/>
                <w:szCs w:val="23"/>
                <w:lang w:eastAsia="ru-RU"/>
              </w:rPr>
              <w:t xml:space="preserve"> в електронному вигляді через електронну систему закупівель. Документ з тендерною пропозицією </w:t>
            </w:r>
            <w:proofErr w:type="gramStart"/>
            <w:r w:rsidRPr="0022488B">
              <w:rPr>
                <w:rFonts w:ascii="Times New Roman" w:eastAsia="Times New Roman" w:hAnsi="Times New Roman" w:cs="Times New Roman"/>
                <w:sz w:val="23"/>
                <w:szCs w:val="23"/>
                <w:lang w:eastAsia="ru-RU"/>
              </w:rPr>
              <w:t>подається</w:t>
            </w:r>
            <w:proofErr w:type="gramEnd"/>
            <w:r w:rsidRPr="0022488B">
              <w:rPr>
                <w:rFonts w:ascii="Times New Roman" w:eastAsia="Times New Roman" w:hAnsi="Times New Roman" w:cs="Times New Roman"/>
                <w:sz w:val="23"/>
                <w:szCs w:val="23"/>
                <w:lang w:eastAsia="ru-RU"/>
              </w:rPr>
              <w:t xml:space="preserve"> в електронному вигляді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 його відповідність кваліфікаційним (кваліфікаційному) критеріям, вимогам, визначеним у статті 17 цього Закону і в тендерній документації, та завантаження необхідних документів, що вимагаються замовником у тендерній документації. Документи,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ідтверджують відповідність учасника </w:t>
            </w:r>
            <w:r w:rsidRPr="0022488B">
              <w:rPr>
                <w:rFonts w:ascii="Times New Roman" w:eastAsia="Times New Roman" w:hAnsi="Times New Roman" w:cs="Times New Roman"/>
                <w:sz w:val="23"/>
                <w:szCs w:val="23"/>
                <w:lang w:eastAsia="ru-RU"/>
              </w:rPr>
              <w:lastRenderedPageBreak/>
              <w:t>кваліфікаційним (кваліфікаційному) критеріям, та документи, що містять технічній опис предмета закупівлі, подаються в окремому файлі.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Електронна система закупівель автоматично формує та надсилає повідомлення учаснику про отримання його пропозиції із зазначенням дати та часу. Електронна система повинна забезпечити можливість подання пропозиції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ім особам на рівних умовах.</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Кожен учасник має право подати тільки одну тендерну пропозицію (у тому числі до визначеної в тендерній документації частини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(лота). Отримана тендерна пропозиція вноситься автоматично до реєстру, форма якого встановлюється Уповноваженим органом.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Тендерна пропозиція повинна містити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ідтвердження надання учасником забезпечення тендерної пропозиції, якщо таке забезпечення передбачено оголошенням про проведення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Тендерні пропозиції, отримані електронною системою закупівель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закінчення строку їх подання, не приймаються та автоматично повертаються учасникам, які їх подали.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Тендерні пропозиції залишаються дійсними протягом зазначеного в тендерній документації строку. До закінчення цього строку замовник має право вимагати від учасників продовження строку дії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Учасник має право: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відхилити таку вимогу, не втрачаючи при цьому наданого ним забезпечення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погодитися з вимогою та продовжити строк дії поданої ним тендерної пропозиції та наданого забезпечення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w:t>
            </w:r>
            <w:proofErr w:type="gramStart"/>
            <w:r w:rsidRPr="0022488B">
              <w:rPr>
                <w:rFonts w:ascii="Times New Roman" w:eastAsia="Times New Roman" w:hAnsi="Times New Roman" w:cs="Times New Roman"/>
                <w:sz w:val="23"/>
                <w:szCs w:val="23"/>
                <w:lang w:eastAsia="ru-RU"/>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roofErr w:type="gramEnd"/>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26. Забезпечення виконання договору </w:t>
            </w:r>
            <w:proofErr w:type="gramStart"/>
            <w:r w:rsidRPr="0022488B">
              <w:rPr>
                <w:rFonts w:ascii="Times New Roman" w:eastAsia="Times New Roman" w:hAnsi="Times New Roman" w:cs="Times New Roman"/>
                <w:sz w:val="30"/>
                <w:szCs w:val="30"/>
                <w:lang w:eastAsia="ru-RU"/>
              </w:rPr>
              <w:t>про</w:t>
            </w:r>
            <w:proofErr w:type="gramEnd"/>
            <w:r w:rsidRPr="0022488B">
              <w:rPr>
                <w:rFonts w:ascii="Times New Roman" w:eastAsia="Times New Roman" w:hAnsi="Times New Roman" w:cs="Times New Roman"/>
                <w:sz w:val="30"/>
                <w:szCs w:val="30"/>
                <w:lang w:eastAsia="ru-RU"/>
              </w:rPr>
              <w:t xml:space="preserve">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Замовник має право вимагати від учасника-переможця внесення ним не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 Замовник повертає забезпечення виконання договору про закупівлю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виконання учасником-переможцем договору, а також у разі визнання судом результатів процедури закупівлі або договору про закупівлю недійсними та у випадках, передбачених статтею 37 цього Закону, а також згідно з умовами, зазначеними в договорі, але не пізніше ніж протягом п'яти банківських днів з дня настання зазначених обставин.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забезпечення виконання договору про закупівлю не може перевищувати 5 відсотків вартості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Кошти, що надійшли як забезпечення виконання договору (у разі якщо вони не повертаються),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ідлягають перерахуванню до відповідного бюджету, а у разі здійснення закупівлі юридичними особами (їхніми об'єднаннями) не за бюджетні кошти - перераховуються на рахунок таких юридичних осіб (їхніх об'єднань).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27. Розкриття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Розкриття тендерних пропозицій з інформацією та документами,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ідтверджують </w:t>
            </w:r>
            <w:r w:rsidRPr="0022488B">
              <w:rPr>
                <w:rFonts w:ascii="Times New Roman" w:eastAsia="Times New Roman" w:hAnsi="Times New Roman" w:cs="Times New Roman"/>
                <w:sz w:val="23"/>
                <w:szCs w:val="23"/>
                <w:lang w:eastAsia="ru-RU"/>
              </w:rPr>
              <w:lastRenderedPageBreak/>
              <w:t xml:space="preserve">відповідність учасника кваліфікаційним критеріям, та інформацією і документами, що містять технічний опис предмета закупівлі, здійснюється автоматично електронною системою закупівель відразу після закінчення електронного аукціону. Перед початком електронного аукціону автоматично розкривається інформація про ціни / приведені </w:t>
            </w:r>
            <w:proofErr w:type="gramStart"/>
            <w:r w:rsidRPr="0022488B">
              <w:rPr>
                <w:rFonts w:ascii="Times New Roman" w:eastAsia="Times New Roman" w:hAnsi="Times New Roman" w:cs="Times New Roman"/>
                <w:sz w:val="23"/>
                <w:szCs w:val="23"/>
                <w:lang w:eastAsia="ru-RU"/>
              </w:rPr>
              <w:t>ц</w:t>
            </w:r>
            <w:proofErr w:type="gramEnd"/>
            <w:r w:rsidRPr="0022488B">
              <w:rPr>
                <w:rFonts w:ascii="Times New Roman" w:eastAsia="Times New Roman" w:hAnsi="Times New Roman" w:cs="Times New Roman"/>
                <w:sz w:val="23"/>
                <w:szCs w:val="23"/>
                <w:lang w:eastAsia="ru-RU"/>
              </w:rPr>
              <w:t>іни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оприлюднюється відповідно до положень частини четвертої статті 10 цього Закону у день і час закінчення строку подання тендерних пропозицій, зазначених в оголошенні про проведення процедури закупівлі, електронною системою закупівель автоматично розкривається частина тендерної пропозиції з інформацією та документами, що підтверджують відповідність учасника кваліфікаційним критеріям, та інформацією і документами, що містять технічний опис предмета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 час розкриття тендерних пропозицій автоматично розкривається вся інформація, зазначена в пропозиціях учасників, та формується перелік учасників у порядку від найнижчої до найвищої запропонованої ними ціни / приведеної ціни. Не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ідлягає розкриттю інформація, що обґрунтовано визначена учасником конфіденційною. Конфіденційною не може бути визначена інформація про запропоновану ціну, інші критерії оцінки, технічні умови, технічні специфікації та документи,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відповідність кваліфікаційним критеріям відповідно до статті 16 і вимогам, установленим статтею 17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Протокол розкриття тендерних пропозицій формується та оприлюднюється електронною системою закупівель автоматично в день розкриття пропозицій за формою, установленою Уповноваженим органом.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28. Розгляд та оцінка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Оцінка тендерних пропозицій проводиться автоматично електронною системою закупівель </w:t>
            </w:r>
            <w:proofErr w:type="gramStart"/>
            <w:r w:rsidRPr="0022488B">
              <w:rPr>
                <w:rFonts w:ascii="Times New Roman" w:eastAsia="Times New Roman" w:hAnsi="Times New Roman" w:cs="Times New Roman"/>
                <w:sz w:val="23"/>
                <w:szCs w:val="23"/>
                <w:lang w:eastAsia="ru-RU"/>
              </w:rPr>
              <w:t>на</w:t>
            </w:r>
            <w:proofErr w:type="gramEnd"/>
            <w:r w:rsidRPr="0022488B">
              <w:rPr>
                <w:rFonts w:ascii="Times New Roman" w:eastAsia="Times New Roman" w:hAnsi="Times New Roman" w:cs="Times New Roman"/>
                <w:sz w:val="23"/>
                <w:szCs w:val="23"/>
                <w:lang w:eastAsia="ru-RU"/>
              </w:rPr>
              <w:t xml:space="preserve"> основі критеріїв і методики оцінки, зазначених замовником у тендерній документації, та шляхом застосування електронного аукціону.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якщо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оприлюднюється відповідно до норм частини четвертої статті 10 цього Закону, проводиться оцінка лише тих тендерних пропозицій, що не були відхилені згідно з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Критеріями оцінки</w:t>
            </w:r>
            <w:proofErr w:type="gramStart"/>
            <w:r w:rsidRPr="0022488B">
              <w:rPr>
                <w:rFonts w:ascii="Times New Roman" w:eastAsia="Times New Roman" w:hAnsi="Times New Roman" w:cs="Times New Roman"/>
                <w:sz w:val="23"/>
                <w:szCs w:val="23"/>
                <w:lang w:eastAsia="ru-RU"/>
              </w:rPr>
              <w:t xml:space="preserve"> є:</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 що виробляються, виконуються чи надаються не за окремо розробленою специфікацією (технічним проектом), для яких існує постійно діючий ринок, - ціна;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яка має складний або спеціалізований характер (у тому числі консультаційних послуг, наукових досліджень, експериментів або розробок, дослідно-конструкторських робіт), - ціна разом з іншими критеріями оцінки, зокрема, такими як: умови оплати, строк виконання, гарантійне обслуговування, експлуатаційні витрати, передача технології та підготовка управлінських, наукових і виробничих кадрі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До початку проведення електронного аукціону в електронній системі закупівель автоматично розкривається інформація про ціну та перелі</w:t>
            </w:r>
            <w:proofErr w:type="gramStart"/>
            <w:r w:rsidRPr="0022488B">
              <w:rPr>
                <w:rFonts w:ascii="Times New Roman" w:eastAsia="Times New Roman" w:hAnsi="Times New Roman" w:cs="Times New Roman"/>
                <w:sz w:val="23"/>
                <w:szCs w:val="23"/>
                <w:lang w:eastAsia="ru-RU"/>
              </w:rPr>
              <w:t>к</w:t>
            </w:r>
            <w:proofErr w:type="gramEnd"/>
            <w:r w:rsidRPr="0022488B">
              <w:rPr>
                <w:rFonts w:ascii="Times New Roman" w:eastAsia="Times New Roman" w:hAnsi="Times New Roman" w:cs="Times New Roman"/>
                <w:sz w:val="23"/>
                <w:szCs w:val="23"/>
                <w:lang w:eastAsia="ru-RU"/>
              </w:rPr>
              <w:t xml:space="preserve"> усіх цін пропозицій, розміщений у порядку від найнижчої до найвищої ціни без зазначення найменувань та інформації про учасників.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 разі якщо крім ціни установлені інші критерії оцінки до початку електронного аукціону в електронній системі закупівель автоматично, відповідно до методики оцінки, установленої </w:t>
            </w:r>
            <w:r w:rsidRPr="0022488B">
              <w:rPr>
                <w:rFonts w:ascii="Times New Roman" w:eastAsia="Times New Roman" w:hAnsi="Times New Roman" w:cs="Times New Roman"/>
                <w:sz w:val="23"/>
                <w:szCs w:val="23"/>
                <w:lang w:eastAsia="ru-RU"/>
              </w:rPr>
              <w:lastRenderedPageBreak/>
              <w:t xml:space="preserve">замовником в тендерній документації, визначаються показники інших критеріїв оцінки та приведена ціна,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чого розкривається інформація про приведену ціну та перелі</w:t>
            </w:r>
            <w:proofErr w:type="gramStart"/>
            <w:r w:rsidRPr="0022488B">
              <w:rPr>
                <w:rFonts w:ascii="Times New Roman" w:eastAsia="Times New Roman" w:hAnsi="Times New Roman" w:cs="Times New Roman"/>
                <w:sz w:val="23"/>
                <w:szCs w:val="23"/>
                <w:lang w:eastAsia="ru-RU"/>
              </w:rPr>
              <w:t>к</w:t>
            </w:r>
            <w:proofErr w:type="gramEnd"/>
            <w:r w:rsidRPr="0022488B">
              <w:rPr>
                <w:rFonts w:ascii="Times New Roman" w:eastAsia="Times New Roman" w:hAnsi="Times New Roman" w:cs="Times New Roman"/>
                <w:sz w:val="23"/>
                <w:szCs w:val="23"/>
                <w:lang w:eastAsia="ru-RU"/>
              </w:rPr>
              <w:t xml:space="preserve"> усіх приведених цін пропозицій, розміщений у порядку від найнижчої до найвищої ціни без зазначення найменувань та інформації про учасників.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проведення електронного аукціону в електронній системі відображаються значення ціни пропозиції учасника та приведеної ціни.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 якщо для визначення найбільш економічно вигідної тендерної пропозиції крім ціни застосовуються й інші критерії оцінки, у тендерній документації визначається їх вартісний еквівалент або питома вага цих критеріїв у загальній оцінці тендерних пропозицій. Питома вага цінового критерію не може бути нижчою ніж 70 відсотків, крім випадку застосування процедури конкурентного діалогу.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ісля оцінки пропозицій замовник розглядає тендерні пропозиції на відповідність вимогам тендерної документації з переліку учасників, починаючи з учасника, пропозиція якого за результатом оцінки визначена найбільш економічно вигідною. Строк розгляду тендерної пропозиції, яка за результатами оцінки визначена найбільш економічно вигідною, не повинен перевищувати </w:t>
            </w:r>
            <w:proofErr w:type="gramStart"/>
            <w:r w:rsidRPr="0022488B">
              <w:rPr>
                <w:rFonts w:ascii="Times New Roman" w:eastAsia="Times New Roman" w:hAnsi="Times New Roman" w:cs="Times New Roman"/>
                <w:sz w:val="23"/>
                <w:szCs w:val="23"/>
                <w:lang w:eastAsia="ru-RU"/>
              </w:rPr>
              <w:t>п'яти</w:t>
            </w:r>
            <w:proofErr w:type="gramEnd"/>
            <w:r w:rsidRPr="0022488B">
              <w:rPr>
                <w:rFonts w:ascii="Times New Roman" w:eastAsia="Times New Roman" w:hAnsi="Times New Roman" w:cs="Times New Roman"/>
                <w:sz w:val="23"/>
                <w:szCs w:val="23"/>
                <w:lang w:eastAsia="ru-RU"/>
              </w:rPr>
              <w:t xml:space="preserve"> робочих днів з дня визначення найбільш економічно вигідної пропозиції. Строк розгляду тендерної пропозиції може бути аргументовано продовжено замовником до 20 робочих днів. У разі продовження строку розгляду тендерної пропозиції замовник оприлюднює повідомлення в електронній системі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з переліку учасників, що вважається найбільш економічно вигідною.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У разі якщо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оприлюднюється відповідно до норм частини четвертої статті 10 цього Закону, замовник розглядає тендерні пропозиції на відповідність технічним вимогам, визначеним у тендерній документації, та визначає відповідність учасників кваліфікаційним критеріям до проведення автоматичної оцінки тендерних пропозицій у строк, що не перевищує 20 робочих дні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 результатами розгляду складається протокол розгляду тендерних пропозицій за формою, встановленою Уповноваженим органом, та оприлюднюється замовником на веб-порталі Уповноваженого органу відповідно до статті 10 цього Закону.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ісля оприлюднення замовником протоколу розгляду тендерних пропозицій електронною системою закупівель автоматично розсилаються повідомлення всім учасникам тендеру та оприлюднюється перелік учасників, тендерні пропозиції яких не відхилені згідно з цим Законом. Дата і час проведення електронного аукціону визначаються електронною системою автоматично, але не раніше ніж через п'ять днів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оприлюднення протоколу розгляду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Якщо за результатами розгляду тендерних пропозицій до оцінки допущено тендерні пропозиції менше ніж двох учасників, процедура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відміняється.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Замовник та учасники не можуть ініціювати будь-які переговори з питань внесення змі</w:t>
            </w:r>
            <w:proofErr w:type="gramStart"/>
            <w:r w:rsidRPr="0022488B">
              <w:rPr>
                <w:rFonts w:ascii="Times New Roman" w:eastAsia="Times New Roman" w:hAnsi="Times New Roman" w:cs="Times New Roman"/>
                <w:sz w:val="23"/>
                <w:szCs w:val="23"/>
                <w:lang w:eastAsia="ru-RU"/>
              </w:rPr>
              <w:t>н</w:t>
            </w:r>
            <w:proofErr w:type="gramEnd"/>
            <w:r w:rsidRPr="0022488B">
              <w:rPr>
                <w:rFonts w:ascii="Times New Roman" w:eastAsia="Times New Roman" w:hAnsi="Times New Roman" w:cs="Times New Roman"/>
                <w:sz w:val="23"/>
                <w:szCs w:val="23"/>
                <w:lang w:eastAsia="ru-RU"/>
              </w:rPr>
              <w:t xml:space="preserve"> до змісту або ціни поданої тендерної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6. За результатами розгляду та оцінки тендерної пропозиції замовник визначає переможця та приймає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намір укласти договір згідно з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7. Замовник має право звернутися за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ідтвердженням інформації, наданої учасником, до органів </w:t>
            </w:r>
            <w:r w:rsidRPr="0022488B">
              <w:rPr>
                <w:rFonts w:ascii="Times New Roman" w:eastAsia="Times New Roman" w:hAnsi="Times New Roman" w:cs="Times New Roman"/>
                <w:sz w:val="23"/>
                <w:szCs w:val="23"/>
                <w:lang w:eastAsia="ru-RU"/>
              </w:rPr>
              <w:lastRenderedPageBreak/>
              <w:t>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цього Закону, або факту зазначення у тендерній пропозиції будь-якої недостовірної інформації, що є суттєвою при визначенні результатів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замовник відхиляє тендерну пропозицію такого учасника.</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29. Електронний аукціон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Електронний аукціон полягає в повторювальному процесі пониження цін або приведених цін з урахуванням показників інших критеріїв оцінки за математичною формулою, визначеною в методиці оцінки, що проводиться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три</w:t>
            </w:r>
            <w:proofErr w:type="gramEnd"/>
            <w:r w:rsidRPr="0022488B">
              <w:rPr>
                <w:rFonts w:ascii="Times New Roman" w:eastAsia="Times New Roman" w:hAnsi="Times New Roman" w:cs="Times New Roman"/>
                <w:sz w:val="23"/>
                <w:szCs w:val="23"/>
                <w:lang w:eastAsia="ru-RU"/>
              </w:rPr>
              <w:t xml:space="preserve"> етапи в інтерактивному режимі реального часу.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Для проведення електронного аукціону ціни / приведені ціни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 xml:space="preserve">іх пропозицій розташовуються в електронній системі закупівель у порядку від найвищої до найнижчої без зазначення найменувань учасників. Стартовою ціною визначається найвища ціна / приведена ціна. Перед початком </w:t>
            </w:r>
            <w:proofErr w:type="gramStart"/>
            <w:r w:rsidRPr="0022488B">
              <w:rPr>
                <w:rFonts w:ascii="Times New Roman" w:eastAsia="Times New Roman" w:hAnsi="Times New Roman" w:cs="Times New Roman"/>
                <w:sz w:val="23"/>
                <w:szCs w:val="23"/>
                <w:lang w:eastAsia="ru-RU"/>
              </w:rPr>
              <w:t>кожного</w:t>
            </w:r>
            <w:proofErr w:type="gramEnd"/>
            <w:r w:rsidRPr="0022488B">
              <w:rPr>
                <w:rFonts w:ascii="Times New Roman" w:eastAsia="Times New Roman" w:hAnsi="Times New Roman" w:cs="Times New Roman"/>
                <w:sz w:val="23"/>
                <w:szCs w:val="23"/>
                <w:lang w:eastAsia="ru-RU"/>
              </w:rPr>
              <w:t xml:space="preserve"> наступного етапу аукціону визначається нова стартова ціна за результатами попереднього етапу аукціону.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У разі якщо учасники подали пропозиції з однаковим значенням ціни / приведеної ціни, першим в електронному аукціоні пониження ціни буде здійснювати учасник, який подав свою пропозицію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ізніше, ніж інші учасники з аналогічним значенням ціни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Учасник може протягом одного етапу аукціону один раз понизити ціну / приведену ціну своєї пропозиції не менше ніж на один крок від своєї попередньої ціни / приведеної ціни.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В оголошенні про проведення процедури закупівель обов'язково зазначаються відомості про розмі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мінімального кроку пониження ціни під час електронного аукціону у відсотках або грошових одиницях та математичну формулу, що буде застосовуватися при проведенні електронного аукціону для визначення показників інших критеріїв оцінки.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Протягом кожного етапу електронного аукціону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ім учасникам забезпечується доступ до перебігу аукціону, зокрема до інформації стосовно місця розташування їх цін або приведених цін в електронній системі закупівель від найвищого до найнижчого на кожному етапі проведення аукціону та інформації про кількість учасників на даному етапі електронного аукціону без зазначення їх найменування.</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30. Відхилення тендерних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Замовник відхиляє тендерну пропозицію в разі якщо:</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учасник: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 відповідає кваліфікаційним (кваліфікаційному) критеріям, установленим статтею 16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 надав забезпечення тендерної пропозиції, якщо таке забезпечення вимагалося замовником;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переможець: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відмовився від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ідписання договору про закупівлю відповідно до вимог тендерної документації або укладення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не надав документи, що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ідтверджують відсутність підстав, передбачених статтею 17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наявні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ідстави, зазначені у статті 17 і частині сьомій статті 28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тендерна пропозиція не відповідає умовам тендерної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Інформація про відхилення тендерної пропозиції протягом одного дня з дня прийняття </w:t>
            </w:r>
            <w:proofErr w:type="gramStart"/>
            <w:r w:rsidRPr="0022488B">
              <w:rPr>
                <w:rFonts w:ascii="Times New Roman" w:eastAsia="Times New Roman" w:hAnsi="Times New Roman" w:cs="Times New Roman"/>
                <w:sz w:val="23"/>
                <w:szCs w:val="23"/>
                <w:lang w:eastAsia="ru-RU"/>
              </w:rPr>
              <w:lastRenderedPageBreak/>
              <w:t>р</w:t>
            </w:r>
            <w:proofErr w:type="gramEnd"/>
            <w:r w:rsidRPr="0022488B">
              <w:rPr>
                <w:rFonts w:ascii="Times New Roman" w:eastAsia="Times New Roman" w:hAnsi="Times New Roman" w:cs="Times New Roman"/>
                <w:sz w:val="23"/>
                <w:szCs w:val="23"/>
                <w:lang w:eastAsia="ru-RU"/>
              </w:rPr>
              <w:t>ішення оприлюднюється в електронній системі закупівель та автоматично надсилається учаснику/переможцю, тендерна пропозиція якого відхилена через електронну систему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w:t>
            </w:r>
            <w:proofErr w:type="gramStart"/>
            <w:r w:rsidRPr="0022488B">
              <w:rPr>
                <w:rFonts w:ascii="Times New Roman" w:eastAsia="Times New Roman" w:hAnsi="Times New Roman" w:cs="Times New Roman"/>
                <w:sz w:val="23"/>
                <w:szCs w:val="23"/>
                <w:lang w:eastAsia="ru-RU"/>
              </w:rPr>
              <w:t>У разі якщо учасник, тендерна пропозиція якого відхилена, вважає недостатньою аргументацію, зазначену в повідомленні, такий учасник може повторно звернутися до замовника з вимогою надати додаткову інформацію стосовно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w:t>
            </w:r>
            <w:proofErr w:type="gramEnd"/>
            <w:r w:rsidRPr="0022488B">
              <w:rPr>
                <w:rFonts w:ascii="Times New Roman" w:eastAsia="Times New Roman" w:hAnsi="Times New Roman" w:cs="Times New Roman"/>
                <w:sz w:val="23"/>
                <w:szCs w:val="23"/>
                <w:lang w:eastAsia="ru-RU"/>
              </w:rPr>
              <w:t xml:space="preserve"> замовник зобов'язаний надати йому відповідь з такою інформацією не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ізніше ніж через п'ять днів з дня надходження такого звернення через електронну систему закупівель.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31. </w:t>
            </w:r>
            <w:proofErr w:type="gramStart"/>
            <w:r w:rsidRPr="0022488B">
              <w:rPr>
                <w:rFonts w:ascii="Times New Roman" w:eastAsia="Times New Roman" w:hAnsi="Times New Roman" w:cs="Times New Roman"/>
                <w:sz w:val="30"/>
                <w:szCs w:val="30"/>
                <w:lang w:eastAsia="ru-RU"/>
              </w:rPr>
              <w:t>Відміна замовником торгів чи визнання їх такими, що не відбулися</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Замовник відміняє торги в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відсутності подальшої потреби в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неможливості усунення порушень, що виникли через виявлені порушення законодавства з питань публічних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порушення порядку оприлюднення оголошення про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повідомлення про намір укласти договір, передбаченого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подання для участі в них менше двох тендерних пропозицій, а в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рамковими угодами з кількома учасниками - менше трьох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допущення до оцінки менше двох тендерних пропозицій, а в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рамковими угодами з кількома учасниками - менше трьох пропозицій;</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відхилення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іх тендерних пропозицій згідно з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Про відміну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такими підставами має бути чітко визначено в тендерній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Торги може бути відмінено частково (за лотом).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Замовник має право визнати торги </w:t>
            </w:r>
            <w:proofErr w:type="gramStart"/>
            <w:r w:rsidRPr="0022488B">
              <w:rPr>
                <w:rFonts w:ascii="Times New Roman" w:eastAsia="Times New Roman" w:hAnsi="Times New Roman" w:cs="Times New Roman"/>
                <w:sz w:val="23"/>
                <w:szCs w:val="23"/>
                <w:lang w:eastAsia="ru-RU"/>
              </w:rPr>
              <w:t>такими</w:t>
            </w:r>
            <w:proofErr w:type="gramEnd"/>
            <w:r w:rsidRPr="0022488B">
              <w:rPr>
                <w:rFonts w:ascii="Times New Roman" w:eastAsia="Times New Roman" w:hAnsi="Times New Roman" w:cs="Times New Roman"/>
                <w:sz w:val="23"/>
                <w:szCs w:val="23"/>
                <w:lang w:eastAsia="ru-RU"/>
              </w:rPr>
              <w:t>, що не відбулися, у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якщо ціна найбільш економічно вигідної тендерної пропозиції перевищує суму, передбачену замовником на фінансування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якщо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стало неможливим унаслідок непереборної сили;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скорочення видатків на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має право визнати торги </w:t>
            </w:r>
            <w:proofErr w:type="gramStart"/>
            <w:r w:rsidRPr="0022488B">
              <w:rPr>
                <w:rFonts w:ascii="Times New Roman" w:eastAsia="Times New Roman" w:hAnsi="Times New Roman" w:cs="Times New Roman"/>
                <w:sz w:val="23"/>
                <w:szCs w:val="23"/>
                <w:lang w:eastAsia="ru-RU"/>
              </w:rPr>
              <w:t>такими</w:t>
            </w:r>
            <w:proofErr w:type="gramEnd"/>
            <w:r w:rsidRPr="0022488B">
              <w:rPr>
                <w:rFonts w:ascii="Times New Roman" w:eastAsia="Times New Roman" w:hAnsi="Times New Roman" w:cs="Times New Roman"/>
                <w:sz w:val="23"/>
                <w:szCs w:val="23"/>
                <w:lang w:eastAsia="ru-RU"/>
              </w:rPr>
              <w:t>, що не відбулися частково (за лотом).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Повідомлення про відміну торгів або визнання їх такими, що не відбулися, оприлюднюється в електронній системі закупівель замовником протягом одного дня з дня прийняття замовником відповідного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та автоматично надсилається усім учасникам електронною системою закупівель.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32. Прийняття </w:t>
            </w:r>
            <w:proofErr w:type="gramStart"/>
            <w:r w:rsidRPr="0022488B">
              <w:rPr>
                <w:rFonts w:ascii="Times New Roman" w:eastAsia="Times New Roman" w:hAnsi="Times New Roman" w:cs="Times New Roman"/>
                <w:sz w:val="30"/>
                <w:szCs w:val="30"/>
                <w:lang w:eastAsia="ru-RU"/>
              </w:rPr>
              <w:t>р</w:t>
            </w:r>
            <w:proofErr w:type="gramEnd"/>
            <w:r w:rsidRPr="0022488B">
              <w:rPr>
                <w:rFonts w:ascii="Times New Roman" w:eastAsia="Times New Roman" w:hAnsi="Times New Roman" w:cs="Times New Roman"/>
                <w:sz w:val="30"/>
                <w:szCs w:val="30"/>
                <w:lang w:eastAsia="ru-RU"/>
              </w:rPr>
              <w:t>ішення про намір укласти договір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ішення про намір укласти договір про закупівлю приймається замовником у день визначення переможця, та протягом одного дня після прийняття такого рішення замовник оприлюднює на веб-порталі Уповноваженого органу повідомлення про намір укласти договір та надсилає його переможцю. Усім іншим учасникам електронною системою закупівель </w:t>
            </w:r>
            <w:r w:rsidRPr="0022488B">
              <w:rPr>
                <w:rFonts w:ascii="Times New Roman" w:eastAsia="Times New Roman" w:hAnsi="Times New Roman" w:cs="Times New Roman"/>
                <w:sz w:val="23"/>
                <w:szCs w:val="23"/>
                <w:lang w:eastAsia="ru-RU"/>
              </w:rPr>
              <w:lastRenderedPageBreak/>
              <w:t>автоматично надсилається повідомлення із зазначенням найменування та місцезнаходження переможця торгі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Учасник, якого не визнано переможцем торгів за результатами оцінки та розгляду його пропозиції, може звернутися через електронну систему закупівель до замовника з вимогою щодо надання інформації про пропозицію переможця торгів, у тому числі щодо зазначення її переваг порівняно з пропозицією учасника, який надіслав звернення, а замовник зобов'язаний надати йому відповідь</w:t>
            </w:r>
            <w:proofErr w:type="gramEnd"/>
            <w:r w:rsidRPr="0022488B">
              <w:rPr>
                <w:rFonts w:ascii="Times New Roman" w:eastAsia="Times New Roman" w:hAnsi="Times New Roman" w:cs="Times New Roman"/>
                <w:sz w:val="23"/>
                <w:szCs w:val="23"/>
                <w:lang w:eastAsia="ru-RU"/>
              </w:rPr>
              <w:t xml:space="preserve"> не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ізніше ніж через п'ять днів з дня надходження такого звернення.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Замовник укладає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з учасником, який визнаний переможцем торгів 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пропозиції учасника-переможця. </w:t>
            </w:r>
            <w:proofErr w:type="gramStart"/>
            <w:r w:rsidRPr="0022488B">
              <w:rPr>
                <w:rFonts w:ascii="Times New Roman" w:eastAsia="Times New Roman" w:hAnsi="Times New Roman" w:cs="Times New Roman"/>
                <w:sz w:val="23"/>
                <w:szCs w:val="23"/>
                <w:lang w:eastAsia="ru-RU"/>
              </w:rPr>
              <w:t>З</w:t>
            </w:r>
            <w:proofErr w:type="gramEnd"/>
            <w:r w:rsidRPr="0022488B">
              <w:rPr>
                <w:rFonts w:ascii="Times New Roman" w:eastAsia="Times New Roman" w:hAnsi="Times New Roman" w:cs="Times New Roman"/>
                <w:sz w:val="23"/>
                <w:szCs w:val="23"/>
                <w:lang w:eastAsia="ru-RU"/>
              </w:rPr>
              <w:t xml:space="preserve">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повідомлення про намір укласти договір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У разі відмови переможця торгів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ід підписання договору про закупівлю відповідно до вимог тендерної документації або неукладення договору про закупівлю з вини учасника у строк, визначений цим Законом, або ненадання переможцем документів, що підтверджують відсутність підстав, передбачених статтею 17 цього Закону, замовник відхиляє тендерну пропозицію такого учасника та визначає переможця серед </w:t>
            </w:r>
            <w:proofErr w:type="gramStart"/>
            <w:r w:rsidRPr="0022488B">
              <w:rPr>
                <w:rFonts w:ascii="Times New Roman" w:eastAsia="Times New Roman" w:hAnsi="Times New Roman" w:cs="Times New Roman"/>
                <w:sz w:val="23"/>
                <w:szCs w:val="23"/>
                <w:lang w:eastAsia="ru-RU"/>
              </w:rPr>
              <w:t>тих</w:t>
            </w:r>
            <w:proofErr w:type="gramEnd"/>
            <w:r w:rsidRPr="0022488B">
              <w:rPr>
                <w:rFonts w:ascii="Times New Roman" w:eastAsia="Times New Roman" w:hAnsi="Times New Roman" w:cs="Times New Roman"/>
                <w:sz w:val="23"/>
                <w:szCs w:val="23"/>
                <w:lang w:eastAsia="ru-RU"/>
              </w:rPr>
              <w:t xml:space="preserve"> учасників, строк дії тендерної пропозиції яких ще не минув.</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V</w:t>
            </w:r>
            <w:r w:rsidRPr="0022488B">
              <w:rPr>
                <w:rFonts w:ascii="Times New Roman" w:eastAsia="Times New Roman" w:hAnsi="Times New Roman" w:cs="Times New Roman"/>
                <w:sz w:val="30"/>
                <w:szCs w:val="30"/>
                <w:lang w:eastAsia="ru-RU"/>
              </w:rPr>
              <w:br/>
              <w:t>КОНКУРЕНТНИЙ ДІАЛОГ</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33. Умови застосування конкурентного діалогу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Конкурентний діалог може бути застосовано замовником </w:t>
            </w:r>
            <w:proofErr w:type="gramStart"/>
            <w:r w:rsidRPr="0022488B">
              <w:rPr>
                <w:rFonts w:ascii="Times New Roman" w:eastAsia="Times New Roman" w:hAnsi="Times New Roman" w:cs="Times New Roman"/>
                <w:sz w:val="23"/>
                <w:szCs w:val="23"/>
                <w:lang w:eastAsia="ru-RU"/>
              </w:rPr>
              <w:t>за</w:t>
            </w:r>
            <w:proofErr w:type="gramEnd"/>
            <w:r w:rsidRPr="0022488B">
              <w:rPr>
                <w:rFonts w:ascii="Times New Roman" w:eastAsia="Times New Roman" w:hAnsi="Times New Roman" w:cs="Times New Roman"/>
                <w:sz w:val="23"/>
                <w:szCs w:val="23"/>
                <w:lang w:eastAsia="ru-RU"/>
              </w:rPr>
              <w:t xml:space="preserve"> таких умов:</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не може визначити необхідні технічні, якісні характеристики (специфікації) робіт або визначити вид послуг, і для прийняття оптимального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закупівлю необхідно провести переговори з учасниками;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предметом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є консультаційні, юридичні послуги, розробка інформаційних систем, програмних продуктів, здійснення наукових досліджень, експериментів або розробок, виконання дослідно-конструкторських, будівельних робіт, визначення вимог до виконання яких потребує переговорів.</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34. Порядок проведення </w:t>
            </w:r>
            <w:proofErr w:type="gramStart"/>
            <w:r w:rsidRPr="0022488B">
              <w:rPr>
                <w:rFonts w:ascii="Times New Roman" w:eastAsia="Times New Roman" w:hAnsi="Times New Roman" w:cs="Times New Roman"/>
                <w:sz w:val="30"/>
                <w:szCs w:val="30"/>
                <w:lang w:eastAsia="ru-RU"/>
              </w:rPr>
              <w:t>конкурентного</w:t>
            </w:r>
            <w:proofErr w:type="gramEnd"/>
            <w:r w:rsidRPr="0022488B">
              <w:rPr>
                <w:rFonts w:ascii="Times New Roman" w:eastAsia="Times New Roman" w:hAnsi="Times New Roman" w:cs="Times New Roman"/>
                <w:sz w:val="30"/>
                <w:szCs w:val="30"/>
                <w:lang w:eastAsia="ru-RU"/>
              </w:rPr>
              <w:t xml:space="preserve"> діалогу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Інформація про проведення </w:t>
            </w:r>
            <w:proofErr w:type="gramStart"/>
            <w:r w:rsidRPr="0022488B">
              <w:rPr>
                <w:rFonts w:ascii="Times New Roman" w:eastAsia="Times New Roman" w:hAnsi="Times New Roman" w:cs="Times New Roman"/>
                <w:sz w:val="23"/>
                <w:szCs w:val="23"/>
                <w:lang w:eastAsia="ru-RU"/>
              </w:rPr>
              <w:t>конкурентного</w:t>
            </w:r>
            <w:proofErr w:type="gramEnd"/>
            <w:r w:rsidRPr="0022488B">
              <w:rPr>
                <w:rFonts w:ascii="Times New Roman" w:eastAsia="Times New Roman" w:hAnsi="Times New Roman" w:cs="Times New Roman"/>
                <w:sz w:val="23"/>
                <w:szCs w:val="23"/>
                <w:lang w:eastAsia="ru-RU"/>
              </w:rPr>
              <w:t xml:space="preserve"> діалогу оприлюднюється на веб-порталі Уповноваженого органу відповідно до статті 10 цього Закону за формою, встановленою Уповноваженим органом. Необхідна інформація для участі в торгах зазначається замовником у тендерній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Конкурентний діалог проводиться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два етапи.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 першому етапі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ім учасникам пропонується подати тендерну пропозицію, в якій надається інформація про відповідність учасника кваліфікаційним критеріям, вимогам, визначеним замовником у тендерній документації, та опис рішення про закупівлю без зазначення ціни.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Інформація з описом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закупівлю для першого етапу конкурентного діалогу подається в тендерній пропозиції окремим файлом.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 xml:space="preserve">У тендерній документації для першого етапу зазначаються критерії оцінки, кваліфікаційні критерії до учасників </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ідповідно до статті 16 цього Закону, вимоги, встановлені статтею 17 цього Закону, та інформація про спосіб документального підтвердження відповідності учасників встановленим критеріям та вимогам згідно із законодавством, пропозиції щодо технічних, якісних та інших характеристик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умови поставки, час та місце, у якому виконуватимуться роботи чи надаватимуться послуги.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Строк подання тендерних пропозицій для участі в першому етапі конкурентного діалогу не </w:t>
            </w:r>
            <w:proofErr w:type="gramStart"/>
            <w:r w:rsidRPr="0022488B">
              <w:rPr>
                <w:rFonts w:ascii="Times New Roman" w:eastAsia="Times New Roman" w:hAnsi="Times New Roman" w:cs="Times New Roman"/>
                <w:sz w:val="23"/>
                <w:szCs w:val="23"/>
                <w:lang w:eastAsia="ru-RU"/>
              </w:rPr>
              <w:t>повинен</w:t>
            </w:r>
            <w:proofErr w:type="gramEnd"/>
            <w:r w:rsidRPr="0022488B">
              <w:rPr>
                <w:rFonts w:ascii="Times New Roman" w:eastAsia="Times New Roman" w:hAnsi="Times New Roman" w:cs="Times New Roman"/>
                <w:sz w:val="23"/>
                <w:szCs w:val="23"/>
                <w:lang w:eastAsia="ru-RU"/>
              </w:rPr>
              <w:t xml:space="preserve"> бути меншим, ніж 30 днів з дня оприлюднення оголошення про проведення конкурентного діалогу на веб-порталі Уповноваженого органу відповідно до статті 10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розкриття тендерних пропозицій для участі в першому етапі конкурентного діалогу автоматично розкривається вся інформація, зазначена в пропозиціях учасників, крім інформації з описом рішення про закупівлю, що відкривається лише замовнику.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розкриття тендерних пропозицій замовник розглядає пропозиції учасників на відповідність вимогам, установленим у тендерній документації для першого етапу. Усі учасники, пропозиції яких не було відхилено, запрошуються замовником до переговорів, але не менше ніж три учасники.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проводить переговори з кожним окремо, а також додатково можуть проводитися спільні зустрічі з усіма учасниками.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 час переговорів можуть бути обговорені всі аспекти закупівлі з метою визначення засобів та рішення щодо робіт чи послуги, що плануються закупити. Замовник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 час переговорів не має права застосовувати дискримінаційний підхід до різних учасників та розкривати іншим учасникам запропоновані рішення або іншу конфіденційну інформацію, отриману від учасника, який бере участь у переговорах, без його згоди.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проводить діалог до визначення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щодо закупівлі. Після завершення діалогу замовник вносить зміни до тендерної документації щодо технічних вимог та вимог до якості предмета закупівлі чи визначає нові характеристики предмета закупівлі згідно з цим Законом та запрошує всіх учасників, які брали участь у діалозі, взяти участь у другому етапі.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 </w:t>
            </w:r>
            <w:proofErr w:type="gramStart"/>
            <w:r w:rsidRPr="0022488B">
              <w:rPr>
                <w:rFonts w:ascii="Times New Roman" w:eastAsia="Times New Roman" w:hAnsi="Times New Roman" w:cs="Times New Roman"/>
                <w:sz w:val="23"/>
                <w:szCs w:val="23"/>
                <w:lang w:eastAsia="ru-RU"/>
              </w:rPr>
              <w:t>другому</w:t>
            </w:r>
            <w:proofErr w:type="gramEnd"/>
            <w:r w:rsidRPr="0022488B">
              <w:rPr>
                <w:rFonts w:ascii="Times New Roman" w:eastAsia="Times New Roman" w:hAnsi="Times New Roman" w:cs="Times New Roman"/>
                <w:sz w:val="23"/>
                <w:szCs w:val="23"/>
                <w:lang w:eastAsia="ru-RU"/>
              </w:rPr>
              <w:t xml:space="preserve"> етапі учасники повинні подати остаточні тендерні пропозиції із зазначенням ціни. Строк подання тендерних пропозицій на другому етапі становить не менше 15 днів з дня отримання запрошення взяти участь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другому етапі. Розгляд та оцінка пропозицій учасників на другому етапі здійснюються відповідно до статті 28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З</w:t>
            </w:r>
            <w:proofErr w:type="gramEnd"/>
            <w:r w:rsidRPr="0022488B">
              <w:rPr>
                <w:rFonts w:ascii="Times New Roman" w:eastAsia="Times New Roman" w:hAnsi="Times New Roman" w:cs="Times New Roman"/>
                <w:sz w:val="23"/>
                <w:szCs w:val="23"/>
                <w:lang w:eastAsia="ru-RU"/>
              </w:rPr>
              <w:t xml:space="preserve"> учасником процедури закупівлі, якого визначено переможцем, замовник укладає договір про закупівлю згідно з вимогами цього Закону.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VI</w:t>
            </w:r>
            <w:r w:rsidRPr="0022488B">
              <w:rPr>
                <w:rFonts w:ascii="Times New Roman" w:eastAsia="Times New Roman" w:hAnsi="Times New Roman" w:cs="Times New Roman"/>
                <w:sz w:val="30"/>
                <w:szCs w:val="30"/>
                <w:lang w:eastAsia="ru-RU"/>
              </w:rPr>
              <w:br/>
              <w:t>ПЕРЕГОВОРНА ПРОЦЕДУРА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35. Умови застосування переговорної процедури закупі</w:t>
            </w:r>
            <w:proofErr w:type="gramStart"/>
            <w:r w:rsidRPr="0022488B">
              <w:rPr>
                <w:rFonts w:ascii="Times New Roman" w:eastAsia="Times New Roman" w:hAnsi="Times New Roman" w:cs="Times New Roman"/>
                <w:sz w:val="30"/>
                <w:szCs w:val="30"/>
                <w:lang w:eastAsia="ru-RU"/>
              </w:rPr>
              <w:t>вл</w:t>
            </w:r>
            <w:proofErr w:type="gramEnd"/>
            <w:r w:rsidRPr="0022488B">
              <w:rPr>
                <w:rFonts w:ascii="Times New Roman" w:eastAsia="Times New Roman" w:hAnsi="Times New Roman" w:cs="Times New Roman"/>
                <w:sz w:val="30"/>
                <w:szCs w:val="30"/>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Переговорна процедура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 це процедура, що використовується замовником як виняток і відповідно до якої замовник укладає договір про закупівлю з учасником після проведення переговорів з одним або кількома учасниками.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Замовник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 xml:space="preserve">ід час проведення переговорів вимагає від учасника подання ним підтвердженої </w:t>
            </w:r>
            <w:r w:rsidRPr="0022488B">
              <w:rPr>
                <w:rFonts w:ascii="Times New Roman" w:eastAsia="Times New Roman" w:hAnsi="Times New Roman" w:cs="Times New Roman"/>
                <w:sz w:val="23"/>
                <w:szCs w:val="23"/>
                <w:lang w:eastAsia="ru-RU"/>
              </w:rPr>
              <w:lastRenderedPageBreak/>
              <w:t>документально інформації про відповідність учасника кваліфікаційним вимогам відповідно до статті 16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Переговорна процедура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застосовується замовником як виняток у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творів мистецтва або закупівлі, пов'язаної із захистом прав інтелектуальної власності, або укладення договору про закупівлю з переможцем архітектурного чи мистецького конкурсу;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відсутності конкуренції (у тому числі з технічних причин) на відповідному ринку, внаслідок чого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може бути укладено лише з одним постачальником, за відсутності при цьому альтернативи;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нагальної потреби у здійсненні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у зв'язку з виникненням особливих економічних чи соціальних обставин, що унеможливлюють дотримання замовниками строків для проведення тендеру, а саме пов'язаних з негайною ліквідацією наслідків надзвичайних ситуацій, а також наданням у встановленому порядку Україною гуманітарної допомоги іншим державам. Застосування переговорної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 таких випадках здійснюється за рішенням замовника щодо кожної процедури;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якщо замовником було двічі відмінено тендер через відсутність достатньої кількості учасників, при цьому предмет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його технічні та якісні характеристики, а також вимоги до учасника не повинні відрізнятися від вимог, що були визначені замовником у тендерній документації;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5) потреби здійснити додаткову закупівлю в того самого постачальника з метою уніфікації, стандартизації або забезпечення сумісності з наявними товарами, технологіями, роботами чи послугами, якщо заміна попереднього постачальника (виконавця робіт, надавача послуг) може призвести до несумісності або виникнення проблем технічного характеру, пов'язаних з експлуатацією та обслуговуванням;</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необхідності проведення додаткових будівельних робіт, не зазначених у початковому проекті, але які стали через непередбачувані обставини необхідними для виконання проекту за сукупності таких умов: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буде укладено з попереднім виконавцем цих робіт, такі роботи технічно чи економічно пов'язані з головним (первинним) договором; загальна вартість додаткових робіт не перевищує 50 відсотків вартості головного (первинного) договору;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юридичних послуг, пов'язаних із захистом прав та інтересів України, у тому числі з метою захисту національної безпеки і оборони, під час врегулювання спорів, розгляду в закордонних юрисдикційних органах справ за участю іноземного суб'єкта та України, на підставі рішення Кабінету Міністрів України або введених в дію відповідно до закону рішень</w:t>
            </w:r>
            <w:proofErr w:type="gramStart"/>
            <w:r w:rsidRPr="0022488B">
              <w:rPr>
                <w:rFonts w:ascii="Times New Roman" w:eastAsia="Times New Roman" w:hAnsi="Times New Roman" w:cs="Times New Roman"/>
                <w:sz w:val="23"/>
                <w:szCs w:val="23"/>
                <w:lang w:eastAsia="ru-RU"/>
              </w:rPr>
              <w:t xml:space="preserve"> Р</w:t>
            </w:r>
            <w:proofErr w:type="gramEnd"/>
            <w:r w:rsidRPr="0022488B">
              <w:rPr>
                <w:rFonts w:ascii="Times New Roman" w:eastAsia="Times New Roman" w:hAnsi="Times New Roman" w:cs="Times New Roman"/>
                <w:sz w:val="23"/>
                <w:szCs w:val="23"/>
                <w:lang w:eastAsia="ru-RU"/>
              </w:rPr>
              <w:t>ади національної безпеки і оборони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3. За результатами проведених переговорів з учасником (учасниками) замовник приймає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ішення про намір укласти договір. Повідомлення про намір укласти договір обов'язково безоплатно оприлюднюється на веб-порталі Уповноваженого органу протягом одного дня після прийняття рішення та повинно містити: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найменування та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ісцезнаходження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найменування, кількість товару та </w:t>
            </w:r>
            <w:proofErr w:type="gramStart"/>
            <w:r w:rsidRPr="0022488B">
              <w:rPr>
                <w:rFonts w:ascii="Times New Roman" w:eastAsia="Times New Roman" w:hAnsi="Times New Roman" w:cs="Times New Roman"/>
                <w:sz w:val="23"/>
                <w:szCs w:val="23"/>
                <w:lang w:eastAsia="ru-RU"/>
              </w:rPr>
              <w:t>м</w:t>
            </w:r>
            <w:proofErr w:type="gramEnd"/>
            <w:r w:rsidRPr="0022488B">
              <w:rPr>
                <w:rFonts w:ascii="Times New Roman" w:eastAsia="Times New Roman" w:hAnsi="Times New Roman" w:cs="Times New Roman"/>
                <w:sz w:val="23"/>
                <w:szCs w:val="23"/>
                <w:lang w:eastAsia="ru-RU"/>
              </w:rPr>
              <w:t>ісце його поставки, вид робіт і місце їх виконання або вид послуг та місце їх надання;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строки поставки товарів, виконання робіт, надання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найменування, місцезнаходження та контактні телефони учасника (учасників), з яким проведено переговори;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ціну пропозиції;</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обґрунтування застосування переговорної процедури.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Замовник має право укласти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за результатами застосування переговорної процедури закупівлі у строк не раніше ніж через 10 днів (п'ять днів - у разі застосування переговорної процедури закупівлі з підстав, визначених пунктом 3 частини другої цієї статті, а також у разі закупівлі нафти, нафтопродуктів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послуг поштового зв'язку, поштових марок та маркованих конвертів, телекомунікаційних послуг, у тому числі з трансляції раді</w:t>
            </w:r>
            <w:proofErr w:type="gramStart"/>
            <w:r w:rsidRPr="0022488B">
              <w:rPr>
                <w:rFonts w:ascii="Times New Roman" w:eastAsia="Times New Roman" w:hAnsi="Times New Roman" w:cs="Times New Roman"/>
                <w:sz w:val="23"/>
                <w:szCs w:val="23"/>
                <w:lang w:eastAsia="ru-RU"/>
              </w:rPr>
              <w:t>о-</w:t>
            </w:r>
            <w:proofErr w:type="gramEnd"/>
            <w:r w:rsidRPr="0022488B">
              <w:rPr>
                <w:rFonts w:ascii="Times New Roman" w:eastAsia="Times New Roman" w:hAnsi="Times New Roman" w:cs="Times New Roman"/>
                <w:sz w:val="23"/>
                <w:szCs w:val="23"/>
                <w:lang w:eastAsia="ru-RU"/>
              </w:rPr>
              <w:t xml:space="preserve">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на веб-порталі Уповноваженого органу повідомлення про намі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укласти договір за результатами застосування переговорної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Переговорна процедура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відміняється замовником у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якщо замовником допущено порушення, що вплинули на об'єктивність визначення переможця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неможливості усунення порушень, що виникли через виявлені порушення законодавства з питань закупівель;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відсутності подальшої потреби в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скорочення видатків на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непідписання учасником договору про закупівлю у строк 35 днів (20 днів - у разі застосування переговорної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 підстав, визначених пунктом 3 частини другої цієї статті, а також у разі закупівлі нафти, нафтопродуктів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послуг поштового зв'язку, поштових марок та маркованих конвертів, телекомунікаційних послуг, у тому числі з трансляції раді</w:t>
            </w:r>
            <w:proofErr w:type="gramStart"/>
            <w:r w:rsidRPr="0022488B">
              <w:rPr>
                <w:rFonts w:ascii="Times New Roman" w:eastAsia="Times New Roman" w:hAnsi="Times New Roman" w:cs="Times New Roman"/>
                <w:sz w:val="23"/>
                <w:szCs w:val="23"/>
                <w:lang w:eastAsia="ru-RU"/>
              </w:rPr>
              <w:t>о-</w:t>
            </w:r>
            <w:proofErr w:type="gramEnd"/>
            <w:r w:rsidRPr="0022488B">
              <w:rPr>
                <w:rFonts w:ascii="Times New Roman" w:eastAsia="Times New Roman" w:hAnsi="Times New Roman" w:cs="Times New Roman"/>
                <w:sz w:val="23"/>
                <w:szCs w:val="23"/>
                <w:lang w:eastAsia="ru-RU"/>
              </w:rPr>
              <w:t xml:space="preserve">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на веб-порталі Уповноваженого органу повідомлення про намір укласти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за результатами застосування переговорної процедури закупівлі.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Переговорна процедура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може бути відмінена замовником частково (за лотом).</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VII</w:t>
            </w:r>
            <w:r w:rsidRPr="0022488B">
              <w:rPr>
                <w:rFonts w:ascii="Times New Roman" w:eastAsia="Times New Roman" w:hAnsi="Times New Roman" w:cs="Times New Roman"/>
                <w:sz w:val="30"/>
                <w:szCs w:val="30"/>
                <w:lang w:eastAsia="ru-RU"/>
              </w:rPr>
              <w:br/>
              <w:t>ДОГОВІ</w:t>
            </w:r>
            <w:proofErr w:type="gramStart"/>
            <w:r w:rsidRPr="0022488B">
              <w:rPr>
                <w:rFonts w:ascii="Times New Roman" w:eastAsia="Times New Roman" w:hAnsi="Times New Roman" w:cs="Times New Roman"/>
                <w:sz w:val="30"/>
                <w:szCs w:val="30"/>
                <w:lang w:eastAsia="ru-RU"/>
              </w:rPr>
              <w:t>Р</w:t>
            </w:r>
            <w:proofErr w:type="gramEnd"/>
            <w:r w:rsidRPr="0022488B">
              <w:rPr>
                <w:rFonts w:ascii="Times New Roman" w:eastAsia="Times New Roman" w:hAnsi="Times New Roman" w:cs="Times New Roman"/>
                <w:sz w:val="30"/>
                <w:szCs w:val="30"/>
                <w:lang w:eastAsia="ru-RU"/>
              </w:rPr>
              <w:t xml:space="preserve"> ПРО ЗАКУПІВЛЮ</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36. Основні вимоги </w:t>
            </w:r>
            <w:proofErr w:type="gramStart"/>
            <w:r w:rsidRPr="0022488B">
              <w:rPr>
                <w:rFonts w:ascii="Times New Roman" w:eastAsia="Times New Roman" w:hAnsi="Times New Roman" w:cs="Times New Roman"/>
                <w:sz w:val="30"/>
                <w:szCs w:val="30"/>
                <w:lang w:eastAsia="ru-RU"/>
              </w:rPr>
              <w:t>до</w:t>
            </w:r>
            <w:proofErr w:type="gramEnd"/>
            <w:r w:rsidRPr="0022488B">
              <w:rPr>
                <w:rFonts w:ascii="Times New Roman" w:eastAsia="Times New Roman" w:hAnsi="Times New Roman" w:cs="Times New Roman"/>
                <w:sz w:val="30"/>
                <w:szCs w:val="30"/>
                <w:lang w:eastAsia="ru-RU"/>
              </w:rPr>
              <w:t xml:space="preserve"> договору про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укладається відповідно до норм</w:t>
            </w:r>
            <w:r w:rsidRPr="0022488B">
              <w:rPr>
                <w:rFonts w:ascii="Times New Roman" w:eastAsia="Times New Roman" w:hAnsi="Times New Roman" w:cs="Times New Roman"/>
                <w:sz w:val="23"/>
                <w:lang w:eastAsia="ru-RU"/>
              </w:rPr>
              <w:t> </w:t>
            </w:r>
            <w:hyperlink r:id="rId78" w:tgtFrame="_top" w:history="1">
              <w:r w:rsidRPr="0022488B">
                <w:rPr>
                  <w:rFonts w:ascii="Times New Roman" w:eastAsia="Times New Roman" w:hAnsi="Times New Roman" w:cs="Times New Roman"/>
                  <w:color w:val="0000FF"/>
                  <w:sz w:val="23"/>
                  <w:u w:val="single"/>
                  <w:lang w:eastAsia="ru-RU"/>
                </w:rPr>
                <w:t>Цивільного кодексу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та</w:t>
            </w:r>
            <w:hyperlink r:id="rId79" w:tgtFrame="_top" w:history="1">
              <w:r w:rsidRPr="0022488B">
                <w:rPr>
                  <w:rFonts w:ascii="Times New Roman" w:eastAsia="Times New Roman" w:hAnsi="Times New Roman" w:cs="Times New Roman"/>
                  <w:color w:val="0000FF"/>
                  <w:sz w:val="23"/>
                  <w:u w:val="single"/>
                  <w:lang w:eastAsia="ru-RU"/>
                </w:rPr>
                <w:t>Господарського кодексу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з урахуванням особливостей, визначених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Учасник - переможець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під час укладення договору повинен надати дозвіл або ліцензію на провадження певного виду господарської діяльності, якщо отримання </w:t>
            </w:r>
            <w:r w:rsidRPr="0022488B">
              <w:rPr>
                <w:rFonts w:ascii="Times New Roman" w:eastAsia="Times New Roman" w:hAnsi="Times New Roman" w:cs="Times New Roman"/>
                <w:sz w:val="23"/>
                <w:szCs w:val="23"/>
                <w:lang w:eastAsia="ru-RU"/>
              </w:rPr>
              <w:lastRenderedPageBreak/>
              <w:t>такого дозволу або ліцензії на провадження такого виду діяльності передбачено законодавством.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Забороняється укладання договорів, що передбачають оплату замовником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робіт і послуг до/без проведення процедур закупівель, крім випадків, передбачених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Умови договору про закупівлю не повинні ві</w:t>
            </w:r>
            <w:proofErr w:type="gramStart"/>
            <w:r w:rsidRPr="0022488B">
              <w:rPr>
                <w:rFonts w:ascii="Times New Roman" w:eastAsia="Times New Roman" w:hAnsi="Times New Roman" w:cs="Times New Roman"/>
                <w:sz w:val="23"/>
                <w:szCs w:val="23"/>
                <w:lang w:eastAsia="ru-RU"/>
              </w:rPr>
              <w:t>др</w:t>
            </w:r>
            <w:proofErr w:type="gramEnd"/>
            <w:r w:rsidRPr="0022488B">
              <w:rPr>
                <w:rFonts w:ascii="Times New Roman" w:eastAsia="Times New Roman" w:hAnsi="Times New Roman" w:cs="Times New Roman"/>
                <w:sz w:val="23"/>
                <w:szCs w:val="23"/>
                <w:lang w:eastAsia="ru-RU"/>
              </w:rPr>
              <w:t>ізнятися від змісту тендерної пропозиції за результатами аукціону (у тому числі ціни за одиницю товару) переможця процедури закупівлі або ціни пропозиції учасника у разі застосування переговорної процедури. Істотні умови договору про закупівлю не можуть змінюватися після його підписання до виконання зобов'язань сторонами в повному обсязі, крім випадкі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зменшення обсягів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зокрема з урахуванням фактичного обсягу видатків замовника;</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зміни </w:t>
            </w:r>
            <w:proofErr w:type="gramStart"/>
            <w:r w:rsidRPr="0022488B">
              <w:rPr>
                <w:rFonts w:ascii="Times New Roman" w:eastAsia="Times New Roman" w:hAnsi="Times New Roman" w:cs="Times New Roman"/>
                <w:sz w:val="23"/>
                <w:szCs w:val="23"/>
                <w:lang w:eastAsia="ru-RU"/>
              </w:rPr>
              <w:t>ц</w:t>
            </w:r>
            <w:proofErr w:type="gramEnd"/>
            <w:r w:rsidRPr="0022488B">
              <w:rPr>
                <w:rFonts w:ascii="Times New Roman" w:eastAsia="Times New Roman" w:hAnsi="Times New Roman" w:cs="Times New Roman"/>
                <w:sz w:val="23"/>
                <w:szCs w:val="23"/>
                <w:lang w:eastAsia="ru-RU"/>
              </w:rPr>
              <w:t>іни за одиницю товару не більше ніж на 10 відсотків у разі коливання ціни такого товару на ринку, за умови, що зазначена зміна не призведе до збільшення суми, визначеної в договорі;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покращення якості предмета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за умови, що таке покращення не призведе до збільшення суми, визначеної в договорі;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4) продовження строку дії договору та виконання зобов'язань щодо передання товару, виконання робіт, надання послуг у разі виникнення документально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ідтверджених об'єктивних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збільшення суми, визначеної в договорі;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5) узгодженої зміни </w:t>
            </w:r>
            <w:proofErr w:type="gramStart"/>
            <w:r w:rsidRPr="0022488B">
              <w:rPr>
                <w:rFonts w:ascii="Times New Roman" w:eastAsia="Times New Roman" w:hAnsi="Times New Roman" w:cs="Times New Roman"/>
                <w:sz w:val="23"/>
                <w:szCs w:val="23"/>
                <w:lang w:eastAsia="ru-RU"/>
              </w:rPr>
              <w:t>ц</w:t>
            </w:r>
            <w:proofErr w:type="gramEnd"/>
            <w:r w:rsidRPr="0022488B">
              <w:rPr>
                <w:rFonts w:ascii="Times New Roman" w:eastAsia="Times New Roman" w:hAnsi="Times New Roman" w:cs="Times New Roman"/>
                <w:sz w:val="23"/>
                <w:szCs w:val="23"/>
                <w:lang w:eastAsia="ru-RU"/>
              </w:rPr>
              <w:t>іни в бік зменшення (без зміни кількості (обсягу) та якості товарів, робіт і послуг);</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6) зміни </w:t>
            </w:r>
            <w:proofErr w:type="gramStart"/>
            <w:r w:rsidRPr="0022488B">
              <w:rPr>
                <w:rFonts w:ascii="Times New Roman" w:eastAsia="Times New Roman" w:hAnsi="Times New Roman" w:cs="Times New Roman"/>
                <w:sz w:val="23"/>
                <w:szCs w:val="23"/>
                <w:lang w:eastAsia="ru-RU"/>
              </w:rPr>
              <w:t>ц</w:t>
            </w:r>
            <w:proofErr w:type="gramEnd"/>
            <w:r w:rsidRPr="0022488B">
              <w:rPr>
                <w:rFonts w:ascii="Times New Roman" w:eastAsia="Times New Roman" w:hAnsi="Times New Roman" w:cs="Times New Roman"/>
                <w:sz w:val="23"/>
                <w:szCs w:val="23"/>
                <w:lang w:eastAsia="ru-RU"/>
              </w:rPr>
              <w:t>іни у зв'язку із зміною ставок податків і зборів пропорційно до змін таких ставок;</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Platts, регульованих цін (тарифів) і нормативів, які застосовуються в договорі про закупівлю, у разі встановлення в договорі про закупівлю порядку зміни ціни;</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зміни умов у зв'язку із застосуванням положень частини</w:t>
            </w:r>
            <w:r w:rsidRPr="0022488B">
              <w:rPr>
                <w:rFonts w:ascii="Times New Roman" w:eastAsia="Times New Roman" w:hAnsi="Times New Roman" w:cs="Times New Roman"/>
                <w:sz w:val="23"/>
                <w:lang w:eastAsia="ru-RU"/>
              </w:rPr>
              <w:t> </w:t>
            </w:r>
            <w:hyperlink r:id="rId80" w:tgtFrame="_top" w:history="1">
              <w:r w:rsidRPr="0022488B">
                <w:rPr>
                  <w:rFonts w:ascii="Times New Roman" w:eastAsia="Times New Roman" w:hAnsi="Times New Roman" w:cs="Times New Roman"/>
                  <w:color w:val="008080"/>
                  <w:sz w:val="23"/>
                  <w:u w:val="single"/>
                  <w:lang w:eastAsia="ru-RU"/>
                </w:rPr>
                <w:t>п'ятої</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цієї статті.</w:t>
            </w:r>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81" w:tgtFrame="_top" w:history="1">
              <w:r w:rsidRPr="0022488B">
                <w:rPr>
                  <w:rFonts w:ascii="Times New Roman" w:eastAsia="Times New Roman" w:hAnsi="Times New Roman" w:cs="Times New Roman"/>
                  <w:color w:val="008080"/>
                  <w:sz w:val="23"/>
                  <w:u w:val="single"/>
                  <w:lang w:eastAsia="ru-RU"/>
                </w:rPr>
                <w:t>(пункт 8 частини четвертої статті 36 із змінами, внесеними</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згідно із Законом України від 12.05.2016 р. N 1356-VIII)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Дія договору про закупівлю може продовжуватися на строк, достатній для проведення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на початку наступного року, в обсязі, що не перевищує 20 відсотків суми, визначеної в договорі, укладеному в попередньому році, якщо видатки на цю мету затверджено в установленому порядку.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 xml:space="preserve">Стаття 37. Недійсність договору </w:t>
            </w:r>
            <w:proofErr w:type="gramStart"/>
            <w:r w:rsidRPr="0022488B">
              <w:rPr>
                <w:rFonts w:ascii="Times New Roman" w:eastAsia="Times New Roman" w:hAnsi="Times New Roman" w:cs="Times New Roman"/>
                <w:sz w:val="30"/>
                <w:szCs w:val="30"/>
                <w:lang w:eastAsia="ru-RU"/>
              </w:rPr>
              <w:t>про</w:t>
            </w:r>
            <w:proofErr w:type="gramEnd"/>
            <w:r w:rsidRPr="0022488B">
              <w:rPr>
                <w:rFonts w:ascii="Times New Roman" w:eastAsia="Times New Roman" w:hAnsi="Times New Roman" w:cs="Times New Roman"/>
                <w:sz w:val="30"/>
                <w:szCs w:val="30"/>
                <w:lang w:eastAsia="ru-RU"/>
              </w:rPr>
              <w:t xml:space="preserve"> закупівлю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Догові</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 xml:space="preserve"> про закупівлю є нікчемним у разі: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його укладення з порушенням вимог частини четвертої статті 36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його укладення в період оскарження процедури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відповідно до статті 18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його укладення з порушенням строків, передбачених частиною </w:t>
            </w:r>
            <w:proofErr w:type="gramStart"/>
            <w:r w:rsidRPr="0022488B">
              <w:rPr>
                <w:rFonts w:ascii="Times New Roman" w:eastAsia="Times New Roman" w:hAnsi="Times New Roman" w:cs="Times New Roman"/>
                <w:sz w:val="23"/>
                <w:szCs w:val="23"/>
                <w:lang w:eastAsia="ru-RU"/>
              </w:rPr>
              <w:t>другою</w:t>
            </w:r>
            <w:proofErr w:type="gramEnd"/>
            <w:r w:rsidRPr="0022488B">
              <w:rPr>
                <w:rFonts w:ascii="Times New Roman" w:eastAsia="Times New Roman" w:hAnsi="Times New Roman" w:cs="Times New Roman"/>
                <w:sz w:val="23"/>
                <w:szCs w:val="23"/>
                <w:lang w:eastAsia="ru-RU"/>
              </w:rPr>
              <w:t xml:space="preserve"> статті 32 та абзацом восьмим частини третьої статті 35 цього Закону, крім випадків зупинення перебігу строків у зв'язку з розглядом скарги органом оскарження відповідно до статті 18 цього Закону.</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VIII</w:t>
            </w:r>
            <w:proofErr w:type="gramStart"/>
            <w:r w:rsidRPr="0022488B">
              <w:rPr>
                <w:rFonts w:ascii="Times New Roman" w:eastAsia="Times New Roman" w:hAnsi="Times New Roman" w:cs="Times New Roman"/>
                <w:sz w:val="30"/>
                <w:szCs w:val="30"/>
                <w:lang w:eastAsia="ru-RU"/>
              </w:rPr>
              <w:br/>
            </w:r>
            <w:r w:rsidRPr="0022488B">
              <w:rPr>
                <w:rFonts w:ascii="Times New Roman" w:eastAsia="Times New Roman" w:hAnsi="Times New Roman" w:cs="Times New Roman"/>
                <w:sz w:val="30"/>
                <w:szCs w:val="30"/>
                <w:lang w:eastAsia="ru-RU"/>
              </w:rPr>
              <w:lastRenderedPageBreak/>
              <w:t>В</w:t>
            </w:r>
            <w:proofErr w:type="gramEnd"/>
            <w:r w:rsidRPr="0022488B">
              <w:rPr>
                <w:rFonts w:ascii="Times New Roman" w:eastAsia="Times New Roman" w:hAnsi="Times New Roman" w:cs="Times New Roman"/>
                <w:sz w:val="30"/>
                <w:szCs w:val="30"/>
                <w:lang w:eastAsia="ru-RU"/>
              </w:rPr>
              <w:t>ІДПОВІДАЛЬНІСТЬ У СФЕРІ ПУБЛІЧНИХ ЗАКУПІВЕЛЬ</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Стаття 38. Відповідальність за порушення вимог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1. </w:t>
            </w:r>
            <w:proofErr w:type="gramStart"/>
            <w:r w:rsidRPr="0022488B">
              <w:rPr>
                <w:rFonts w:ascii="Times New Roman" w:eastAsia="Times New Roman" w:hAnsi="Times New Roman" w:cs="Times New Roman"/>
                <w:sz w:val="23"/>
                <w:szCs w:val="23"/>
                <w:lang w:eastAsia="ru-RU"/>
              </w:rPr>
              <w:t>За порушення вимог, установлених цим Законом та нормативно-правовими актами, розробленими відповідно до цього Закону, члени тендерного комітету замовника, уповноважена особа (особи), члени органу оскарження, службові (посадові) особи Уповноваженого органу, службові (посадові) особи органів, що здійснюють казначейське обслуговування бюджетних коштів (обслуговуючого банку), несуть відповідальність згідно із законами України.</w:t>
            </w:r>
            <w:proofErr w:type="gramEnd"/>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2. За порушення вимог, установлених цим Законом в частині прийнятих </w:t>
            </w:r>
            <w:proofErr w:type="gramStart"/>
            <w:r w:rsidRPr="0022488B">
              <w:rPr>
                <w:rFonts w:ascii="Times New Roman" w:eastAsia="Times New Roman" w:hAnsi="Times New Roman" w:cs="Times New Roman"/>
                <w:sz w:val="23"/>
                <w:szCs w:val="23"/>
                <w:lang w:eastAsia="ru-RU"/>
              </w:rPr>
              <w:t>р</w:t>
            </w:r>
            <w:proofErr w:type="gramEnd"/>
            <w:r w:rsidRPr="0022488B">
              <w:rPr>
                <w:rFonts w:ascii="Times New Roman" w:eastAsia="Times New Roman" w:hAnsi="Times New Roman" w:cs="Times New Roman"/>
                <w:sz w:val="23"/>
                <w:szCs w:val="23"/>
                <w:lang w:eastAsia="ru-RU"/>
              </w:rPr>
              <w:t>ішень, вибору і застосування процедур закупівлі, відповідальність несуть члени тендерного комітету або уповноважена особа (особи) персонально.</w:t>
            </w:r>
          </w:p>
          <w:p w:rsidR="0022488B" w:rsidRPr="0022488B" w:rsidRDefault="0022488B" w:rsidP="0022488B">
            <w:pPr>
              <w:shd w:val="clear" w:color="auto" w:fill="FFFFFF"/>
              <w:spacing w:after="0" w:line="413" w:lineRule="atLeast"/>
              <w:jc w:val="center"/>
              <w:outlineLvl w:val="2"/>
              <w:rPr>
                <w:rFonts w:ascii="Times New Roman" w:eastAsia="Times New Roman" w:hAnsi="Times New Roman" w:cs="Times New Roman"/>
                <w:sz w:val="30"/>
                <w:szCs w:val="30"/>
                <w:lang w:eastAsia="ru-RU"/>
              </w:rPr>
            </w:pPr>
            <w:r w:rsidRPr="0022488B">
              <w:rPr>
                <w:rFonts w:ascii="Times New Roman" w:eastAsia="Times New Roman" w:hAnsi="Times New Roman" w:cs="Times New Roman"/>
                <w:sz w:val="30"/>
                <w:szCs w:val="30"/>
                <w:lang w:eastAsia="ru-RU"/>
              </w:rPr>
              <w:t>Розділ IX</w:t>
            </w:r>
            <w:r w:rsidRPr="0022488B">
              <w:rPr>
                <w:rFonts w:ascii="Times New Roman" w:eastAsia="Times New Roman" w:hAnsi="Times New Roman" w:cs="Times New Roman"/>
                <w:sz w:val="30"/>
                <w:szCs w:val="30"/>
                <w:lang w:eastAsia="ru-RU"/>
              </w:rPr>
              <w:br/>
              <w:t>ПРИКІНЦЕВІ ТА ПЕРЕХІДНІ ПОЛОЖЕННЯ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Цей Закон набирає чинності з дня, наступного за днем його опублікування, та вводиться в дію:</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 1 квітня 2016 року - для центральних органів виконавчої влади та замовників, що здійснюють діяльність в окремих сферах господарювання;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 1 серпня 2016 року - для </w:t>
            </w:r>
            <w:proofErr w:type="gramStart"/>
            <w:r w:rsidRPr="0022488B">
              <w:rPr>
                <w:rFonts w:ascii="Times New Roman" w:eastAsia="Times New Roman" w:hAnsi="Times New Roman" w:cs="Times New Roman"/>
                <w:sz w:val="23"/>
                <w:szCs w:val="23"/>
                <w:lang w:eastAsia="ru-RU"/>
              </w:rPr>
              <w:t>вс</w:t>
            </w:r>
            <w:proofErr w:type="gramEnd"/>
            <w:r w:rsidRPr="0022488B">
              <w:rPr>
                <w:rFonts w:ascii="Times New Roman" w:eastAsia="Times New Roman" w:hAnsi="Times New Roman" w:cs="Times New Roman"/>
                <w:sz w:val="23"/>
                <w:szCs w:val="23"/>
                <w:lang w:eastAsia="ru-RU"/>
              </w:rPr>
              <w:t>іх замовників</w:t>
            </w:r>
            <w:hyperlink r:id="rId82" w:tgtFrame="_top" w:history="1">
              <w:r w:rsidRPr="0022488B">
                <w:rPr>
                  <w:rFonts w:ascii="Times New Roman" w:eastAsia="Times New Roman" w:hAnsi="Times New Roman" w:cs="Times New Roman"/>
                  <w:color w:val="008080"/>
                  <w:sz w:val="23"/>
                  <w:u w:val="single"/>
                  <w:lang w:eastAsia="ru-RU"/>
                </w:rPr>
                <w:t>;</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83" w:tgtFrame="_top" w:history="1">
              <w:r w:rsidRPr="0022488B">
                <w:rPr>
                  <w:rFonts w:ascii="Times New Roman" w:eastAsia="Times New Roman" w:hAnsi="Times New Roman" w:cs="Times New Roman"/>
                  <w:color w:val="008080"/>
                  <w:sz w:val="23"/>
                  <w:u w:val="single"/>
                  <w:lang w:eastAsia="ru-RU"/>
                </w:rPr>
                <w:t>із дня набрання чинності</w:t>
              </w:r>
            </w:hyperlink>
            <w:r w:rsidRPr="0022488B">
              <w:rPr>
                <w:rFonts w:ascii="Times New Roman" w:eastAsia="Times New Roman" w:hAnsi="Times New Roman" w:cs="Times New Roman"/>
                <w:sz w:val="23"/>
                <w:lang w:eastAsia="ru-RU"/>
              </w:rPr>
              <w:t> </w:t>
            </w:r>
            <w:hyperlink r:id="rId84" w:tgtFrame="_top" w:history="1">
              <w:r w:rsidRPr="0022488B">
                <w:rPr>
                  <w:rFonts w:ascii="Times New Roman" w:eastAsia="Times New Roman" w:hAnsi="Times New Roman" w:cs="Times New Roman"/>
                  <w:color w:val="0000FF"/>
                  <w:sz w:val="23"/>
                  <w:u w:val="single"/>
                  <w:lang w:eastAsia="ru-RU"/>
                </w:rPr>
                <w:t>Законом України "Про внесення змін до Закону України "Про публічні закупі</w:t>
              </w:r>
              <w:proofErr w:type="gramStart"/>
              <w:r w:rsidRPr="0022488B">
                <w:rPr>
                  <w:rFonts w:ascii="Times New Roman" w:eastAsia="Times New Roman" w:hAnsi="Times New Roman" w:cs="Times New Roman"/>
                  <w:color w:val="0000FF"/>
                  <w:sz w:val="23"/>
                  <w:u w:val="single"/>
                  <w:lang w:eastAsia="ru-RU"/>
                </w:rPr>
                <w:t>вл</w:t>
              </w:r>
              <w:proofErr w:type="gramEnd"/>
              <w:r w:rsidRPr="0022488B">
                <w:rPr>
                  <w:rFonts w:ascii="Times New Roman" w:eastAsia="Times New Roman" w:hAnsi="Times New Roman" w:cs="Times New Roman"/>
                  <w:color w:val="0000FF"/>
                  <w:sz w:val="23"/>
                  <w:u w:val="single"/>
                  <w:lang w:eastAsia="ru-RU"/>
                </w:rPr>
                <w:t>і" щодо особливостей використання окремих публічних коштів на території Донецької області"</w:t>
              </w:r>
            </w:hyperlink>
            <w:r w:rsidRPr="0022488B">
              <w:rPr>
                <w:rFonts w:ascii="Times New Roman" w:eastAsia="Times New Roman" w:hAnsi="Times New Roman" w:cs="Times New Roman"/>
                <w:sz w:val="23"/>
                <w:lang w:eastAsia="ru-RU"/>
              </w:rPr>
              <w:t> </w:t>
            </w:r>
            <w:hyperlink r:id="rId85" w:tgtFrame="_top" w:history="1">
              <w:r w:rsidRPr="0022488B">
                <w:rPr>
                  <w:rFonts w:ascii="Times New Roman" w:eastAsia="Times New Roman" w:hAnsi="Times New Roman" w:cs="Times New Roman"/>
                  <w:color w:val="008080"/>
                  <w:sz w:val="23"/>
                  <w:u w:val="single"/>
                  <w:lang w:eastAsia="ru-RU"/>
                </w:rPr>
                <w:t>- для місцевих державних адміністрацій, органів місцевого самоврядування та військово-цивільних адміністрацій Донецької області.</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86" w:tgtFrame="_top" w:history="1">
              <w:r w:rsidRPr="0022488B">
                <w:rPr>
                  <w:rFonts w:ascii="Times New Roman" w:eastAsia="Times New Roman" w:hAnsi="Times New Roman" w:cs="Times New Roman"/>
                  <w:color w:val="008080"/>
                  <w:sz w:val="23"/>
                  <w:u w:val="single"/>
                  <w:lang w:eastAsia="ru-RU"/>
                </w:rPr>
                <w:t>(пункт 1 доповнено абзацом четвертим згідно із</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Законом України від 12.04.2016 р. N 1078-VIII)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2. Пункт 24 частини першої статті 1 та абзаци шістнадцятий і сімнадцятий частини третьої статті 2 цього Закону діють до 31 березня 2019 року.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Установити, що з 1 квітня 2016 року, але не раніше дня набрання чинності цим Законом,</w:t>
            </w:r>
            <w:r w:rsidRPr="0022488B">
              <w:rPr>
                <w:rFonts w:ascii="Times New Roman" w:eastAsia="Times New Roman" w:hAnsi="Times New Roman" w:cs="Times New Roman"/>
                <w:sz w:val="23"/>
                <w:lang w:eastAsia="ru-RU"/>
              </w:rPr>
              <w:t> </w:t>
            </w:r>
            <w:hyperlink r:id="rId87" w:tgtFrame="_top" w:history="1">
              <w:r w:rsidRPr="0022488B">
                <w:rPr>
                  <w:rFonts w:ascii="Times New Roman" w:eastAsia="Times New Roman" w:hAnsi="Times New Roman" w:cs="Times New Roman"/>
                  <w:color w:val="0000FF"/>
                  <w:sz w:val="23"/>
                  <w:u w:val="single"/>
                  <w:lang w:eastAsia="ru-RU"/>
                </w:rPr>
                <w:t>Закон України "Про здійснення державних закупівель"</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не застосовується до центральних органів виконавчої влади та замовників, що здійснюють діяльність в окремих сферах господарювання.</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88" w:tgtFrame="_top" w:history="1">
              <w:r w:rsidRPr="0022488B">
                <w:rPr>
                  <w:rFonts w:ascii="Times New Roman" w:eastAsia="Times New Roman" w:hAnsi="Times New Roman" w:cs="Times New Roman"/>
                  <w:color w:val="008080"/>
                  <w:sz w:val="23"/>
                  <w:u w:val="single"/>
                  <w:lang w:eastAsia="ru-RU"/>
                </w:rPr>
                <w:t>3</w:t>
              </w:r>
              <w:r w:rsidRPr="0022488B">
                <w:rPr>
                  <w:rFonts w:ascii="Times New Roman" w:eastAsia="Times New Roman" w:hAnsi="Times New Roman" w:cs="Times New Roman"/>
                  <w:color w:val="008080"/>
                  <w:sz w:val="23"/>
                  <w:u w:val="single"/>
                  <w:vertAlign w:val="superscript"/>
                  <w:lang w:eastAsia="ru-RU"/>
                </w:rPr>
                <w:t>1</w:t>
              </w:r>
              <w:r w:rsidRPr="0022488B">
                <w:rPr>
                  <w:rFonts w:ascii="Times New Roman" w:eastAsia="Times New Roman" w:hAnsi="Times New Roman" w:cs="Times New Roman"/>
                  <w:color w:val="008080"/>
                  <w:sz w:val="23"/>
                  <w:u w:val="single"/>
                  <w:lang w:eastAsia="ru-RU"/>
                </w:rPr>
                <w:t>. Установити, що з дня набрання чинності</w:t>
              </w:r>
            </w:hyperlink>
            <w:r w:rsidRPr="0022488B">
              <w:rPr>
                <w:rFonts w:ascii="Times New Roman" w:eastAsia="Times New Roman" w:hAnsi="Times New Roman" w:cs="Times New Roman"/>
                <w:sz w:val="23"/>
                <w:lang w:eastAsia="ru-RU"/>
              </w:rPr>
              <w:t> </w:t>
            </w:r>
            <w:hyperlink r:id="rId89" w:tgtFrame="_top" w:history="1">
              <w:r w:rsidRPr="0022488B">
                <w:rPr>
                  <w:rFonts w:ascii="Times New Roman" w:eastAsia="Times New Roman" w:hAnsi="Times New Roman" w:cs="Times New Roman"/>
                  <w:color w:val="0000FF"/>
                  <w:sz w:val="23"/>
                  <w:u w:val="single"/>
                  <w:lang w:eastAsia="ru-RU"/>
                </w:rPr>
                <w:t>Законом України "Про внесення змін до Закону України "Про публічні закупі</w:t>
              </w:r>
              <w:proofErr w:type="gramStart"/>
              <w:r w:rsidRPr="0022488B">
                <w:rPr>
                  <w:rFonts w:ascii="Times New Roman" w:eastAsia="Times New Roman" w:hAnsi="Times New Roman" w:cs="Times New Roman"/>
                  <w:color w:val="0000FF"/>
                  <w:sz w:val="23"/>
                  <w:u w:val="single"/>
                  <w:lang w:eastAsia="ru-RU"/>
                </w:rPr>
                <w:t>вл</w:t>
              </w:r>
              <w:proofErr w:type="gramEnd"/>
              <w:r w:rsidRPr="0022488B">
                <w:rPr>
                  <w:rFonts w:ascii="Times New Roman" w:eastAsia="Times New Roman" w:hAnsi="Times New Roman" w:cs="Times New Roman"/>
                  <w:color w:val="0000FF"/>
                  <w:sz w:val="23"/>
                  <w:u w:val="single"/>
                  <w:lang w:eastAsia="ru-RU"/>
                </w:rPr>
                <w:t>і" щодо особливостей використання окремих публічних коштів на території Донецької області"</w:t>
              </w:r>
            </w:hyperlink>
            <w:r w:rsidRPr="0022488B">
              <w:rPr>
                <w:rFonts w:ascii="Times New Roman" w:eastAsia="Times New Roman" w:hAnsi="Times New Roman" w:cs="Times New Roman"/>
                <w:sz w:val="23"/>
                <w:lang w:eastAsia="ru-RU"/>
              </w:rPr>
              <w:t> </w:t>
            </w:r>
            <w:hyperlink r:id="rId90" w:tgtFrame="_top" w:history="1">
              <w:r w:rsidRPr="0022488B">
                <w:rPr>
                  <w:rFonts w:ascii="Times New Roman" w:eastAsia="Times New Roman" w:hAnsi="Times New Roman" w:cs="Times New Roman"/>
                  <w:color w:val="0000FF"/>
                  <w:sz w:val="23"/>
                  <w:u w:val="single"/>
                  <w:lang w:eastAsia="ru-RU"/>
                </w:rPr>
                <w:t>Закон України "Про здійснення державних закупівель"</w:t>
              </w:r>
            </w:hyperlink>
            <w:r w:rsidRPr="0022488B">
              <w:rPr>
                <w:rFonts w:ascii="Times New Roman" w:eastAsia="Times New Roman" w:hAnsi="Times New Roman" w:cs="Times New Roman"/>
                <w:sz w:val="23"/>
                <w:lang w:eastAsia="ru-RU"/>
              </w:rPr>
              <w:t> </w:t>
            </w:r>
            <w:hyperlink r:id="rId91" w:tgtFrame="_top" w:history="1">
              <w:r w:rsidRPr="0022488B">
                <w:rPr>
                  <w:rFonts w:ascii="Times New Roman" w:eastAsia="Times New Roman" w:hAnsi="Times New Roman" w:cs="Times New Roman"/>
                  <w:color w:val="008080"/>
                  <w:sz w:val="23"/>
                  <w:u w:val="single"/>
                  <w:lang w:eastAsia="ru-RU"/>
                </w:rPr>
                <w:t>не застосовується до місцевих державних адміністрацій, органів місцевого самоврядування та військово-цивільних адміністрацій Донецької області.</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92" w:tgtFrame="_top" w:history="1">
              <w:r w:rsidRPr="0022488B">
                <w:rPr>
                  <w:rFonts w:ascii="Times New Roman" w:eastAsia="Times New Roman" w:hAnsi="Times New Roman" w:cs="Times New Roman"/>
                  <w:color w:val="008080"/>
                  <w:sz w:val="23"/>
                  <w:u w:val="single"/>
                  <w:lang w:eastAsia="ru-RU"/>
                </w:rPr>
                <w:t>(розділ IX доповнено пунктом 3</w:t>
              </w:r>
              <w:r w:rsidRPr="0022488B">
                <w:rPr>
                  <w:rFonts w:ascii="Times New Roman" w:eastAsia="Times New Roman" w:hAnsi="Times New Roman" w:cs="Times New Roman"/>
                  <w:color w:val="008080"/>
                  <w:sz w:val="23"/>
                  <w:u w:val="single"/>
                  <w:vertAlign w:val="superscript"/>
                  <w:lang w:eastAsia="ru-RU"/>
                </w:rPr>
                <w:t>1</w:t>
              </w:r>
              <w:r w:rsidRPr="0022488B">
                <w:rPr>
                  <w:rFonts w:ascii="Times New Roman" w:eastAsia="Times New Roman" w:hAnsi="Times New Roman" w:cs="Times New Roman"/>
                  <w:color w:val="008080"/>
                  <w:sz w:val="23"/>
                  <w:lang w:eastAsia="ru-RU"/>
                </w:rPr>
                <w:t> </w:t>
              </w:r>
              <w:r w:rsidRPr="0022488B">
                <w:rPr>
                  <w:rFonts w:ascii="Times New Roman" w:eastAsia="Times New Roman" w:hAnsi="Times New Roman" w:cs="Times New Roman"/>
                  <w:color w:val="008080"/>
                  <w:sz w:val="23"/>
                  <w:u w:val="single"/>
                  <w:lang w:eastAsia="ru-RU"/>
                </w:rPr>
                <w:t>згідно із</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Законом України від 12.04.2016 р. N 1078-VIII)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Дозволити замовникам, для яких цей Закон вводиться в дію з 1 серпня 2016 року, використовувати електронну систему закупівель з метою відбору постачальника товару (товарів), надавача послуги (послуг) та виконавця робіт для укладення договору, у разі 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товарів, робіт і послуг, вартість яких є меншою за вартість, що встановлена в абзаці першому</w:t>
            </w:r>
            <w:r w:rsidRPr="0022488B">
              <w:rPr>
                <w:rFonts w:ascii="Times New Roman" w:eastAsia="Times New Roman" w:hAnsi="Times New Roman" w:cs="Times New Roman"/>
                <w:sz w:val="23"/>
                <w:lang w:eastAsia="ru-RU"/>
              </w:rPr>
              <w:t> </w:t>
            </w:r>
            <w:hyperlink r:id="rId93" w:tgtFrame="_top" w:history="1">
              <w:r w:rsidRPr="0022488B">
                <w:rPr>
                  <w:rFonts w:ascii="Times New Roman" w:eastAsia="Times New Roman" w:hAnsi="Times New Roman" w:cs="Times New Roman"/>
                  <w:color w:val="0000FF"/>
                  <w:sz w:val="23"/>
                  <w:u w:val="single"/>
                  <w:lang w:eastAsia="ru-RU"/>
                </w:rPr>
                <w:t xml:space="preserve">частини першої статті 2 Закону України "Про здійснення державних </w:t>
              </w:r>
              <w:r w:rsidRPr="0022488B">
                <w:rPr>
                  <w:rFonts w:ascii="Times New Roman" w:eastAsia="Times New Roman" w:hAnsi="Times New Roman" w:cs="Times New Roman"/>
                  <w:color w:val="0000FF"/>
                  <w:sz w:val="23"/>
                  <w:u w:val="single"/>
                  <w:lang w:eastAsia="ru-RU"/>
                </w:rPr>
                <w:lastRenderedPageBreak/>
                <w:t>закупівель"</w:t>
              </w:r>
            </w:hyperlink>
            <w:r w:rsidRPr="0022488B">
              <w:rPr>
                <w:rFonts w:ascii="Times New Roman" w:eastAsia="Times New Roman" w:hAnsi="Times New Roman" w:cs="Times New Roman"/>
                <w:sz w:val="23"/>
                <w:szCs w:val="23"/>
                <w:lang w:eastAsia="ru-RU"/>
              </w:rPr>
              <w:t>.</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94" w:tgtFrame="_top" w:history="1">
              <w:r w:rsidRPr="0022488B">
                <w:rPr>
                  <w:rFonts w:ascii="Times New Roman" w:eastAsia="Times New Roman" w:hAnsi="Times New Roman" w:cs="Times New Roman"/>
                  <w:color w:val="008080"/>
                  <w:sz w:val="23"/>
                  <w:u w:val="single"/>
                  <w:lang w:eastAsia="ru-RU"/>
                </w:rPr>
                <w:t>4</w:t>
              </w:r>
              <w:r w:rsidRPr="0022488B">
                <w:rPr>
                  <w:rFonts w:ascii="Times New Roman" w:eastAsia="Times New Roman" w:hAnsi="Times New Roman" w:cs="Times New Roman"/>
                  <w:color w:val="008080"/>
                  <w:sz w:val="23"/>
                  <w:u w:val="single"/>
                  <w:vertAlign w:val="superscript"/>
                  <w:lang w:eastAsia="ru-RU"/>
                </w:rPr>
                <w:t>1</w:t>
              </w:r>
              <w:r w:rsidRPr="0022488B">
                <w:rPr>
                  <w:rFonts w:ascii="Times New Roman" w:eastAsia="Times New Roman" w:hAnsi="Times New Roman" w:cs="Times New Roman"/>
                  <w:color w:val="008080"/>
                  <w:sz w:val="23"/>
                  <w:u w:val="single"/>
                  <w:lang w:eastAsia="ru-RU"/>
                </w:rPr>
                <w:t>. Установити, що до 14 травня 2017 року замовники, визначені Кабінетом Міні</w:t>
              </w:r>
              <w:proofErr w:type="gramStart"/>
              <w:r w:rsidRPr="0022488B">
                <w:rPr>
                  <w:rFonts w:ascii="Times New Roman" w:eastAsia="Times New Roman" w:hAnsi="Times New Roman" w:cs="Times New Roman"/>
                  <w:color w:val="008080"/>
                  <w:sz w:val="23"/>
                  <w:u w:val="single"/>
                  <w:lang w:eastAsia="ru-RU"/>
                </w:rPr>
                <w:t>стр</w:t>
              </w:r>
              <w:proofErr w:type="gramEnd"/>
              <w:r w:rsidRPr="0022488B">
                <w:rPr>
                  <w:rFonts w:ascii="Times New Roman" w:eastAsia="Times New Roman" w:hAnsi="Times New Roman" w:cs="Times New Roman"/>
                  <w:color w:val="008080"/>
                  <w:sz w:val="23"/>
                  <w:u w:val="single"/>
                  <w:lang w:eastAsia="ru-RU"/>
                </w:rPr>
                <w:t>ів України, можуть здійснювати закупівлю товарів, робіт і послуг, необхідних для забезпечення підготовки та проведення в Україні пісенного конкурсу "Євробачення", згідно з переліком товарів, робіт і послуг, що затверджується Кабінетом Міністрів України, за переговорною процедурою, встановленою статтею 35 цього Закону. При цьому замовник має право укласти догові</w:t>
              </w:r>
              <w:proofErr w:type="gramStart"/>
              <w:r w:rsidRPr="0022488B">
                <w:rPr>
                  <w:rFonts w:ascii="Times New Roman" w:eastAsia="Times New Roman" w:hAnsi="Times New Roman" w:cs="Times New Roman"/>
                  <w:color w:val="008080"/>
                  <w:sz w:val="23"/>
                  <w:u w:val="single"/>
                  <w:lang w:eastAsia="ru-RU"/>
                </w:rPr>
                <w:t>р</w:t>
              </w:r>
              <w:proofErr w:type="gramEnd"/>
              <w:r w:rsidRPr="0022488B">
                <w:rPr>
                  <w:rFonts w:ascii="Times New Roman" w:eastAsia="Times New Roman" w:hAnsi="Times New Roman" w:cs="Times New Roman"/>
                  <w:color w:val="008080"/>
                  <w:sz w:val="23"/>
                  <w:u w:val="single"/>
                  <w:lang w:eastAsia="ru-RU"/>
                </w:rPr>
                <w:t xml:space="preserve"> про закупівлю за результатами застосування переговорної процедури закупівлі у строк не раніше ніж через п'ять днів з дня оприлюднення на веб-порталі Уповноваженого органу повідомлення про намір укласти договір за результатами застосування переговорної процедури закупівлі.</w:t>
              </w:r>
            </w:hyperlink>
          </w:p>
          <w:p w:rsidR="0022488B" w:rsidRPr="0022488B" w:rsidRDefault="0022488B" w:rsidP="0022488B">
            <w:pPr>
              <w:shd w:val="clear" w:color="auto" w:fill="FFFFFF"/>
              <w:spacing w:after="0" w:line="342" w:lineRule="atLeast"/>
              <w:jc w:val="right"/>
              <w:rPr>
                <w:rFonts w:ascii="Times New Roman" w:eastAsia="Times New Roman" w:hAnsi="Times New Roman" w:cs="Times New Roman"/>
                <w:sz w:val="23"/>
                <w:szCs w:val="23"/>
                <w:lang w:eastAsia="ru-RU"/>
              </w:rPr>
            </w:pPr>
            <w:hyperlink r:id="rId95" w:tgtFrame="_top" w:history="1">
              <w:r w:rsidRPr="0022488B">
                <w:rPr>
                  <w:rFonts w:ascii="Times New Roman" w:eastAsia="Times New Roman" w:hAnsi="Times New Roman" w:cs="Times New Roman"/>
                  <w:color w:val="008080"/>
                  <w:sz w:val="23"/>
                  <w:u w:val="single"/>
                  <w:lang w:eastAsia="ru-RU"/>
                </w:rPr>
                <w:t>(розділ IX доповнено пунктом 4</w:t>
              </w:r>
              <w:r w:rsidRPr="0022488B">
                <w:rPr>
                  <w:rFonts w:ascii="Times New Roman" w:eastAsia="Times New Roman" w:hAnsi="Times New Roman" w:cs="Times New Roman"/>
                  <w:color w:val="008080"/>
                  <w:sz w:val="23"/>
                  <w:u w:val="single"/>
                  <w:vertAlign w:val="superscript"/>
                  <w:lang w:eastAsia="ru-RU"/>
                </w:rPr>
                <w:t>1</w:t>
              </w:r>
              <w:r w:rsidRPr="0022488B">
                <w:rPr>
                  <w:rFonts w:ascii="Times New Roman" w:eastAsia="Times New Roman" w:hAnsi="Times New Roman" w:cs="Times New Roman"/>
                  <w:color w:val="008080"/>
                  <w:sz w:val="23"/>
                  <w:lang w:eastAsia="ru-RU"/>
                </w:rPr>
                <w:t> </w:t>
              </w:r>
              <w:r w:rsidRPr="0022488B">
                <w:rPr>
                  <w:rFonts w:ascii="Times New Roman" w:eastAsia="Times New Roman" w:hAnsi="Times New Roman" w:cs="Times New Roman"/>
                  <w:color w:val="008080"/>
                  <w:sz w:val="23"/>
                  <w:u w:val="single"/>
                  <w:lang w:eastAsia="ru-RU"/>
                </w:rPr>
                <w:t>згідно із</w:t>
              </w:r>
              <w:r w:rsidRPr="0022488B">
                <w:rPr>
                  <w:rFonts w:ascii="Times New Roman" w:eastAsia="Times New Roman" w:hAnsi="Times New Roman" w:cs="Times New Roman"/>
                  <w:color w:val="008080"/>
                  <w:sz w:val="23"/>
                  <w:szCs w:val="23"/>
                  <w:lang w:eastAsia="ru-RU"/>
                </w:rPr>
                <w:br/>
              </w:r>
              <w:r w:rsidRPr="0022488B">
                <w:rPr>
                  <w:rFonts w:ascii="Times New Roman" w:eastAsia="Times New Roman" w:hAnsi="Times New Roman" w:cs="Times New Roman"/>
                  <w:color w:val="008080"/>
                  <w:sz w:val="23"/>
                  <w:u w:val="single"/>
                  <w:lang w:eastAsia="ru-RU"/>
                </w:rPr>
                <w:t> Законом України від 17.11.2016 р. N 1761-VIII)</w:t>
              </w:r>
            </w:hyperlink>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 Визнати такими, що втратили чинність:</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 1 квітня 2016 року, але не раніше дня набрання чинності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96" w:tgtFrame="_top" w:history="1">
              <w:r w:rsidRPr="0022488B">
                <w:rPr>
                  <w:rFonts w:ascii="Times New Roman" w:eastAsia="Times New Roman" w:hAnsi="Times New Roman" w:cs="Times New Roman"/>
                  <w:color w:val="0000FF"/>
                  <w:sz w:val="23"/>
                  <w:u w:val="single"/>
                  <w:lang w:eastAsia="ru-RU"/>
                </w:rPr>
                <w:t>Закон України "Про особливості здійснення закупівель в окремих сферах господарської діяльності"</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2013 р., N 17, ст. 148, N 41, ст. 551; 2014 р., N 22, ст. 781, N 24, ст. 883; 2015 р., N 46, ст. 414);</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 1 серпня 2016 року, але не раніше дня набрання чинності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hyperlink r:id="rId97" w:tgtFrame="_top" w:history="1">
              <w:r w:rsidRPr="0022488B">
                <w:rPr>
                  <w:rFonts w:ascii="Times New Roman" w:eastAsia="Times New Roman" w:hAnsi="Times New Roman" w:cs="Times New Roman"/>
                  <w:color w:val="0000FF"/>
                  <w:sz w:val="23"/>
                  <w:u w:val="single"/>
                  <w:lang w:eastAsia="ru-RU"/>
                </w:rPr>
                <w:t>Закон України "Про здійснення державних закупівель"</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2014 р., N 24, ст. 883 із наступними змінами).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6. Внести зміни до </w:t>
            </w:r>
            <w:proofErr w:type="gramStart"/>
            <w:r w:rsidRPr="0022488B">
              <w:rPr>
                <w:rFonts w:ascii="Times New Roman" w:eastAsia="Times New Roman" w:hAnsi="Times New Roman" w:cs="Times New Roman"/>
                <w:sz w:val="23"/>
                <w:szCs w:val="23"/>
                <w:lang w:eastAsia="ru-RU"/>
              </w:rPr>
              <w:t>таких</w:t>
            </w:r>
            <w:proofErr w:type="gramEnd"/>
            <w:r w:rsidRPr="0022488B">
              <w:rPr>
                <w:rFonts w:ascii="Times New Roman" w:eastAsia="Times New Roman" w:hAnsi="Times New Roman" w:cs="Times New Roman"/>
                <w:sz w:val="23"/>
                <w:szCs w:val="23"/>
                <w:lang w:eastAsia="ru-RU"/>
              </w:rPr>
              <w:t xml:space="preserve"> законодавчих актів України: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 у</w:t>
            </w:r>
            <w:r w:rsidRPr="0022488B">
              <w:rPr>
                <w:rFonts w:ascii="Times New Roman" w:eastAsia="Times New Roman" w:hAnsi="Times New Roman" w:cs="Times New Roman"/>
                <w:sz w:val="23"/>
                <w:lang w:eastAsia="ru-RU"/>
              </w:rPr>
              <w:t> </w:t>
            </w:r>
            <w:hyperlink r:id="rId98" w:tgtFrame="_top" w:history="1">
              <w:r w:rsidRPr="0022488B">
                <w:rPr>
                  <w:rFonts w:ascii="Times New Roman" w:eastAsia="Times New Roman" w:hAnsi="Times New Roman" w:cs="Times New Roman"/>
                  <w:color w:val="0000FF"/>
                  <w:sz w:val="23"/>
                  <w:u w:val="single"/>
                  <w:lang w:eastAsia="ru-RU"/>
                </w:rPr>
                <w:t>Кодексі України про адміністративні правопорушення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УРСР, 1984 р., додаток до N 51, ст. 1122):</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статтю 164</w:t>
            </w:r>
            <w:r w:rsidRPr="0022488B">
              <w:rPr>
                <w:rFonts w:ascii="Times New Roman" w:eastAsia="Times New Roman" w:hAnsi="Times New Roman" w:cs="Times New Roman"/>
                <w:sz w:val="23"/>
                <w:szCs w:val="23"/>
                <w:vertAlign w:val="superscript"/>
                <w:lang w:eastAsia="ru-RU"/>
              </w:rPr>
              <w:t>14</w:t>
            </w:r>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викласти в такій редакції:</w:t>
            </w:r>
          </w:p>
          <w:p w:rsidR="0022488B" w:rsidRPr="0022488B" w:rsidRDefault="0022488B" w:rsidP="0022488B">
            <w:pPr>
              <w:shd w:val="clear" w:color="auto" w:fill="FFFFFF"/>
              <w:spacing w:after="0" w:line="342" w:lineRule="atLeast"/>
              <w:jc w:val="center"/>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b/>
                <w:bCs/>
                <w:sz w:val="23"/>
                <w:szCs w:val="23"/>
                <w:lang w:eastAsia="ru-RU"/>
              </w:rPr>
              <w:t>Стаття 164</w:t>
            </w:r>
            <w:r w:rsidRPr="0022488B">
              <w:rPr>
                <w:rFonts w:ascii="Times New Roman" w:eastAsia="Times New Roman" w:hAnsi="Times New Roman" w:cs="Times New Roman"/>
                <w:b/>
                <w:bCs/>
                <w:sz w:val="23"/>
                <w:szCs w:val="23"/>
                <w:vertAlign w:val="superscript"/>
                <w:lang w:eastAsia="ru-RU"/>
              </w:rPr>
              <w:t>14</w:t>
            </w:r>
            <w:r w:rsidRPr="0022488B">
              <w:rPr>
                <w:rFonts w:ascii="Times New Roman" w:eastAsia="Times New Roman" w:hAnsi="Times New Roman" w:cs="Times New Roman"/>
                <w:b/>
                <w:bCs/>
                <w:sz w:val="23"/>
                <w:szCs w:val="23"/>
                <w:lang w:eastAsia="ru-RU"/>
              </w:rPr>
              <w:t>. Порушення законодавства про закупі</w:t>
            </w:r>
            <w:proofErr w:type="gramStart"/>
            <w:r w:rsidRPr="0022488B">
              <w:rPr>
                <w:rFonts w:ascii="Times New Roman" w:eastAsia="Times New Roman" w:hAnsi="Times New Roman" w:cs="Times New Roman"/>
                <w:b/>
                <w:bCs/>
                <w:sz w:val="23"/>
                <w:szCs w:val="23"/>
                <w:lang w:eastAsia="ru-RU"/>
              </w:rPr>
              <w:t>вл</w:t>
            </w:r>
            <w:proofErr w:type="gramEnd"/>
            <w:r w:rsidRPr="0022488B">
              <w:rPr>
                <w:rFonts w:ascii="Times New Roman" w:eastAsia="Times New Roman" w:hAnsi="Times New Roman" w:cs="Times New Roman"/>
                <w:b/>
                <w:bCs/>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Здійснення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 xml:space="preserve">і товарів, робіт і послуг без застосування визначених законодавством процедур закупівель; </w:t>
            </w:r>
            <w:proofErr w:type="gramStart"/>
            <w:r w:rsidRPr="0022488B">
              <w:rPr>
                <w:rFonts w:ascii="Times New Roman" w:eastAsia="Times New Roman" w:hAnsi="Times New Roman" w:cs="Times New Roman"/>
                <w:sz w:val="23"/>
                <w:szCs w:val="23"/>
                <w:lang w:eastAsia="ru-RU"/>
              </w:rPr>
              <w:t>оцінка пропозицій конкурсних торгів (кваліфікаційних пропозицій), тендерних пропозицій не за критеріями та методикою оцінки для визначення найкращої пропозиції конкурсних торгів (кваліфікаційної пропозиції), тендерної пропозиції, що міститься в документації конкурсних торгів (кваліфікаційній документації), тендерній документації;</w:t>
            </w:r>
            <w:proofErr w:type="gramEnd"/>
            <w:r w:rsidRPr="0022488B">
              <w:rPr>
                <w:rFonts w:ascii="Times New Roman" w:eastAsia="Times New Roman" w:hAnsi="Times New Roman" w:cs="Times New Roman"/>
                <w:sz w:val="23"/>
                <w:szCs w:val="23"/>
                <w:lang w:eastAsia="ru-RU"/>
              </w:rPr>
              <w:t xml:space="preserve"> укладення з учасником, який став переможцем торгів, договору про закупівлю за цінами і обсягами, що не відповідають вимогам документації конкурсних торгів (кваліфікаційної документації), тендерної документації; неоприлюднення або порушення порядку оприлюднення інформації про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 відповідно до вимог законодавства; ненадання інформації, документів та матеріалів у випадках, передбачених законом, -</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тягнуть за собою накладення штрафу на службових (посадових), уповноважених </w:t>
            </w:r>
            <w:proofErr w:type="gramStart"/>
            <w:r w:rsidRPr="0022488B">
              <w:rPr>
                <w:rFonts w:ascii="Times New Roman" w:eastAsia="Times New Roman" w:hAnsi="Times New Roman" w:cs="Times New Roman"/>
                <w:sz w:val="23"/>
                <w:szCs w:val="23"/>
                <w:lang w:eastAsia="ru-RU"/>
              </w:rPr>
              <w:t>осіб</w:t>
            </w:r>
            <w:proofErr w:type="gramEnd"/>
            <w:r w:rsidRPr="0022488B">
              <w:rPr>
                <w:rFonts w:ascii="Times New Roman" w:eastAsia="Times New Roman" w:hAnsi="Times New Roman" w:cs="Times New Roman"/>
                <w:sz w:val="23"/>
                <w:szCs w:val="23"/>
                <w:lang w:eastAsia="ru-RU"/>
              </w:rPr>
              <w:t xml:space="preserve"> від семисот до тисячі неоподатковуваних мінімумів доходів громадян.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Ті самі дії, вчинені повторно протягом року </w:t>
            </w:r>
            <w:proofErr w:type="gramStart"/>
            <w:r w:rsidRPr="0022488B">
              <w:rPr>
                <w:rFonts w:ascii="Times New Roman" w:eastAsia="Times New Roman" w:hAnsi="Times New Roman" w:cs="Times New Roman"/>
                <w:sz w:val="23"/>
                <w:szCs w:val="23"/>
                <w:lang w:eastAsia="ru-RU"/>
              </w:rPr>
              <w:t>п</w:t>
            </w:r>
            <w:proofErr w:type="gramEnd"/>
            <w:r w:rsidRPr="0022488B">
              <w:rPr>
                <w:rFonts w:ascii="Times New Roman" w:eastAsia="Times New Roman" w:hAnsi="Times New Roman" w:cs="Times New Roman"/>
                <w:sz w:val="23"/>
                <w:szCs w:val="23"/>
                <w:lang w:eastAsia="ru-RU"/>
              </w:rPr>
              <w:t>ісля накладення адміністративного стягнення за одне з правопорушень, зазначених у частині першій цієї статті, -</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тягнуть за собою накладення штрафу на службових (посадових), уповноважених осіб від тисячі до тисячі </w:t>
            </w:r>
            <w:proofErr w:type="gramStart"/>
            <w:r w:rsidRPr="0022488B">
              <w:rPr>
                <w:rFonts w:ascii="Times New Roman" w:eastAsia="Times New Roman" w:hAnsi="Times New Roman" w:cs="Times New Roman"/>
                <w:sz w:val="23"/>
                <w:szCs w:val="23"/>
                <w:lang w:eastAsia="ru-RU"/>
              </w:rPr>
              <w:t>п'ятисот</w:t>
            </w:r>
            <w:proofErr w:type="gramEnd"/>
            <w:r w:rsidRPr="0022488B">
              <w:rPr>
                <w:rFonts w:ascii="Times New Roman" w:eastAsia="Times New Roman" w:hAnsi="Times New Roman" w:cs="Times New Roman"/>
                <w:sz w:val="23"/>
                <w:szCs w:val="23"/>
                <w:lang w:eastAsia="ru-RU"/>
              </w:rPr>
              <w:t xml:space="preserve"> неоподатковуваних мінімумів доходів громадян";</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в абзаці органів </w:t>
            </w:r>
            <w:proofErr w:type="gramStart"/>
            <w:r w:rsidRPr="0022488B">
              <w:rPr>
                <w:rFonts w:ascii="Times New Roman" w:eastAsia="Times New Roman" w:hAnsi="Times New Roman" w:cs="Times New Roman"/>
                <w:sz w:val="23"/>
                <w:szCs w:val="23"/>
                <w:lang w:eastAsia="ru-RU"/>
              </w:rPr>
              <w:t>Антимонопольного</w:t>
            </w:r>
            <w:proofErr w:type="gramEnd"/>
            <w:r w:rsidRPr="0022488B">
              <w:rPr>
                <w:rFonts w:ascii="Times New Roman" w:eastAsia="Times New Roman" w:hAnsi="Times New Roman" w:cs="Times New Roman"/>
                <w:sz w:val="23"/>
                <w:szCs w:val="23"/>
                <w:lang w:eastAsia="ru-RU"/>
              </w:rPr>
              <w:t xml:space="preserve"> комітету України (статті 164</w:t>
            </w:r>
            <w:r w:rsidRPr="0022488B">
              <w:rPr>
                <w:rFonts w:ascii="Times New Roman" w:eastAsia="Times New Roman" w:hAnsi="Times New Roman" w:cs="Times New Roman"/>
                <w:sz w:val="23"/>
                <w:szCs w:val="23"/>
                <w:vertAlign w:val="superscript"/>
                <w:lang w:eastAsia="ru-RU"/>
              </w:rPr>
              <w:t>3</w:t>
            </w:r>
            <w:r w:rsidRPr="0022488B">
              <w:rPr>
                <w:rFonts w:ascii="Times New Roman" w:eastAsia="Times New Roman" w:hAnsi="Times New Roman" w:cs="Times New Roman"/>
                <w:sz w:val="23"/>
                <w:szCs w:val="23"/>
                <w:lang w:eastAsia="ru-RU"/>
              </w:rPr>
              <w:t>, 164</w:t>
            </w:r>
            <w:r w:rsidRPr="0022488B">
              <w:rPr>
                <w:rFonts w:ascii="Times New Roman" w:eastAsia="Times New Roman" w:hAnsi="Times New Roman" w:cs="Times New Roman"/>
                <w:sz w:val="23"/>
                <w:szCs w:val="23"/>
                <w:vertAlign w:val="superscript"/>
                <w:lang w:eastAsia="ru-RU"/>
              </w:rPr>
              <w:t>14</w:t>
            </w:r>
            <w:r w:rsidRPr="0022488B">
              <w:rPr>
                <w:rFonts w:ascii="Times New Roman" w:eastAsia="Times New Roman" w:hAnsi="Times New Roman" w:cs="Times New Roman"/>
                <w:sz w:val="23"/>
                <w:szCs w:val="23"/>
                <w:lang w:eastAsia="ru-RU"/>
              </w:rPr>
              <w:t>, 166</w:t>
            </w:r>
            <w:r w:rsidRPr="0022488B">
              <w:rPr>
                <w:rFonts w:ascii="Times New Roman" w:eastAsia="Times New Roman" w:hAnsi="Times New Roman" w:cs="Times New Roman"/>
                <w:sz w:val="23"/>
                <w:szCs w:val="23"/>
                <w:vertAlign w:val="superscript"/>
                <w:lang w:eastAsia="ru-RU"/>
              </w:rPr>
              <w:t>1</w:t>
            </w:r>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- 166</w:t>
            </w:r>
            <w:r w:rsidRPr="0022488B">
              <w:rPr>
                <w:rFonts w:ascii="Times New Roman" w:eastAsia="Times New Roman" w:hAnsi="Times New Roman" w:cs="Times New Roman"/>
                <w:sz w:val="23"/>
                <w:szCs w:val="23"/>
                <w:vertAlign w:val="superscript"/>
                <w:lang w:eastAsia="ru-RU"/>
              </w:rPr>
              <w:t>4</w:t>
            </w:r>
            <w:r w:rsidRPr="0022488B">
              <w:rPr>
                <w:rFonts w:ascii="Times New Roman" w:eastAsia="Times New Roman" w:hAnsi="Times New Roman" w:cs="Times New Roman"/>
                <w:sz w:val="23"/>
                <w:szCs w:val="23"/>
                <w:lang w:eastAsia="ru-RU"/>
              </w:rPr>
              <w:t>) пункту 1 частини першої статті 255 цифри "164</w:t>
            </w:r>
            <w:r w:rsidRPr="0022488B">
              <w:rPr>
                <w:rFonts w:ascii="Times New Roman" w:eastAsia="Times New Roman" w:hAnsi="Times New Roman" w:cs="Times New Roman"/>
                <w:sz w:val="23"/>
                <w:szCs w:val="23"/>
                <w:vertAlign w:val="superscript"/>
                <w:lang w:eastAsia="ru-RU"/>
              </w:rPr>
              <w:t>14</w:t>
            </w:r>
            <w:r w:rsidRPr="0022488B">
              <w:rPr>
                <w:rFonts w:ascii="Times New Roman" w:eastAsia="Times New Roman" w:hAnsi="Times New Roman" w:cs="Times New Roman"/>
                <w:sz w:val="23"/>
                <w:szCs w:val="23"/>
                <w:lang w:eastAsia="ru-RU"/>
              </w:rPr>
              <w:t>"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2) частину п'яту</w:t>
            </w:r>
            <w:r w:rsidRPr="0022488B">
              <w:rPr>
                <w:rFonts w:ascii="Times New Roman" w:eastAsia="Times New Roman" w:hAnsi="Times New Roman" w:cs="Times New Roman"/>
                <w:sz w:val="23"/>
                <w:lang w:eastAsia="ru-RU"/>
              </w:rPr>
              <w:t> </w:t>
            </w:r>
            <w:hyperlink r:id="rId99" w:tgtFrame="_top" w:history="1">
              <w:r w:rsidRPr="0022488B">
                <w:rPr>
                  <w:rFonts w:ascii="Times New Roman" w:eastAsia="Times New Roman" w:hAnsi="Times New Roman" w:cs="Times New Roman"/>
                  <w:color w:val="0000FF"/>
                  <w:sz w:val="23"/>
                  <w:u w:val="single"/>
                  <w:lang w:eastAsia="ru-RU"/>
                </w:rPr>
                <w:t>статті 4 Господарського процесуального кодексу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1992 р., N 6, ст. 56)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3) у</w:t>
            </w:r>
            <w:r w:rsidRPr="0022488B">
              <w:rPr>
                <w:rFonts w:ascii="Times New Roman" w:eastAsia="Times New Roman" w:hAnsi="Times New Roman" w:cs="Times New Roman"/>
                <w:sz w:val="23"/>
                <w:lang w:eastAsia="ru-RU"/>
              </w:rPr>
              <w:t> </w:t>
            </w:r>
            <w:hyperlink r:id="rId100" w:tgtFrame="_top" w:history="1">
              <w:r w:rsidRPr="0022488B">
                <w:rPr>
                  <w:rFonts w:ascii="Times New Roman" w:eastAsia="Times New Roman" w:hAnsi="Times New Roman" w:cs="Times New Roman"/>
                  <w:color w:val="0000FF"/>
                  <w:sz w:val="23"/>
                  <w:u w:val="single"/>
                  <w:lang w:eastAsia="ru-RU"/>
                </w:rPr>
                <w:t>Господарському кодексі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2003 р., NN 18 - 22, ст. 144):</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абзац другий частини третьої статті 13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в абзаці третьому частини першої статті 75, абзаці третьому частини другої статті 77, абзаці третьому частини дев'ятої статті 78 і абзаці третьому частини п'ятої статті 79 слова "Закону України "Про здійснення державних закупівель" замінити словами "Закону України "Про публічні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4) у</w:t>
            </w:r>
            <w:r w:rsidRPr="0022488B">
              <w:rPr>
                <w:rFonts w:ascii="Times New Roman" w:eastAsia="Times New Roman" w:hAnsi="Times New Roman" w:cs="Times New Roman"/>
                <w:sz w:val="23"/>
                <w:lang w:eastAsia="ru-RU"/>
              </w:rPr>
              <w:t> </w:t>
            </w:r>
            <w:hyperlink r:id="rId101" w:tgtFrame="_top" w:history="1">
              <w:r w:rsidRPr="0022488B">
                <w:rPr>
                  <w:rFonts w:ascii="Times New Roman" w:eastAsia="Times New Roman" w:hAnsi="Times New Roman" w:cs="Times New Roman"/>
                  <w:color w:val="0000FF"/>
                  <w:sz w:val="23"/>
                  <w:u w:val="single"/>
                  <w:lang w:eastAsia="ru-RU"/>
                </w:rPr>
                <w:t>Цивільному кодексі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2003 р., NN 40 - 44, ст. 356):</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друге</w:t>
            </w:r>
            <w:proofErr w:type="gramEnd"/>
            <w:r w:rsidRPr="0022488B">
              <w:rPr>
                <w:rFonts w:ascii="Times New Roman" w:eastAsia="Times New Roman" w:hAnsi="Times New Roman" w:cs="Times New Roman"/>
                <w:sz w:val="23"/>
                <w:szCs w:val="23"/>
                <w:lang w:eastAsia="ru-RU"/>
              </w:rPr>
              <w:t xml:space="preserve"> речення частини першої статті 209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друге</w:t>
            </w:r>
            <w:proofErr w:type="gramEnd"/>
            <w:r w:rsidRPr="0022488B">
              <w:rPr>
                <w:rFonts w:ascii="Times New Roman" w:eastAsia="Times New Roman" w:hAnsi="Times New Roman" w:cs="Times New Roman"/>
                <w:sz w:val="23"/>
                <w:szCs w:val="23"/>
                <w:lang w:eastAsia="ru-RU"/>
              </w:rPr>
              <w:t xml:space="preserve"> речення частини четвертої статті 639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5)</w:t>
            </w:r>
            <w:r w:rsidRPr="0022488B">
              <w:rPr>
                <w:rFonts w:ascii="Times New Roman" w:eastAsia="Times New Roman" w:hAnsi="Times New Roman" w:cs="Times New Roman"/>
                <w:sz w:val="23"/>
                <w:lang w:eastAsia="ru-RU"/>
              </w:rPr>
              <w:t> </w:t>
            </w:r>
            <w:hyperlink r:id="rId102" w:tgtFrame="_top" w:history="1">
              <w:r w:rsidRPr="0022488B">
                <w:rPr>
                  <w:rFonts w:ascii="Times New Roman" w:eastAsia="Times New Roman" w:hAnsi="Times New Roman" w:cs="Times New Roman"/>
                  <w:color w:val="0000FF"/>
                  <w:sz w:val="23"/>
                  <w:u w:val="single"/>
                  <w:lang w:eastAsia="ru-RU"/>
                </w:rPr>
                <w:t>частину сьому статті 8 Цивільного процесуального кодексу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2004 р., NN 40 - 42, ст. 492)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6) частину другу</w:t>
            </w:r>
            <w:r w:rsidRPr="0022488B">
              <w:rPr>
                <w:rFonts w:ascii="Times New Roman" w:eastAsia="Times New Roman" w:hAnsi="Times New Roman" w:cs="Times New Roman"/>
                <w:sz w:val="23"/>
                <w:lang w:eastAsia="ru-RU"/>
              </w:rPr>
              <w:t> </w:t>
            </w:r>
            <w:hyperlink r:id="rId103" w:tgtFrame="_top" w:history="1">
              <w:r w:rsidRPr="0022488B">
                <w:rPr>
                  <w:rFonts w:ascii="Times New Roman" w:eastAsia="Times New Roman" w:hAnsi="Times New Roman" w:cs="Times New Roman"/>
                  <w:color w:val="0000FF"/>
                  <w:sz w:val="23"/>
                  <w:u w:val="single"/>
                  <w:lang w:eastAsia="ru-RU"/>
                </w:rPr>
                <w:t>статті 11 Закону України "Про основи соціальної захищеності інвалідів в Україні"</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УРСР, 1991 р., N 21, ст. 252; Відомості Верховної Ради України, 2006 р., N 2 - 3, ст. 35; 2010 р., N 33, ст. 471)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w:t>
            </w:r>
            <w:r w:rsidRPr="0022488B">
              <w:rPr>
                <w:rFonts w:ascii="Times New Roman" w:eastAsia="Times New Roman" w:hAnsi="Times New Roman" w:cs="Times New Roman"/>
                <w:sz w:val="23"/>
                <w:lang w:eastAsia="ru-RU"/>
              </w:rPr>
              <w:t> </w:t>
            </w:r>
            <w:hyperlink r:id="rId104" w:tgtFrame="_top" w:history="1">
              <w:r w:rsidRPr="0022488B">
                <w:rPr>
                  <w:rFonts w:ascii="Times New Roman" w:eastAsia="Times New Roman" w:hAnsi="Times New Roman" w:cs="Times New Roman"/>
                  <w:color w:val="0000FF"/>
                  <w:sz w:val="23"/>
                  <w:u w:val="single"/>
                  <w:lang w:eastAsia="ru-RU"/>
                </w:rPr>
                <w:t>пункти 17</w:t>
              </w:r>
              <w:r w:rsidRPr="0022488B">
                <w:rPr>
                  <w:rFonts w:ascii="Times New Roman" w:eastAsia="Times New Roman" w:hAnsi="Times New Roman" w:cs="Times New Roman"/>
                  <w:color w:val="0000FF"/>
                  <w:sz w:val="23"/>
                  <w:u w:val="single"/>
                  <w:vertAlign w:val="superscript"/>
                  <w:lang w:eastAsia="ru-RU"/>
                </w:rPr>
                <w:t>1</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і</w:t>
            </w:r>
            <w:r w:rsidRPr="0022488B">
              <w:rPr>
                <w:rFonts w:ascii="Times New Roman" w:eastAsia="Times New Roman" w:hAnsi="Times New Roman" w:cs="Times New Roman"/>
                <w:sz w:val="23"/>
                <w:lang w:eastAsia="ru-RU"/>
              </w:rPr>
              <w:t> </w:t>
            </w:r>
            <w:hyperlink r:id="rId105" w:tgtFrame="_top" w:history="1">
              <w:r w:rsidRPr="0022488B">
                <w:rPr>
                  <w:rFonts w:ascii="Times New Roman" w:eastAsia="Times New Roman" w:hAnsi="Times New Roman" w:cs="Times New Roman"/>
                  <w:color w:val="0000FF"/>
                  <w:sz w:val="23"/>
                  <w:u w:val="single"/>
                  <w:lang w:eastAsia="ru-RU"/>
                </w:rPr>
                <w:t>18 частини першої</w:t>
              </w:r>
            </w:hyperlink>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sz w:val="23"/>
                <w:lang w:eastAsia="ru-RU"/>
              </w:rPr>
              <w:t> </w:t>
            </w:r>
            <w:hyperlink r:id="rId106" w:tgtFrame="_top" w:history="1">
              <w:r w:rsidRPr="0022488B">
                <w:rPr>
                  <w:rFonts w:ascii="Times New Roman" w:eastAsia="Times New Roman" w:hAnsi="Times New Roman" w:cs="Times New Roman"/>
                  <w:color w:val="0000FF"/>
                  <w:sz w:val="23"/>
                  <w:u w:val="single"/>
                  <w:lang w:eastAsia="ru-RU"/>
                </w:rPr>
                <w:t>пункт 19 частини третьої статті 7</w:t>
              </w:r>
            </w:hyperlink>
            <w:r w:rsidRPr="0022488B">
              <w:rPr>
                <w:rFonts w:ascii="Times New Roman" w:eastAsia="Times New Roman" w:hAnsi="Times New Roman" w:cs="Times New Roman"/>
                <w:sz w:val="23"/>
                <w:szCs w:val="23"/>
                <w:lang w:eastAsia="ru-RU"/>
              </w:rPr>
              <w:t>,</w:t>
            </w:r>
            <w:r w:rsidRPr="0022488B">
              <w:rPr>
                <w:rFonts w:ascii="Times New Roman" w:eastAsia="Times New Roman" w:hAnsi="Times New Roman" w:cs="Times New Roman"/>
                <w:sz w:val="23"/>
                <w:lang w:eastAsia="ru-RU"/>
              </w:rPr>
              <w:t> </w:t>
            </w:r>
            <w:hyperlink r:id="rId107" w:tgtFrame="_top" w:history="1">
              <w:r w:rsidRPr="0022488B">
                <w:rPr>
                  <w:rFonts w:ascii="Times New Roman" w:eastAsia="Times New Roman" w:hAnsi="Times New Roman" w:cs="Times New Roman"/>
                  <w:color w:val="0000FF"/>
                  <w:sz w:val="23"/>
                  <w:u w:val="single"/>
                  <w:lang w:eastAsia="ru-RU"/>
                </w:rPr>
                <w:t>пункт 20 частини першої статті 16</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та</w:t>
            </w:r>
            <w:r w:rsidRPr="0022488B">
              <w:rPr>
                <w:rFonts w:ascii="Times New Roman" w:eastAsia="Times New Roman" w:hAnsi="Times New Roman" w:cs="Times New Roman"/>
                <w:sz w:val="23"/>
                <w:lang w:eastAsia="ru-RU"/>
              </w:rPr>
              <w:t> </w:t>
            </w:r>
            <w:hyperlink r:id="rId108" w:tgtFrame="_top" w:history="1">
              <w:r w:rsidRPr="0022488B">
                <w:rPr>
                  <w:rFonts w:ascii="Times New Roman" w:eastAsia="Times New Roman" w:hAnsi="Times New Roman" w:cs="Times New Roman"/>
                  <w:color w:val="0000FF"/>
                  <w:sz w:val="23"/>
                  <w:u w:val="single"/>
                  <w:lang w:eastAsia="ru-RU"/>
                </w:rPr>
                <w:t>пункт 20 частини першої статті 17 Закону України "Про Антимонопольний комітет України"</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1993 р., N 50, ст. 472 із наступними змінами) доповнити словами "та "Законом України "Про публічні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у</w:t>
            </w:r>
            <w:r w:rsidRPr="0022488B">
              <w:rPr>
                <w:rFonts w:ascii="Times New Roman" w:eastAsia="Times New Roman" w:hAnsi="Times New Roman" w:cs="Times New Roman"/>
                <w:sz w:val="23"/>
                <w:lang w:eastAsia="ru-RU"/>
              </w:rPr>
              <w:t> </w:t>
            </w:r>
            <w:hyperlink r:id="rId109" w:tgtFrame="_top" w:history="1">
              <w:r w:rsidRPr="0022488B">
                <w:rPr>
                  <w:rFonts w:ascii="Times New Roman" w:eastAsia="Times New Roman" w:hAnsi="Times New Roman" w:cs="Times New Roman"/>
                  <w:color w:val="0000FF"/>
                  <w:sz w:val="23"/>
                  <w:u w:val="single"/>
                  <w:lang w:eastAsia="ru-RU"/>
                </w:rPr>
                <w:t>Законі України "Про державний матеріальний резерв"</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1997 р., N 13, ст. 112; 1999 р., N 40, ст. 362; 2004 р., N 33 - 34, ст. 403; 2007 р., N 9, ст. 67; 2010 р., N 33, ст. 471):</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пункт</w:t>
            </w:r>
            <w:proofErr w:type="gramEnd"/>
            <w:r w:rsidRPr="0022488B">
              <w:rPr>
                <w:rFonts w:ascii="Times New Roman" w:eastAsia="Times New Roman" w:hAnsi="Times New Roman" w:cs="Times New Roman"/>
                <w:sz w:val="23"/>
                <w:szCs w:val="23"/>
                <w:lang w:eastAsia="ru-RU"/>
              </w:rPr>
              <w:t>і 1 статті 8 слова "у порядку, встановленому Законом України "Про здійснення державних закупівель"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пункт 2 статті 9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9)</w:t>
            </w:r>
            <w:r w:rsidRPr="0022488B">
              <w:rPr>
                <w:rFonts w:ascii="Times New Roman" w:eastAsia="Times New Roman" w:hAnsi="Times New Roman" w:cs="Times New Roman"/>
                <w:sz w:val="23"/>
                <w:lang w:eastAsia="ru-RU"/>
              </w:rPr>
              <w:t> </w:t>
            </w:r>
            <w:hyperlink r:id="rId110" w:tgtFrame="_top" w:history="1">
              <w:r w:rsidRPr="0022488B">
                <w:rPr>
                  <w:rFonts w:ascii="Times New Roman" w:eastAsia="Times New Roman" w:hAnsi="Times New Roman" w:cs="Times New Roman"/>
                  <w:color w:val="0000FF"/>
                  <w:sz w:val="23"/>
                  <w:u w:val="single"/>
                  <w:lang w:eastAsia="ru-RU"/>
                </w:rPr>
                <w:t>статтю 22</w:t>
              </w:r>
              <w:r w:rsidRPr="0022488B">
                <w:rPr>
                  <w:rFonts w:ascii="Times New Roman" w:eastAsia="Times New Roman" w:hAnsi="Times New Roman" w:cs="Times New Roman"/>
                  <w:color w:val="0000FF"/>
                  <w:sz w:val="23"/>
                  <w:u w:val="single"/>
                  <w:vertAlign w:val="superscript"/>
                  <w:lang w:eastAsia="ru-RU"/>
                </w:rPr>
                <w:t>1</w:t>
              </w:r>
              <w:r w:rsidRPr="0022488B">
                <w:rPr>
                  <w:rFonts w:ascii="Times New Roman" w:eastAsia="Times New Roman" w:hAnsi="Times New Roman" w:cs="Times New Roman"/>
                  <w:color w:val="003399"/>
                  <w:sz w:val="23"/>
                  <w:lang w:eastAsia="ru-RU"/>
                </w:rPr>
                <w:t> </w:t>
              </w:r>
              <w:r w:rsidRPr="0022488B">
                <w:rPr>
                  <w:rFonts w:ascii="Times New Roman" w:eastAsia="Times New Roman" w:hAnsi="Times New Roman" w:cs="Times New Roman"/>
                  <w:color w:val="0000FF"/>
                  <w:sz w:val="23"/>
                  <w:u w:val="single"/>
                  <w:lang w:eastAsia="ru-RU"/>
                </w:rPr>
                <w:t>Основ законодавства України про загальнообов'язкове державне соціальне страхування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1998 р., N 23, ст. 121 із наступними змінами)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10) у</w:t>
            </w:r>
            <w:r w:rsidRPr="0022488B">
              <w:rPr>
                <w:rFonts w:ascii="Times New Roman" w:eastAsia="Times New Roman" w:hAnsi="Times New Roman" w:cs="Times New Roman"/>
                <w:sz w:val="23"/>
                <w:lang w:eastAsia="ru-RU"/>
              </w:rPr>
              <w:t> </w:t>
            </w:r>
            <w:hyperlink r:id="rId111" w:tgtFrame="_top" w:history="1">
              <w:r w:rsidRPr="0022488B">
                <w:rPr>
                  <w:rFonts w:ascii="Times New Roman" w:eastAsia="Times New Roman" w:hAnsi="Times New Roman" w:cs="Times New Roman"/>
                  <w:color w:val="0000FF"/>
                  <w:sz w:val="23"/>
                  <w:u w:val="single"/>
                  <w:lang w:eastAsia="ru-RU"/>
                </w:rPr>
                <w:t>статті 15 Закону України "Про Національну програму інформатизації"</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1998 р., N 27 - 28, ст. 181; 2002 р., N 1, ст. 3; 2010 р., N 33, ст. 471):</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proofErr w:type="gramStart"/>
            <w:r w:rsidRPr="0022488B">
              <w:rPr>
                <w:rFonts w:ascii="Times New Roman" w:eastAsia="Times New Roman" w:hAnsi="Times New Roman" w:cs="Times New Roman"/>
                <w:sz w:val="23"/>
                <w:szCs w:val="23"/>
                <w:lang w:eastAsia="ru-RU"/>
              </w:rPr>
              <w:t>друге</w:t>
            </w:r>
            <w:proofErr w:type="gramEnd"/>
            <w:r w:rsidRPr="0022488B">
              <w:rPr>
                <w:rFonts w:ascii="Times New Roman" w:eastAsia="Times New Roman" w:hAnsi="Times New Roman" w:cs="Times New Roman"/>
                <w:sz w:val="23"/>
                <w:szCs w:val="23"/>
                <w:lang w:eastAsia="ru-RU"/>
              </w:rPr>
              <w:t xml:space="preserve"> речення частини другої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частину третю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11)</w:t>
            </w:r>
            <w:r w:rsidRPr="0022488B">
              <w:rPr>
                <w:rFonts w:ascii="Times New Roman" w:eastAsia="Times New Roman" w:hAnsi="Times New Roman" w:cs="Times New Roman"/>
                <w:sz w:val="23"/>
                <w:lang w:eastAsia="ru-RU"/>
              </w:rPr>
              <w:t> </w:t>
            </w:r>
            <w:hyperlink r:id="rId112" w:tgtFrame="_top" w:history="1">
              <w:r w:rsidRPr="0022488B">
                <w:rPr>
                  <w:rFonts w:ascii="Times New Roman" w:eastAsia="Times New Roman" w:hAnsi="Times New Roman" w:cs="Times New Roman"/>
                  <w:color w:val="0000FF"/>
                  <w:sz w:val="23"/>
                  <w:u w:val="single"/>
                  <w:lang w:eastAsia="ru-RU"/>
                </w:rPr>
                <w:t>частину шосту статті 16 Закону України "Про загальнообов'язкове державне соціальне страхування на випадок безробіття"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2000 р., N 22, ст. 171; 2013 р., N 24, ст. 243)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12) у частині сьомій</w:t>
            </w:r>
            <w:r w:rsidRPr="0022488B">
              <w:rPr>
                <w:rFonts w:ascii="Times New Roman" w:eastAsia="Times New Roman" w:hAnsi="Times New Roman" w:cs="Times New Roman"/>
                <w:sz w:val="23"/>
                <w:lang w:eastAsia="ru-RU"/>
              </w:rPr>
              <w:t> </w:t>
            </w:r>
            <w:hyperlink r:id="rId113" w:tgtFrame="_top" w:history="1">
              <w:r w:rsidRPr="0022488B">
                <w:rPr>
                  <w:rFonts w:ascii="Times New Roman" w:eastAsia="Times New Roman" w:hAnsi="Times New Roman" w:cs="Times New Roman"/>
                  <w:color w:val="0000FF"/>
                  <w:sz w:val="23"/>
                  <w:u w:val="single"/>
                  <w:lang w:eastAsia="ru-RU"/>
                </w:rPr>
                <w:t>статті 51 Закону України "Про банки і банківську діяльність"</w:t>
              </w:r>
            </w:hyperlink>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2001 р., N 5 - 6, ст. 30; 2006 р., N 14, ст. 118; 2010 р., N 33, ст. 471) слова "Закону України "Про здійснення державних закупівель" замінити словами "Закону України "Про публічні закупі</w:t>
            </w:r>
            <w:proofErr w:type="gramStart"/>
            <w:r w:rsidRPr="0022488B">
              <w:rPr>
                <w:rFonts w:ascii="Times New Roman" w:eastAsia="Times New Roman" w:hAnsi="Times New Roman" w:cs="Times New Roman"/>
                <w:sz w:val="23"/>
                <w:szCs w:val="23"/>
                <w:lang w:eastAsia="ru-RU"/>
              </w:rPr>
              <w:t>вл</w:t>
            </w:r>
            <w:proofErr w:type="gramEnd"/>
            <w:r w:rsidRPr="0022488B">
              <w:rPr>
                <w:rFonts w:ascii="Times New Roman" w:eastAsia="Times New Roman" w:hAnsi="Times New Roman" w:cs="Times New Roman"/>
                <w:sz w:val="23"/>
                <w:szCs w:val="23"/>
                <w:lang w:eastAsia="ru-RU"/>
              </w:rPr>
              <w:t>і";</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lastRenderedPageBreak/>
              <w:t>13) у частині двадцять першій</w:t>
            </w:r>
            <w:r w:rsidRPr="0022488B">
              <w:rPr>
                <w:rFonts w:ascii="Times New Roman" w:eastAsia="Times New Roman" w:hAnsi="Times New Roman" w:cs="Times New Roman"/>
                <w:sz w:val="23"/>
                <w:lang w:eastAsia="ru-RU"/>
              </w:rPr>
              <w:t> </w:t>
            </w:r>
            <w:hyperlink r:id="rId114" w:tgtFrame="_top" w:history="1">
              <w:r w:rsidRPr="0022488B">
                <w:rPr>
                  <w:rFonts w:ascii="Times New Roman" w:eastAsia="Times New Roman" w:hAnsi="Times New Roman" w:cs="Times New Roman"/>
                  <w:color w:val="0000FF"/>
                  <w:sz w:val="23"/>
                  <w:u w:val="single"/>
                  <w:lang w:eastAsia="ru-RU"/>
                </w:rPr>
                <w:t>статті 2 Закону України "Про страхування"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2002 р., N 7, ст. 50; 2010 р., N 33, ст. 471) слова "проведення відкритих торгів відповідно до Закону України "Про здійснення державних закупівель" та"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14) частину четверту</w:t>
            </w:r>
            <w:r w:rsidRPr="0022488B">
              <w:rPr>
                <w:rFonts w:ascii="Times New Roman" w:eastAsia="Times New Roman" w:hAnsi="Times New Roman" w:cs="Times New Roman"/>
                <w:sz w:val="23"/>
                <w:lang w:eastAsia="ru-RU"/>
              </w:rPr>
              <w:t> </w:t>
            </w:r>
            <w:hyperlink r:id="rId115" w:tgtFrame="_top" w:history="1">
              <w:r w:rsidRPr="0022488B">
                <w:rPr>
                  <w:rFonts w:ascii="Times New Roman" w:eastAsia="Times New Roman" w:hAnsi="Times New Roman" w:cs="Times New Roman"/>
                  <w:color w:val="0000FF"/>
                  <w:sz w:val="23"/>
                  <w:u w:val="single"/>
                  <w:lang w:eastAsia="ru-RU"/>
                </w:rPr>
                <w:t>статті 5 Закону України "Про державну підтримку книговидавничої справи в Україні"</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2003 р., N 24, ст. 162; 2004 р., N 14, ст. 195; 2010 р., N 33, ст. 471; 2011 р., N 45, ст. 486)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15) абзац другий</w:t>
            </w:r>
            <w:r w:rsidRPr="0022488B">
              <w:rPr>
                <w:rFonts w:ascii="Times New Roman" w:eastAsia="Times New Roman" w:hAnsi="Times New Roman" w:cs="Times New Roman"/>
                <w:sz w:val="23"/>
                <w:lang w:eastAsia="ru-RU"/>
              </w:rPr>
              <w:t> </w:t>
            </w:r>
            <w:hyperlink r:id="rId116" w:tgtFrame="_top" w:history="1">
              <w:r w:rsidRPr="0022488B">
                <w:rPr>
                  <w:rFonts w:ascii="Times New Roman" w:eastAsia="Times New Roman" w:hAnsi="Times New Roman" w:cs="Times New Roman"/>
                  <w:color w:val="0000FF"/>
                  <w:sz w:val="23"/>
                  <w:u w:val="single"/>
                  <w:lang w:eastAsia="ru-RU"/>
                </w:rPr>
                <w:t>частини другої статті 25 Закону України "Про оздоровлення та відпочинок дітей"</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2008 р., N 45, ст. 313; 2010 р., N 33, ст. 471)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16)</w:t>
            </w:r>
            <w:r w:rsidRPr="0022488B">
              <w:rPr>
                <w:rFonts w:ascii="Times New Roman" w:eastAsia="Times New Roman" w:hAnsi="Times New Roman" w:cs="Times New Roman"/>
                <w:sz w:val="23"/>
                <w:lang w:eastAsia="ru-RU"/>
              </w:rPr>
              <w:t> </w:t>
            </w:r>
            <w:hyperlink r:id="rId117" w:tgtFrame="_top" w:history="1">
              <w:r w:rsidRPr="0022488B">
                <w:rPr>
                  <w:rFonts w:ascii="Times New Roman" w:eastAsia="Times New Roman" w:hAnsi="Times New Roman" w:cs="Times New Roman"/>
                  <w:color w:val="0000FF"/>
                  <w:sz w:val="23"/>
                  <w:u w:val="single"/>
                  <w:lang w:eastAsia="ru-RU"/>
                </w:rPr>
                <w:t>частину четверту статті 11 Закону України "Про загальнообов'язкове державне соціальне страхування"</w:t>
              </w:r>
            </w:hyperlink>
            <w:r w:rsidRPr="0022488B">
              <w:rPr>
                <w:rFonts w:ascii="Times New Roman" w:eastAsia="Times New Roman" w:hAnsi="Times New Roman" w:cs="Times New Roman"/>
                <w:sz w:val="23"/>
                <w:lang w:eastAsia="ru-RU"/>
              </w:rPr>
              <w:t> </w:t>
            </w:r>
            <w:r w:rsidRPr="0022488B">
              <w:rPr>
                <w:rFonts w:ascii="Times New Roman" w:eastAsia="Times New Roman" w:hAnsi="Times New Roman" w:cs="Times New Roman"/>
                <w:sz w:val="23"/>
                <w:szCs w:val="23"/>
                <w:lang w:eastAsia="ru-RU"/>
              </w:rPr>
              <w:t>(Відомості Верховно</w:t>
            </w:r>
            <w:proofErr w:type="gramStart"/>
            <w:r w:rsidRPr="0022488B">
              <w:rPr>
                <w:rFonts w:ascii="Times New Roman" w:eastAsia="Times New Roman" w:hAnsi="Times New Roman" w:cs="Times New Roman"/>
                <w:sz w:val="23"/>
                <w:szCs w:val="23"/>
                <w:lang w:eastAsia="ru-RU"/>
              </w:rPr>
              <w:t>ї Р</w:t>
            </w:r>
            <w:proofErr w:type="gramEnd"/>
            <w:r w:rsidRPr="0022488B">
              <w:rPr>
                <w:rFonts w:ascii="Times New Roman" w:eastAsia="Times New Roman" w:hAnsi="Times New Roman" w:cs="Times New Roman"/>
                <w:sz w:val="23"/>
                <w:szCs w:val="23"/>
                <w:lang w:eastAsia="ru-RU"/>
              </w:rPr>
              <w:t>ади України, 2015 р., N 11, ст. 75) виключити.</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7. Процедури закупівель товарі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w:t>
            </w:r>
            <w:proofErr w:type="gramStart"/>
            <w:r w:rsidRPr="0022488B">
              <w:rPr>
                <w:rFonts w:ascii="Times New Roman" w:eastAsia="Times New Roman" w:hAnsi="Times New Roman" w:cs="Times New Roman"/>
                <w:sz w:val="23"/>
                <w:szCs w:val="23"/>
                <w:lang w:eastAsia="ru-RU"/>
              </w:rPr>
              <w:t>роб</w:t>
            </w:r>
            <w:proofErr w:type="gramEnd"/>
            <w:r w:rsidRPr="0022488B">
              <w:rPr>
                <w:rFonts w:ascii="Times New Roman" w:eastAsia="Times New Roman" w:hAnsi="Times New Roman" w:cs="Times New Roman"/>
                <w:sz w:val="23"/>
                <w:szCs w:val="23"/>
                <w:lang w:eastAsia="ru-RU"/>
              </w:rPr>
              <w:t>іт та послуг, розпочаті до введення в дію цього Закону, завершуються відповідно до порядку, що діяв до введення в дію цього Закону.</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8. Кабінету Міні</w:t>
            </w:r>
            <w:proofErr w:type="gramStart"/>
            <w:r w:rsidRPr="0022488B">
              <w:rPr>
                <w:rFonts w:ascii="Times New Roman" w:eastAsia="Times New Roman" w:hAnsi="Times New Roman" w:cs="Times New Roman"/>
                <w:sz w:val="23"/>
                <w:szCs w:val="23"/>
                <w:lang w:eastAsia="ru-RU"/>
              </w:rPr>
              <w:t>стр</w:t>
            </w:r>
            <w:proofErr w:type="gramEnd"/>
            <w:r w:rsidRPr="0022488B">
              <w:rPr>
                <w:rFonts w:ascii="Times New Roman" w:eastAsia="Times New Roman" w:hAnsi="Times New Roman" w:cs="Times New Roman"/>
                <w:sz w:val="23"/>
                <w:szCs w:val="23"/>
                <w:lang w:eastAsia="ru-RU"/>
              </w:rPr>
              <w:t>ів України у місячний строк з дня набрання чинності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привести свої нормативно-правові акти </w:t>
            </w:r>
            <w:proofErr w:type="gramStart"/>
            <w:r w:rsidRPr="0022488B">
              <w:rPr>
                <w:rFonts w:ascii="Times New Roman" w:eastAsia="Times New Roman" w:hAnsi="Times New Roman" w:cs="Times New Roman"/>
                <w:sz w:val="23"/>
                <w:szCs w:val="23"/>
                <w:lang w:eastAsia="ru-RU"/>
              </w:rPr>
              <w:t>у</w:t>
            </w:r>
            <w:proofErr w:type="gramEnd"/>
            <w:r w:rsidRPr="0022488B">
              <w:rPr>
                <w:rFonts w:ascii="Times New Roman" w:eastAsia="Times New Roman" w:hAnsi="Times New Roman" w:cs="Times New Roman"/>
                <w:sz w:val="23"/>
                <w:szCs w:val="23"/>
                <w:lang w:eastAsia="ru-RU"/>
              </w:rPr>
              <w:t xml:space="preserve"> відповідність із цим Законом;</w:t>
            </w:r>
          </w:p>
          <w:p w:rsidR="0022488B" w:rsidRPr="0022488B" w:rsidRDefault="0022488B" w:rsidP="0022488B">
            <w:pPr>
              <w:shd w:val="clear" w:color="auto" w:fill="FFFFFF"/>
              <w:spacing w:after="0" w:line="342" w:lineRule="atLeast"/>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забезпечити приведення міністерствами, іншими центральними органами виконавчої влади їх нормативно-правових акті</w:t>
            </w:r>
            <w:proofErr w:type="gramStart"/>
            <w:r w:rsidRPr="0022488B">
              <w:rPr>
                <w:rFonts w:ascii="Times New Roman" w:eastAsia="Times New Roman" w:hAnsi="Times New Roman" w:cs="Times New Roman"/>
                <w:sz w:val="23"/>
                <w:szCs w:val="23"/>
                <w:lang w:eastAsia="ru-RU"/>
              </w:rPr>
              <w:t>в</w:t>
            </w:r>
            <w:proofErr w:type="gramEnd"/>
            <w:r w:rsidRPr="0022488B">
              <w:rPr>
                <w:rFonts w:ascii="Times New Roman" w:eastAsia="Times New Roman" w:hAnsi="Times New Roman" w:cs="Times New Roman"/>
                <w:sz w:val="23"/>
                <w:szCs w:val="23"/>
                <w:lang w:eastAsia="ru-RU"/>
              </w:rPr>
              <w:t xml:space="preserve"> у відповідність із цим Законом;</w:t>
            </w:r>
          </w:p>
          <w:p w:rsidR="0022488B" w:rsidRPr="0022488B" w:rsidRDefault="0022488B" w:rsidP="0022488B">
            <w:pPr>
              <w:shd w:val="clear" w:color="auto" w:fill="FFFFFF"/>
              <w:spacing w:after="0" w:line="342" w:lineRule="atLeast"/>
              <w:ind w:left="612"/>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xml:space="preserve">забезпечити прийняття нормативно-правових актів, необхідних </w:t>
            </w:r>
            <w:proofErr w:type="gramStart"/>
            <w:r w:rsidRPr="0022488B">
              <w:rPr>
                <w:rFonts w:ascii="Times New Roman" w:eastAsia="Times New Roman" w:hAnsi="Times New Roman" w:cs="Times New Roman"/>
                <w:sz w:val="23"/>
                <w:szCs w:val="23"/>
                <w:lang w:eastAsia="ru-RU"/>
              </w:rPr>
              <w:t>для</w:t>
            </w:r>
            <w:proofErr w:type="gramEnd"/>
            <w:r w:rsidRPr="0022488B">
              <w:rPr>
                <w:rFonts w:ascii="Times New Roman" w:eastAsia="Times New Roman" w:hAnsi="Times New Roman" w:cs="Times New Roman"/>
                <w:sz w:val="23"/>
                <w:szCs w:val="23"/>
                <w:lang w:eastAsia="ru-RU"/>
              </w:rPr>
              <w:t xml:space="preserve"> реалізації положень цього Закону.</w:t>
            </w:r>
          </w:p>
          <w:p w:rsidR="0022488B" w:rsidRPr="0022488B" w:rsidRDefault="0022488B" w:rsidP="0022488B">
            <w:pPr>
              <w:shd w:val="clear" w:color="auto" w:fill="FFFFFF"/>
              <w:spacing w:after="0" w:line="342" w:lineRule="atLeast"/>
              <w:ind w:left="612"/>
              <w:jc w:val="both"/>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w:t>
            </w:r>
          </w:p>
          <w:tbl>
            <w:tblPr>
              <w:tblW w:w="5000" w:type="pct"/>
              <w:tblCellSpacing w:w="22" w:type="dxa"/>
              <w:tblCellMar>
                <w:top w:w="100" w:type="dxa"/>
                <w:left w:w="770" w:type="dxa"/>
                <w:bottom w:w="100" w:type="dxa"/>
                <w:right w:w="770" w:type="dxa"/>
              </w:tblCellMar>
              <w:tblLook w:val="04A0"/>
            </w:tblPr>
            <w:tblGrid>
              <w:gridCol w:w="4759"/>
              <w:gridCol w:w="4760"/>
            </w:tblGrid>
            <w:tr w:rsidR="0022488B" w:rsidRPr="0022488B" w:rsidTr="0022488B">
              <w:trPr>
                <w:tblCellSpacing w:w="22" w:type="dxa"/>
              </w:trPr>
              <w:tc>
                <w:tcPr>
                  <w:tcW w:w="2500" w:type="pct"/>
                  <w:tcMar>
                    <w:top w:w="0" w:type="dxa"/>
                    <w:left w:w="0" w:type="dxa"/>
                    <w:bottom w:w="0" w:type="dxa"/>
                    <w:right w:w="0" w:type="dxa"/>
                  </w:tcMar>
                  <w:vAlign w:val="center"/>
                  <w:hideMark/>
                </w:tcPr>
                <w:p w:rsidR="0022488B" w:rsidRPr="0022488B" w:rsidRDefault="0022488B" w:rsidP="0022488B">
                  <w:pPr>
                    <w:spacing w:after="0" w:line="342" w:lineRule="atLeast"/>
                    <w:jc w:val="center"/>
                    <w:rPr>
                      <w:rFonts w:ascii="Times New Roman" w:eastAsia="Times New Roman" w:hAnsi="Times New Roman" w:cs="Times New Roman"/>
                      <w:sz w:val="23"/>
                      <w:szCs w:val="23"/>
                      <w:lang w:eastAsia="ru-RU"/>
                    </w:rPr>
                  </w:pPr>
                  <w:r w:rsidRPr="0022488B">
                    <w:rPr>
                      <w:rFonts w:ascii="Times New Roman" w:eastAsia="Times New Roman" w:hAnsi="Times New Roman" w:cs="Times New Roman"/>
                      <w:b/>
                      <w:bCs/>
                      <w:sz w:val="23"/>
                      <w:szCs w:val="23"/>
                      <w:lang w:eastAsia="ru-RU"/>
                    </w:rPr>
                    <w:t>Президент України</w:t>
                  </w:r>
                </w:p>
              </w:tc>
              <w:tc>
                <w:tcPr>
                  <w:tcW w:w="2500" w:type="pct"/>
                  <w:tcMar>
                    <w:top w:w="0" w:type="dxa"/>
                    <w:left w:w="0" w:type="dxa"/>
                    <w:bottom w:w="0" w:type="dxa"/>
                    <w:right w:w="0" w:type="dxa"/>
                  </w:tcMar>
                  <w:vAlign w:val="center"/>
                  <w:hideMark/>
                </w:tcPr>
                <w:p w:rsidR="0022488B" w:rsidRPr="0022488B" w:rsidRDefault="0022488B" w:rsidP="0022488B">
                  <w:pPr>
                    <w:spacing w:after="0" w:line="342" w:lineRule="atLeast"/>
                    <w:jc w:val="center"/>
                    <w:rPr>
                      <w:rFonts w:ascii="Times New Roman" w:eastAsia="Times New Roman" w:hAnsi="Times New Roman" w:cs="Times New Roman"/>
                      <w:sz w:val="23"/>
                      <w:szCs w:val="23"/>
                      <w:lang w:eastAsia="ru-RU"/>
                    </w:rPr>
                  </w:pPr>
                  <w:r w:rsidRPr="0022488B">
                    <w:rPr>
                      <w:rFonts w:ascii="Times New Roman" w:eastAsia="Times New Roman" w:hAnsi="Times New Roman" w:cs="Times New Roman"/>
                      <w:b/>
                      <w:bCs/>
                      <w:sz w:val="23"/>
                      <w:szCs w:val="23"/>
                      <w:lang w:eastAsia="ru-RU"/>
                    </w:rPr>
                    <w:t>П. ПОРОШЕНКО</w:t>
                  </w:r>
                </w:p>
              </w:tc>
            </w:tr>
            <w:tr w:rsidR="0022488B" w:rsidRPr="0022488B" w:rsidTr="0022488B">
              <w:trPr>
                <w:tblCellSpacing w:w="22" w:type="dxa"/>
              </w:trPr>
              <w:tc>
                <w:tcPr>
                  <w:tcW w:w="2500" w:type="pct"/>
                  <w:tcMar>
                    <w:top w:w="0" w:type="dxa"/>
                    <w:left w:w="0" w:type="dxa"/>
                    <w:bottom w:w="0" w:type="dxa"/>
                    <w:right w:w="0" w:type="dxa"/>
                  </w:tcMar>
                  <w:vAlign w:val="center"/>
                  <w:hideMark/>
                </w:tcPr>
                <w:p w:rsidR="0022488B" w:rsidRPr="0022488B" w:rsidRDefault="0022488B" w:rsidP="0022488B">
                  <w:pPr>
                    <w:spacing w:after="0" w:line="342" w:lineRule="atLeast"/>
                    <w:jc w:val="center"/>
                    <w:rPr>
                      <w:rFonts w:ascii="Times New Roman" w:eastAsia="Times New Roman" w:hAnsi="Times New Roman" w:cs="Times New Roman"/>
                      <w:sz w:val="23"/>
                      <w:szCs w:val="23"/>
                      <w:lang w:eastAsia="ru-RU"/>
                    </w:rPr>
                  </w:pPr>
                  <w:r w:rsidRPr="0022488B">
                    <w:rPr>
                      <w:rFonts w:ascii="Times New Roman" w:eastAsia="Times New Roman" w:hAnsi="Times New Roman" w:cs="Times New Roman"/>
                      <w:b/>
                      <w:bCs/>
                      <w:sz w:val="23"/>
                      <w:szCs w:val="23"/>
                      <w:lang w:eastAsia="ru-RU"/>
                    </w:rPr>
                    <w:t>м. Київ</w:t>
                  </w:r>
                  <w:r w:rsidRPr="0022488B">
                    <w:rPr>
                      <w:rFonts w:ascii="Times New Roman" w:eastAsia="Times New Roman" w:hAnsi="Times New Roman" w:cs="Times New Roman"/>
                      <w:b/>
                      <w:bCs/>
                      <w:sz w:val="23"/>
                      <w:szCs w:val="23"/>
                      <w:lang w:eastAsia="ru-RU"/>
                    </w:rPr>
                    <w:br/>
                    <w:t>25 грудня 2015 року</w:t>
                  </w:r>
                  <w:r w:rsidRPr="0022488B">
                    <w:rPr>
                      <w:rFonts w:ascii="Times New Roman" w:eastAsia="Times New Roman" w:hAnsi="Times New Roman" w:cs="Times New Roman"/>
                      <w:b/>
                      <w:bCs/>
                      <w:sz w:val="23"/>
                      <w:szCs w:val="23"/>
                      <w:lang w:eastAsia="ru-RU"/>
                    </w:rPr>
                    <w:br/>
                    <w:t>N 922-VIII</w:t>
                  </w:r>
                </w:p>
              </w:tc>
              <w:tc>
                <w:tcPr>
                  <w:tcW w:w="2500" w:type="pct"/>
                  <w:tcMar>
                    <w:top w:w="0" w:type="dxa"/>
                    <w:left w:w="0" w:type="dxa"/>
                    <w:bottom w:w="0" w:type="dxa"/>
                    <w:right w:w="0" w:type="dxa"/>
                  </w:tcMar>
                  <w:vAlign w:val="center"/>
                  <w:hideMark/>
                </w:tcPr>
                <w:p w:rsidR="0022488B" w:rsidRPr="0022488B" w:rsidRDefault="0022488B" w:rsidP="0022488B">
                  <w:pPr>
                    <w:spacing w:after="0" w:line="342" w:lineRule="atLeast"/>
                    <w:jc w:val="center"/>
                    <w:rPr>
                      <w:rFonts w:ascii="Times New Roman" w:eastAsia="Times New Roman" w:hAnsi="Times New Roman" w:cs="Times New Roman"/>
                      <w:sz w:val="23"/>
                      <w:szCs w:val="23"/>
                      <w:lang w:eastAsia="ru-RU"/>
                    </w:rPr>
                  </w:pPr>
                  <w:r w:rsidRPr="0022488B">
                    <w:rPr>
                      <w:rFonts w:ascii="Times New Roman" w:eastAsia="Times New Roman" w:hAnsi="Times New Roman" w:cs="Times New Roman"/>
                      <w:sz w:val="23"/>
                      <w:szCs w:val="23"/>
                      <w:lang w:eastAsia="ru-RU"/>
                    </w:rPr>
                    <w:t> </w:t>
                  </w:r>
                </w:p>
              </w:tc>
            </w:tr>
          </w:tbl>
          <w:p w:rsidR="0022488B" w:rsidRPr="0022488B" w:rsidRDefault="0022488B" w:rsidP="0022488B">
            <w:pPr>
              <w:spacing w:after="0" w:line="240" w:lineRule="auto"/>
              <w:rPr>
                <w:rFonts w:ascii="Times New Roman" w:eastAsia="Times New Roman" w:hAnsi="Times New Roman" w:cs="Times New Roman"/>
                <w:sz w:val="17"/>
                <w:szCs w:val="17"/>
                <w:lang w:eastAsia="ru-RU"/>
              </w:rPr>
            </w:pPr>
          </w:p>
        </w:tc>
        <w:tc>
          <w:tcPr>
            <w:tcW w:w="0" w:type="auto"/>
            <w:tcMar>
              <w:top w:w="0" w:type="dxa"/>
              <w:left w:w="114" w:type="dxa"/>
              <w:bottom w:w="0" w:type="dxa"/>
              <w:right w:w="0" w:type="dxa"/>
            </w:tcMar>
            <w:hideMark/>
          </w:tcPr>
          <w:p w:rsidR="0022488B" w:rsidRPr="0022488B" w:rsidRDefault="0022488B" w:rsidP="0022488B">
            <w:pPr>
              <w:spacing w:after="0" w:line="240" w:lineRule="auto"/>
              <w:rPr>
                <w:rFonts w:ascii="Arial" w:eastAsia="Times New Roman" w:hAnsi="Arial" w:cs="Arial"/>
                <w:sz w:val="17"/>
                <w:szCs w:val="17"/>
                <w:lang w:eastAsia="ru-RU"/>
              </w:rPr>
            </w:pPr>
          </w:p>
        </w:tc>
      </w:tr>
    </w:tbl>
    <w:p w:rsidR="00DD558E" w:rsidRDefault="00DD558E"/>
    <w:sectPr w:rsidR="00DD558E" w:rsidSect="0022488B">
      <w:pgSz w:w="11906" w:h="16838" w:code="9"/>
      <w:pgMar w:top="1134" w:right="851" w:bottom="1134" w:left="1701" w:header="709" w:footer="709" w:gutter="284"/>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hideSpellingErrors/>
  <w:proofState w:grammar="clean"/>
  <w:defaultTabStop w:val="708"/>
  <w:characterSpacingControl w:val="doNotCompress"/>
  <w:compat/>
  <w:rsids>
    <w:rsidRoot w:val="0022488B"/>
    <w:rsid w:val="0022488B"/>
    <w:rsid w:val="00DD5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58E"/>
  </w:style>
  <w:style w:type="paragraph" w:styleId="2">
    <w:name w:val="heading 2"/>
    <w:basedOn w:val="a"/>
    <w:link w:val="20"/>
    <w:uiPriority w:val="9"/>
    <w:qFormat/>
    <w:rsid w:val="002248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248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48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2488B"/>
    <w:rPr>
      <w:rFonts w:ascii="Times New Roman" w:eastAsia="Times New Roman" w:hAnsi="Times New Roman" w:cs="Times New Roman"/>
      <w:b/>
      <w:bCs/>
      <w:sz w:val="27"/>
      <w:szCs w:val="27"/>
      <w:lang w:eastAsia="ru-RU"/>
    </w:rPr>
  </w:style>
  <w:style w:type="paragraph" w:customStyle="1" w:styleId="tc">
    <w:name w:val="tc"/>
    <w:basedOn w:val="a"/>
    <w:rsid w:val="00224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2488B"/>
    <w:rPr>
      <w:color w:val="0000FF"/>
      <w:u w:val="single"/>
    </w:rPr>
  </w:style>
  <w:style w:type="character" w:styleId="a4">
    <w:name w:val="FollowedHyperlink"/>
    <w:basedOn w:val="a0"/>
    <w:uiPriority w:val="99"/>
    <w:semiHidden/>
    <w:unhideWhenUsed/>
    <w:rsid w:val="0022488B"/>
    <w:rPr>
      <w:color w:val="800080"/>
      <w:u w:val="single"/>
    </w:rPr>
  </w:style>
  <w:style w:type="character" w:customStyle="1" w:styleId="apple-converted-space">
    <w:name w:val="apple-converted-space"/>
    <w:basedOn w:val="a0"/>
    <w:rsid w:val="0022488B"/>
  </w:style>
  <w:style w:type="paragraph" w:customStyle="1" w:styleId="tj">
    <w:name w:val="tj"/>
    <w:basedOn w:val="a"/>
    <w:rsid w:val="00224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224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info-logoimage">
    <w:name w:val="footerinfo-logoimage"/>
    <w:basedOn w:val="a0"/>
    <w:rsid w:val="0022488B"/>
  </w:style>
  <w:style w:type="paragraph" w:styleId="a5">
    <w:name w:val="Balloon Text"/>
    <w:basedOn w:val="a"/>
    <w:link w:val="a6"/>
    <w:uiPriority w:val="99"/>
    <w:semiHidden/>
    <w:unhideWhenUsed/>
    <w:rsid w:val="002248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48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0192112">
      <w:bodyDiv w:val="1"/>
      <w:marLeft w:val="0"/>
      <w:marRight w:val="0"/>
      <w:marTop w:val="0"/>
      <w:marBottom w:val="0"/>
      <w:divBdr>
        <w:top w:val="none" w:sz="0" w:space="0" w:color="auto"/>
        <w:left w:val="none" w:sz="0" w:space="0" w:color="auto"/>
        <w:bottom w:val="none" w:sz="0" w:space="0" w:color="auto"/>
        <w:right w:val="none" w:sz="0" w:space="0" w:color="auto"/>
      </w:divBdr>
      <w:divsChild>
        <w:div w:id="530845070">
          <w:marLeft w:val="0"/>
          <w:marRight w:val="0"/>
          <w:marTop w:val="0"/>
          <w:marBottom w:val="0"/>
          <w:divBdr>
            <w:top w:val="none" w:sz="0" w:space="0" w:color="auto"/>
            <w:left w:val="none" w:sz="0" w:space="0" w:color="auto"/>
            <w:bottom w:val="none" w:sz="0" w:space="0" w:color="auto"/>
            <w:right w:val="none" w:sz="0" w:space="0" w:color="auto"/>
          </w:divBdr>
          <w:divsChild>
            <w:div w:id="971791324">
              <w:marLeft w:val="0"/>
              <w:marRight w:val="0"/>
              <w:marTop w:val="0"/>
              <w:marBottom w:val="0"/>
              <w:divBdr>
                <w:top w:val="none" w:sz="0" w:space="0" w:color="auto"/>
                <w:left w:val="single" w:sz="6" w:space="0" w:color="CCCCCC"/>
                <w:bottom w:val="single" w:sz="6" w:space="4" w:color="CCCCCC"/>
                <w:right w:val="single" w:sz="6" w:space="0" w:color="CCCCCC"/>
              </w:divBdr>
              <w:divsChild>
                <w:div w:id="19697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T161356.html" TargetMode="External"/><Relationship Id="rId117" Type="http://schemas.openxmlformats.org/officeDocument/2006/relationships/hyperlink" Target="http://search.ligazakon.ua/l_doc2.nsf/link1/T991105.html" TargetMode="External"/><Relationship Id="rId21" Type="http://schemas.openxmlformats.org/officeDocument/2006/relationships/hyperlink" Target="http://search.ligazakon.ua/l_doc2.nsf/link1/T161356.html" TargetMode="External"/><Relationship Id="rId42" Type="http://schemas.openxmlformats.org/officeDocument/2006/relationships/hyperlink" Target="http://search.ligazakon.ua/l_doc2.nsf/link1/T991039.html" TargetMode="External"/><Relationship Id="rId47" Type="http://schemas.openxmlformats.org/officeDocument/2006/relationships/hyperlink" Target="http://search.ligazakon.ua/l_doc2.nsf/link1/T172019.html" TargetMode="External"/><Relationship Id="rId63" Type="http://schemas.openxmlformats.org/officeDocument/2006/relationships/hyperlink" Target="http://search.ligazakon.ua/l_doc2.nsf/link1/T161356.html" TargetMode="External"/><Relationship Id="rId68" Type="http://schemas.openxmlformats.org/officeDocument/2006/relationships/hyperlink" Target="http://search.ligazakon.ua/l_doc2.nsf/link1/RE28577.html" TargetMode="External"/><Relationship Id="rId84" Type="http://schemas.openxmlformats.org/officeDocument/2006/relationships/hyperlink" Target="http://search.ligazakon.ua/l_doc2.nsf/link1/T161078.html" TargetMode="External"/><Relationship Id="rId89" Type="http://schemas.openxmlformats.org/officeDocument/2006/relationships/hyperlink" Target="http://search.ligazakon.ua/l_doc2.nsf/link1/T161078.html" TargetMode="External"/><Relationship Id="rId112" Type="http://schemas.openxmlformats.org/officeDocument/2006/relationships/hyperlink" Target="http://search.ligazakon.ua/l_doc2.nsf/link1/T001533.html" TargetMode="External"/><Relationship Id="rId16" Type="http://schemas.openxmlformats.org/officeDocument/2006/relationships/hyperlink" Target="http://search.ligazakon.ua/l_doc2.nsf/link1/T172019.html" TargetMode="External"/><Relationship Id="rId107" Type="http://schemas.openxmlformats.org/officeDocument/2006/relationships/hyperlink" Target="http://search.ligazakon.ua/l_doc2.nsf/link1/T365900.html" TargetMode="External"/><Relationship Id="rId11" Type="http://schemas.openxmlformats.org/officeDocument/2006/relationships/hyperlink" Target="http://search.ligazakon.ua/l_doc2.nsf/link1/T172002.html" TargetMode="External"/><Relationship Id="rId24" Type="http://schemas.openxmlformats.org/officeDocument/2006/relationships/hyperlink" Target="http://search.ligazakon.ua/l_doc2.nsf/link1/T161356.html" TargetMode="External"/><Relationship Id="rId32" Type="http://schemas.openxmlformats.org/officeDocument/2006/relationships/hyperlink" Target="http://search.ligazakon.ua/l_doc2.nsf/link1/T150848.html" TargetMode="External"/><Relationship Id="rId37" Type="http://schemas.openxmlformats.org/officeDocument/2006/relationships/hyperlink" Target="http://search.ligazakon.ua/l_doc2.nsf/link1/T150922.html" TargetMode="External"/><Relationship Id="rId40" Type="http://schemas.openxmlformats.org/officeDocument/2006/relationships/hyperlink" Target="http://search.ligazakon.ua/l_doc2.nsf/link1/T172002.html" TargetMode="External"/><Relationship Id="rId45" Type="http://schemas.openxmlformats.org/officeDocument/2006/relationships/hyperlink" Target="http://search.ligazakon.ua/l_doc2.nsf/link1/T172019.html" TargetMode="External"/><Relationship Id="rId53" Type="http://schemas.openxmlformats.org/officeDocument/2006/relationships/hyperlink" Target="http://search.ligazakon.ua/l_doc2.nsf/link1/T172019.html" TargetMode="External"/><Relationship Id="rId58" Type="http://schemas.openxmlformats.org/officeDocument/2006/relationships/hyperlink" Target="http://search.ligazakon.ua/l_doc2.nsf/link1/T172019.html" TargetMode="External"/><Relationship Id="rId66" Type="http://schemas.openxmlformats.org/officeDocument/2006/relationships/hyperlink" Target="http://search.ligazakon.ua/l_doc2.nsf/link1/ME160459.html" TargetMode="External"/><Relationship Id="rId74" Type="http://schemas.openxmlformats.org/officeDocument/2006/relationships/hyperlink" Target="http://search.ligazakon.ua/l_doc2.nsf/link1/T012210.html" TargetMode="External"/><Relationship Id="rId79" Type="http://schemas.openxmlformats.org/officeDocument/2006/relationships/hyperlink" Target="http://search.ligazakon.ua/l_doc2.nsf/link1/T030436.html" TargetMode="External"/><Relationship Id="rId87" Type="http://schemas.openxmlformats.org/officeDocument/2006/relationships/hyperlink" Target="http://search.ligazakon.ua/l_doc2.nsf/link1/T141197.html" TargetMode="External"/><Relationship Id="rId102" Type="http://schemas.openxmlformats.org/officeDocument/2006/relationships/hyperlink" Target="http://search.ligazakon.ua/l_doc2.nsf/link1/T041618.html" TargetMode="External"/><Relationship Id="rId110" Type="http://schemas.openxmlformats.org/officeDocument/2006/relationships/hyperlink" Target="http://search.ligazakon.ua/l_doc2.nsf/link1/Z980016.html" TargetMode="External"/><Relationship Id="rId115" Type="http://schemas.openxmlformats.org/officeDocument/2006/relationships/hyperlink" Target="http://search.ligazakon.ua/l_doc2.nsf/link1/T030601.html" TargetMode="External"/><Relationship Id="rId5" Type="http://schemas.openxmlformats.org/officeDocument/2006/relationships/hyperlink" Target="http://search.ligazakon.ua/l_doc2.nsf/link1/T161078.html" TargetMode="External"/><Relationship Id="rId61" Type="http://schemas.openxmlformats.org/officeDocument/2006/relationships/hyperlink" Target="http://search.ligazakon.ua/l_doc2.nsf/link1/T161356.html" TargetMode="External"/><Relationship Id="rId82" Type="http://schemas.openxmlformats.org/officeDocument/2006/relationships/hyperlink" Target="http://search.ligazakon.ua/l_doc2.nsf/link1/T161078.html" TargetMode="External"/><Relationship Id="rId90" Type="http://schemas.openxmlformats.org/officeDocument/2006/relationships/hyperlink" Target="http://search.ligazakon.ua/l_doc2.nsf/link1/T141197.html" TargetMode="External"/><Relationship Id="rId95" Type="http://schemas.openxmlformats.org/officeDocument/2006/relationships/hyperlink" Target="http://search.ligazakon.ua/l_doc2.nsf/link1/T161761.html" TargetMode="External"/><Relationship Id="rId19" Type="http://schemas.openxmlformats.org/officeDocument/2006/relationships/hyperlink" Target="http://search.ligazakon.ua/l_doc2.nsf/link1/RE28578.html" TargetMode="External"/><Relationship Id="rId14" Type="http://schemas.openxmlformats.org/officeDocument/2006/relationships/hyperlink" Target="http://search.ligazakon.ua/l_doc2.nsf/link1/T172019.html" TargetMode="External"/><Relationship Id="rId22" Type="http://schemas.openxmlformats.org/officeDocument/2006/relationships/hyperlink" Target="http://search.ligazakon.ua/l_doc2.nsf/link1/T161356.html" TargetMode="External"/><Relationship Id="rId27" Type="http://schemas.openxmlformats.org/officeDocument/2006/relationships/hyperlink" Target="http://search.ligazakon.ua/l_doc2.nsf/link1/T002121.html" TargetMode="External"/><Relationship Id="rId30" Type="http://schemas.openxmlformats.org/officeDocument/2006/relationships/hyperlink" Target="http://search.ligazakon.ua/l_doc2.nsf/link1/T161670.html" TargetMode="External"/><Relationship Id="rId35" Type="http://schemas.openxmlformats.org/officeDocument/2006/relationships/hyperlink" Target="http://search.ligazakon.ua/l_doc2.nsf/link1/T150922.html" TargetMode="External"/><Relationship Id="rId43" Type="http://schemas.openxmlformats.org/officeDocument/2006/relationships/hyperlink" Target="http://search.ligazakon.ua/l_doc2.nsf/link1/T172019.html" TargetMode="External"/><Relationship Id="rId48" Type="http://schemas.openxmlformats.org/officeDocument/2006/relationships/hyperlink" Target="http://search.ligazakon.ua/l_doc2.nsf/link1/T172019.html" TargetMode="External"/><Relationship Id="rId56" Type="http://schemas.openxmlformats.org/officeDocument/2006/relationships/hyperlink" Target="http://search.ligazakon.ua/l_doc2.nsf/link1/T172019.html" TargetMode="External"/><Relationship Id="rId64" Type="http://schemas.openxmlformats.org/officeDocument/2006/relationships/hyperlink" Target="http://search.ligazakon.ua/l_doc2.nsf/link1/T002121.html" TargetMode="External"/><Relationship Id="rId69" Type="http://schemas.openxmlformats.org/officeDocument/2006/relationships/hyperlink" Target="http://search.ligazakon.ua/l_doc2.nsf/link1/T365900.html" TargetMode="External"/><Relationship Id="rId77" Type="http://schemas.openxmlformats.org/officeDocument/2006/relationships/hyperlink" Target="http://search.ligazakon.ua/l_doc2.nsf/link1/KP160291.html" TargetMode="External"/><Relationship Id="rId100" Type="http://schemas.openxmlformats.org/officeDocument/2006/relationships/hyperlink" Target="http://search.ligazakon.ua/l_doc2.nsf/link1/T030436.html" TargetMode="External"/><Relationship Id="rId105" Type="http://schemas.openxmlformats.org/officeDocument/2006/relationships/hyperlink" Target="http://search.ligazakon.ua/l_doc2.nsf/link1/T365900.html" TargetMode="External"/><Relationship Id="rId113" Type="http://schemas.openxmlformats.org/officeDocument/2006/relationships/hyperlink" Target="http://search.ligazakon.ua/l_doc2.nsf/link1/T002121.html" TargetMode="External"/><Relationship Id="rId118" Type="http://schemas.openxmlformats.org/officeDocument/2006/relationships/fontTable" Target="fontTable.xml"/><Relationship Id="rId8" Type="http://schemas.openxmlformats.org/officeDocument/2006/relationships/hyperlink" Target="http://search.ligazakon.ua/l_doc2.nsf/link1/T161356.html" TargetMode="External"/><Relationship Id="rId51" Type="http://schemas.openxmlformats.org/officeDocument/2006/relationships/hyperlink" Target="http://search.ligazakon.ua/l_doc2.nsf/link1/T172019.html" TargetMode="External"/><Relationship Id="rId72" Type="http://schemas.openxmlformats.org/officeDocument/2006/relationships/hyperlink" Target="http://search.ligazakon.ua/l_doc2.nsf/link1/T112939.html" TargetMode="External"/><Relationship Id="rId80" Type="http://schemas.openxmlformats.org/officeDocument/2006/relationships/hyperlink" Target="http://search.ligazakon.ua/l_doc2.nsf/link1/T161356.html" TargetMode="External"/><Relationship Id="rId85" Type="http://schemas.openxmlformats.org/officeDocument/2006/relationships/hyperlink" Target="http://search.ligazakon.ua/l_doc2.nsf/link1/T161078.html" TargetMode="External"/><Relationship Id="rId93" Type="http://schemas.openxmlformats.org/officeDocument/2006/relationships/hyperlink" Target="http://search.ligazakon.ua/l_doc2.nsf/link1/T141197.html" TargetMode="External"/><Relationship Id="rId98" Type="http://schemas.openxmlformats.org/officeDocument/2006/relationships/hyperlink" Target="http://search.ligazakon.ua/l_doc2.nsf/link1/KD0005.html" TargetMode="External"/><Relationship Id="rId3" Type="http://schemas.openxmlformats.org/officeDocument/2006/relationships/webSettings" Target="webSettings.xml"/><Relationship Id="rId12" Type="http://schemas.openxmlformats.org/officeDocument/2006/relationships/hyperlink" Target="http://search.ligazakon.ua/l_doc2.nsf/link1/T172002.html" TargetMode="External"/><Relationship Id="rId17" Type="http://schemas.openxmlformats.org/officeDocument/2006/relationships/hyperlink" Target="http://search.ligazakon.ua/l_doc2.nsf/link1/T172019.html" TargetMode="External"/><Relationship Id="rId25" Type="http://schemas.openxmlformats.org/officeDocument/2006/relationships/hyperlink" Target="http://search.ligazakon.ua/l_doc2.nsf/link1/T161356.html" TargetMode="External"/><Relationship Id="rId33" Type="http://schemas.openxmlformats.org/officeDocument/2006/relationships/hyperlink" Target="http://search.ligazakon.ua/l_doc2.nsf/link1/T150848.html" TargetMode="External"/><Relationship Id="rId38" Type="http://schemas.openxmlformats.org/officeDocument/2006/relationships/hyperlink" Target="http://search.ligazakon.ua/l_doc2.nsf/link1/T172002.html" TargetMode="External"/><Relationship Id="rId46" Type="http://schemas.openxmlformats.org/officeDocument/2006/relationships/hyperlink" Target="http://search.ligazakon.ua/l_doc2.nsf/link1/T172019.html" TargetMode="External"/><Relationship Id="rId59" Type="http://schemas.openxmlformats.org/officeDocument/2006/relationships/hyperlink" Target="http://search.ligazakon.ua/l_doc2.nsf/link1/T161356.html" TargetMode="External"/><Relationship Id="rId67" Type="http://schemas.openxmlformats.org/officeDocument/2006/relationships/hyperlink" Target="http://search.ligazakon.ua/l_doc2.nsf/link1/ME160448.html" TargetMode="External"/><Relationship Id="rId103" Type="http://schemas.openxmlformats.org/officeDocument/2006/relationships/hyperlink" Target="http://search.ligazakon.ua/l_doc2.nsf/link1/T087500.html" TargetMode="External"/><Relationship Id="rId108" Type="http://schemas.openxmlformats.org/officeDocument/2006/relationships/hyperlink" Target="http://search.ligazakon.ua/l_doc2.nsf/link1/T365900.html" TargetMode="External"/><Relationship Id="rId116" Type="http://schemas.openxmlformats.org/officeDocument/2006/relationships/hyperlink" Target="http://search.ligazakon.ua/l_doc2.nsf/link1/T080375.html" TargetMode="External"/><Relationship Id="rId20" Type="http://schemas.openxmlformats.org/officeDocument/2006/relationships/hyperlink" Target="http://search.ligazakon.ua/l_doc2.nsf/link1/T150922.html" TargetMode="External"/><Relationship Id="rId41" Type="http://schemas.openxmlformats.org/officeDocument/2006/relationships/hyperlink" Target="http://search.ligazakon.ua/l_doc2.nsf/link1/T172002.html" TargetMode="External"/><Relationship Id="rId54" Type="http://schemas.openxmlformats.org/officeDocument/2006/relationships/hyperlink" Target="http://search.ligazakon.ua/l_doc2.nsf/link1/T172019.html" TargetMode="External"/><Relationship Id="rId62" Type="http://schemas.openxmlformats.org/officeDocument/2006/relationships/hyperlink" Target="http://search.ligazakon.ua/l_doc2.nsf/link1/T161356.html" TargetMode="External"/><Relationship Id="rId70" Type="http://schemas.openxmlformats.org/officeDocument/2006/relationships/hyperlink" Target="http://search.ligazakon.ua/l_doc2.nsf/link1/Z960393.html" TargetMode="External"/><Relationship Id="rId75" Type="http://schemas.openxmlformats.org/officeDocument/2006/relationships/hyperlink" Target="http://search.ligazakon.ua/l_doc2.nsf/link1/T012210.html" TargetMode="External"/><Relationship Id="rId83" Type="http://schemas.openxmlformats.org/officeDocument/2006/relationships/hyperlink" Target="http://search.ligazakon.ua/l_doc2.nsf/link1/T161078.html" TargetMode="External"/><Relationship Id="rId88" Type="http://schemas.openxmlformats.org/officeDocument/2006/relationships/hyperlink" Target="http://search.ligazakon.ua/l_doc2.nsf/link1/T161078.html" TargetMode="External"/><Relationship Id="rId91" Type="http://schemas.openxmlformats.org/officeDocument/2006/relationships/hyperlink" Target="http://search.ligazakon.ua/l_doc2.nsf/link1/T161078.html" TargetMode="External"/><Relationship Id="rId96" Type="http://schemas.openxmlformats.org/officeDocument/2006/relationships/hyperlink" Target="http://search.ligazakon.ua/l_doc2.nsf/link1/T124851.html" TargetMode="External"/><Relationship Id="rId111" Type="http://schemas.openxmlformats.org/officeDocument/2006/relationships/hyperlink" Target="http://search.ligazakon.ua/l_doc2.nsf/link1/Z980074.html" TargetMode="External"/><Relationship Id="rId1" Type="http://schemas.openxmlformats.org/officeDocument/2006/relationships/styles" Target="styles.xml"/><Relationship Id="rId6" Type="http://schemas.openxmlformats.org/officeDocument/2006/relationships/hyperlink" Target="http://search.ligazakon.ua/l_doc2.nsf/link1/T161356.html" TargetMode="External"/><Relationship Id="rId15" Type="http://schemas.openxmlformats.org/officeDocument/2006/relationships/hyperlink" Target="http://search.ligazakon.ua/l_doc2.nsf/link1/T172019.html" TargetMode="External"/><Relationship Id="rId23" Type="http://schemas.openxmlformats.org/officeDocument/2006/relationships/hyperlink" Target="http://search.ligazakon.ua/l_doc2.nsf/link1/T161356.html" TargetMode="External"/><Relationship Id="rId28" Type="http://schemas.openxmlformats.org/officeDocument/2006/relationships/hyperlink" Target="http://search.ligazakon.ua/l_doc2.nsf/link1/T990679.html" TargetMode="External"/><Relationship Id="rId36" Type="http://schemas.openxmlformats.org/officeDocument/2006/relationships/hyperlink" Target="http://search.ligazakon.ua/l_doc2.nsf/link1/T172002.html" TargetMode="External"/><Relationship Id="rId49" Type="http://schemas.openxmlformats.org/officeDocument/2006/relationships/hyperlink" Target="http://search.ligazakon.ua/l_doc2.nsf/link1/T172019.html" TargetMode="External"/><Relationship Id="rId57" Type="http://schemas.openxmlformats.org/officeDocument/2006/relationships/hyperlink" Target="http://search.ligazakon.ua/l_doc2.nsf/link1/T172019.html" TargetMode="External"/><Relationship Id="rId106" Type="http://schemas.openxmlformats.org/officeDocument/2006/relationships/hyperlink" Target="http://search.ligazakon.ua/l_doc2.nsf/link1/T365900.html" TargetMode="External"/><Relationship Id="rId114" Type="http://schemas.openxmlformats.org/officeDocument/2006/relationships/hyperlink" Target="http://search.ligazakon.ua/l_doc2.nsf/link1/Z960085.html" TargetMode="External"/><Relationship Id="rId119" Type="http://schemas.openxmlformats.org/officeDocument/2006/relationships/theme" Target="theme/theme1.xml"/><Relationship Id="rId10" Type="http://schemas.openxmlformats.org/officeDocument/2006/relationships/hyperlink" Target="http://search.ligazakon.ua/l_doc2.nsf/link1/T161761.html" TargetMode="External"/><Relationship Id="rId31" Type="http://schemas.openxmlformats.org/officeDocument/2006/relationships/hyperlink" Target="http://search.ligazakon.ua/l_doc2.nsf/link1/T150848.html" TargetMode="External"/><Relationship Id="rId44" Type="http://schemas.openxmlformats.org/officeDocument/2006/relationships/hyperlink" Target="http://search.ligazakon.ua/l_doc2.nsf/link1/T172019.html" TargetMode="External"/><Relationship Id="rId52" Type="http://schemas.openxmlformats.org/officeDocument/2006/relationships/hyperlink" Target="http://search.ligazakon.ua/l_doc2.nsf/link1/T172019.html" TargetMode="External"/><Relationship Id="rId60" Type="http://schemas.openxmlformats.org/officeDocument/2006/relationships/hyperlink" Target="http://search.ligazakon.ua/l_doc2.nsf/link1/T161356.html" TargetMode="External"/><Relationship Id="rId65" Type="http://schemas.openxmlformats.org/officeDocument/2006/relationships/hyperlink" Target="http://search.ligazakon.ua/l_doc2.nsf/link1/Z960254K.html" TargetMode="External"/><Relationship Id="rId73" Type="http://schemas.openxmlformats.org/officeDocument/2006/relationships/hyperlink" Target="http://search.ligazakon.ua/l_doc2.nsf/link1/T030851.html" TargetMode="External"/><Relationship Id="rId78" Type="http://schemas.openxmlformats.org/officeDocument/2006/relationships/hyperlink" Target="http://search.ligazakon.ua/l_doc2.nsf/link1/T030435.html" TargetMode="External"/><Relationship Id="rId81" Type="http://schemas.openxmlformats.org/officeDocument/2006/relationships/hyperlink" Target="http://search.ligazakon.ua/l_doc2.nsf/link1/T161356.html" TargetMode="External"/><Relationship Id="rId86" Type="http://schemas.openxmlformats.org/officeDocument/2006/relationships/hyperlink" Target="http://search.ligazakon.ua/l_doc2.nsf/link1/T161078.html" TargetMode="External"/><Relationship Id="rId94" Type="http://schemas.openxmlformats.org/officeDocument/2006/relationships/hyperlink" Target="http://search.ligazakon.ua/l_doc2.nsf/link1/T161761.html" TargetMode="External"/><Relationship Id="rId99" Type="http://schemas.openxmlformats.org/officeDocument/2006/relationships/hyperlink" Target="http://search.ligazakon.ua/l_doc2.nsf/link1/T179800.html" TargetMode="External"/><Relationship Id="rId101" Type="http://schemas.openxmlformats.org/officeDocument/2006/relationships/hyperlink" Target="http://search.ligazakon.ua/l_doc2.nsf/link1/T030435.html" TargetMode="External"/><Relationship Id="rId4" Type="http://schemas.openxmlformats.org/officeDocument/2006/relationships/image" Target="media/image1.gif"/><Relationship Id="rId9" Type="http://schemas.openxmlformats.org/officeDocument/2006/relationships/hyperlink" Target="http://search.ligazakon.ua/l_doc2.nsf/link1/T161670.html" TargetMode="External"/><Relationship Id="rId13" Type="http://schemas.openxmlformats.org/officeDocument/2006/relationships/hyperlink" Target="http://search.ligazakon.ua/l_doc2.nsf/link1/T172002.html" TargetMode="External"/><Relationship Id="rId18" Type="http://schemas.openxmlformats.org/officeDocument/2006/relationships/hyperlink" Target="http://search.ligazakon.ua/l_doc2.nsf/link1/T172019.html" TargetMode="External"/><Relationship Id="rId39" Type="http://schemas.openxmlformats.org/officeDocument/2006/relationships/hyperlink" Target="http://search.ligazakon.ua/l_doc2.nsf/link1/T172002.html" TargetMode="External"/><Relationship Id="rId109" Type="http://schemas.openxmlformats.org/officeDocument/2006/relationships/hyperlink" Target="http://search.ligazakon.ua/l_doc2.nsf/link1/Z970051.html" TargetMode="External"/><Relationship Id="rId34" Type="http://schemas.openxmlformats.org/officeDocument/2006/relationships/hyperlink" Target="http://search.ligazakon.ua/l_doc2.nsf/link1/T124452.html" TargetMode="External"/><Relationship Id="rId50" Type="http://schemas.openxmlformats.org/officeDocument/2006/relationships/hyperlink" Target="http://search.ligazakon.ua/l_doc2.nsf/link1/T172019.html" TargetMode="External"/><Relationship Id="rId55" Type="http://schemas.openxmlformats.org/officeDocument/2006/relationships/hyperlink" Target="http://search.ligazakon.ua/l_doc2.nsf/link1/T172019.html" TargetMode="External"/><Relationship Id="rId76" Type="http://schemas.openxmlformats.org/officeDocument/2006/relationships/hyperlink" Target="http://search.ligazakon.ua/l_doc2.nsf/link1/T030755.html" TargetMode="External"/><Relationship Id="rId97" Type="http://schemas.openxmlformats.org/officeDocument/2006/relationships/hyperlink" Target="http://search.ligazakon.ua/l_doc2.nsf/link1/T141197.html" TargetMode="External"/><Relationship Id="rId104" Type="http://schemas.openxmlformats.org/officeDocument/2006/relationships/hyperlink" Target="http://search.ligazakon.ua/l_doc2.nsf/link1/T365900.html" TargetMode="External"/><Relationship Id="rId7" Type="http://schemas.openxmlformats.org/officeDocument/2006/relationships/hyperlink" Target="http://search.ligazakon.ua/l_doc2.nsf/link1/T161078.html" TargetMode="External"/><Relationship Id="rId71" Type="http://schemas.openxmlformats.org/officeDocument/2006/relationships/hyperlink" Target="http://search.ligazakon.ua/l_doc2.nsf/link1/T265700.html" TargetMode="External"/><Relationship Id="rId92" Type="http://schemas.openxmlformats.org/officeDocument/2006/relationships/hyperlink" Target="http://search.ligazakon.ua/l_doc2.nsf/link1/T161078.html" TargetMode="External"/><Relationship Id="rId2" Type="http://schemas.openxmlformats.org/officeDocument/2006/relationships/settings" Target="settings.xml"/><Relationship Id="rId29" Type="http://schemas.openxmlformats.org/officeDocument/2006/relationships/hyperlink" Target="http://search.ligazakon.ua/l_doc2.nsf/link1/T16167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43</Pages>
  <Words>20438</Words>
  <Characters>116503</Characters>
  <Application>Microsoft Office Word</Application>
  <DocSecurity>0</DocSecurity>
  <Lines>970</Lines>
  <Paragraphs>273</Paragraphs>
  <ScaleCrop>false</ScaleCrop>
  <Company>DG Win&amp;Soft</Company>
  <LinksUpToDate>false</LinksUpToDate>
  <CharactersWithSpaces>136668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tender1</dc:creator>
  <cp:keywords/>
  <dc:description/>
  <cp:lastModifiedBy>tender1</cp:lastModifiedBy>
  <cp:revision>2</cp:revision>
  <dcterms:created xsi:type="dcterms:W3CDTF">2017-08-17T12:34:00Z</dcterms:created>
  <dcterms:modified xsi:type="dcterms:W3CDTF">2017-08-17T12:45:00Z</dcterms:modified>
</cp:coreProperties>
</file>