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E76" w:rsidRPr="00684E76" w:rsidRDefault="00684E76" w:rsidP="001328FD">
      <w:pPr>
        <w:pStyle w:val="a6"/>
        <w:keepNext/>
        <w:keepLines/>
        <w:spacing w:before="0" w:beforeAutospacing="0" w:after="0" w:afterAutospacing="0"/>
        <w:contextualSpacing/>
        <w:jc w:val="right"/>
        <w:rPr>
          <w:bCs/>
          <w:i/>
          <w:color w:val="0D0D0D" w:themeColor="text1" w:themeTint="F2"/>
        </w:rPr>
      </w:pPr>
    </w:p>
    <w:p w:rsidR="00D256CA" w:rsidRDefault="00D256CA" w:rsidP="001328FD">
      <w:pPr>
        <w:pStyle w:val="a6"/>
        <w:keepNext/>
        <w:keepLines/>
        <w:spacing w:before="0" w:beforeAutospacing="0" w:after="0" w:afterAutospacing="0"/>
        <w:contextualSpacing/>
        <w:jc w:val="center"/>
        <w:rPr>
          <w:b/>
          <w:color w:val="0D0D0D" w:themeColor="text1" w:themeTint="F2"/>
        </w:rPr>
      </w:pPr>
    </w:p>
    <w:p w:rsidR="00CD75BC" w:rsidRPr="007505C4" w:rsidRDefault="003508DB" w:rsidP="00D256CA">
      <w:pPr>
        <w:pStyle w:val="a6"/>
        <w:keepNext/>
        <w:keepLines/>
        <w:spacing w:before="0" w:beforeAutospacing="0" w:after="0" w:afterAutospacing="0"/>
        <w:contextualSpacing/>
        <w:jc w:val="center"/>
        <w:rPr>
          <w:b/>
          <w:color w:val="0D0D0D" w:themeColor="text1" w:themeTint="F2"/>
          <w:sz w:val="28"/>
          <w:szCs w:val="28"/>
        </w:rPr>
      </w:pPr>
      <w:r w:rsidRPr="007505C4">
        <w:rPr>
          <w:rStyle w:val="a9"/>
          <w:color w:val="000000"/>
          <w:sz w:val="28"/>
          <w:szCs w:val="28"/>
          <w:shd w:val="clear" w:color="auto" w:fill="FFFFFF"/>
        </w:rPr>
        <w:t>Купуємо електричну енергію по-новому: від переговорної процедури до відкритих торгів</w:t>
      </w:r>
    </w:p>
    <w:p w:rsidR="00CD75BC" w:rsidRPr="007505C4" w:rsidRDefault="00CD75BC" w:rsidP="001328FD">
      <w:pPr>
        <w:pStyle w:val="a6"/>
        <w:keepNext/>
        <w:keepLines/>
        <w:spacing w:before="0" w:beforeAutospacing="0" w:after="0" w:afterAutospacing="0"/>
        <w:ind w:firstLine="708"/>
        <w:contextualSpacing/>
        <w:jc w:val="both"/>
        <w:rPr>
          <w:color w:val="0D0D0D" w:themeColor="text1" w:themeTint="F2"/>
          <w:sz w:val="28"/>
          <w:szCs w:val="28"/>
        </w:rPr>
      </w:pPr>
    </w:p>
    <w:p w:rsidR="00CD373F" w:rsidRPr="007505C4" w:rsidRDefault="00CD373F" w:rsidP="001328FD">
      <w:pPr>
        <w:spacing w:after="0" w:line="240" w:lineRule="auto"/>
        <w:ind w:firstLine="360"/>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 xml:space="preserve">Одинадцятого червня 2017 року (окрім деяких положень) набув чинності Закон України «Про ринок електричної енергії» від 13.04.2017 № 2019-VIII (далі — Закон № 2019). У зв’язку із цим розпочався процес реформування електроенергетичної галузі в Україні. Реформа галузі включає в себе низку кардинальних змін, серед яких і відокремлення функції з розподілу електричної енергії від функцій виробництва, передачі та постачання, тобто створення відповідних окремих юридичних осіб. Положеннями Закону № 2019, а саме пунктом 13 розділу ХVІІ «Прикінцеві та перехідні положення», визначено, що до 11.12.2018 існуючі сьогодні енергопостачальні компанії повинні вжити заходів щодо відокремлення оператора системи розподілу від постачання електричної енергії, створюючи відповідні суб’єкти господарювання. </w:t>
      </w:r>
    </w:p>
    <w:p w:rsidR="008378FF" w:rsidRPr="007505C4" w:rsidRDefault="00CD373F" w:rsidP="001328FD">
      <w:pPr>
        <w:spacing w:after="0" w:line="240" w:lineRule="auto"/>
        <w:ind w:firstLine="360"/>
        <w:jc w:val="both"/>
        <w:rPr>
          <w:rFonts w:ascii="Times New Roman" w:hAnsi="Times New Roman"/>
          <w:b/>
          <w:color w:val="0D0D0D" w:themeColor="text1" w:themeTint="F2"/>
          <w:sz w:val="28"/>
          <w:szCs w:val="28"/>
          <w:lang w:val="uk-UA"/>
        </w:rPr>
      </w:pPr>
      <w:r w:rsidRPr="007505C4">
        <w:rPr>
          <w:rFonts w:ascii="Times New Roman" w:hAnsi="Times New Roman"/>
          <w:color w:val="0D0D0D" w:themeColor="text1" w:themeTint="F2"/>
          <w:sz w:val="28"/>
          <w:szCs w:val="28"/>
          <w:lang w:val="uk-UA"/>
        </w:rPr>
        <w:t xml:space="preserve">Зі сказаного випливає, що </w:t>
      </w:r>
      <w:r w:rsidRPr="007505C4">
        <w:rPr>
          <w:rFonts w:ascii="Times New Roman" w:hAnsi="Times New Roman"/>
          <w:b/>
          <w:color w:val="0D0D0D" w:themeColor="text1" w:themeTint="F2"/>
          <w:sz w:val="28"/>
          <w:szCs w:val="28"/>
          <w:lang w:val="uk-UA"/>
        </w:rPr>
        <w:t xml:space="preserve">суб’єкт господарювання не матиме права одночасно здійснювати діяльність з розподілу та постачання електричної енергії. Так, розподіл електричної енергії здійснюватимуть оператори систем розподілу (природні монополії), а постачання електричної енергії споживачам — окремі від операторів систем розподілу </w:t>
      </w:r>
      <w:r w:rsidRPr="007505C4">
        <w:rPr>
          <w:rFonts w:ascii="Times New Roman" w:hAnsi="Times New Roman"/>
          <w:color w:val="0D0D0D" w:themeColor="text1" w:themeTint="F2"/>
          <w:sz w:val="28"/>
          <w:szCs w:val="28"/>
          <w:lang w:val="uk-UA"/>
        </w:rPr>
        <w:t>(далі</w:t>
      </w:r>
      <w:r w:rsidRPr="007505C4">
        <w:rPr>
          <w:rFonts w:ascii="Times New Roman" w:hAnsi="Times New Roman"/>
          <w:b/>
          <w:color w:val="0D0D0D" w:themeColor="text1" w:themeTint="F2"/>
          <w:sz w:val="28"/>
          <w:szCs w:val="28"/>
          <w:lang w:val="uk-UA"/>
        </w:rPr>
        <w:t xml:space="preserve"> </w:t>
      </w:r>
      <w:r w:rsidRPr="007505C4">
        <w:rPr>
          <w:rFonts w:ascii="Times New Roman" w:hAnsi="Times New Roman"/>
          <w:color w:val="0D0D0D" w:themeColor="text1" w:themeTint="F2"/>
          <w:sz w:val="28"/>
          <w:szCs w:val="28"/>
          <w:lang w:val="uk-UA"/>
        </w:rPr>
        <w:t xml:space="preserve">— ОСР) </w:t>
      </w:r>
      <w:r w:rsidRPr="007505C4">
        <w:rPr>
          <w:rFonts w:ascii="Times New Roman" w:hAnsi="Times New Roman"/>
          <w:b/>
          <w:color w:val="0D0D0D" w:themeColor="text1" w:themeTint="F2"/>
          <w:sz w:val="28"/>
          <w:szCs w:val="28"/>
          <w:lang w:val="uk-UA"/>
        </w:rPr>
        <w:t>юридичні особи-електропостачальники, яких обиратимуть споживачі, за вільними (ринковими) цінами.</w:t>
      </w:r>
      <w:r w:rsidR="008378FF" w:rsidRPr="007505C4">
        <w:rPr>
          <w:rFonts w:ascii="Times New Roman" w:hAnsi="Times New Roman"/>
          <w:b/>
          <w:color w:val="0D0D0D" w:themeColor="text1" w:themeTint="F2"/>
          <w:sz w:val="28"/>
          <w:szCs w:val="28"/>
          <w:lang w:val="uk-UA"/>
        </w:rPr>
        <w:t xml:space="preserve"> </w:t>
      </w:r>
    </w:p>
    <w:p w:rsidR="00CD373F" w:rsidRPr="007505C4" w:rsidRDefault="008378FF" w:rsidP="001328FD">
      <w:pPr>
        <w:spacing w:after="0" w:line="240" w:lineRule="auto"/>
        <w:ind w:firstLine="360"/>
        <w:jc w:val="both"/>
        <w:rPr>
          <w:rFonts w:ascii="Times New Roman" w:hAnsi="Times New Roman"/>
          <w:b/>
          <w:color w:val="0D0D0D" w:themeColor="text1" w:themeTint="F2"/>
          <w:sz w:val="28"/>
          <w:szCs w:val="28"/>
          <w:lang w:val="uk-UA"/>
        </w:rPr>
      </w:pPr>
      <w:r w:rsidRPr="007505C4">
        <w:rPr>
          <w:rFonts w:ascii="Times New Roman" w:hAnsi="Times New Roman"/>
          <w:b/>
          <w:color w:val="0D0D0D" w:themeColor="text1" w:themeTint="F2"/>
          <w:sz w:val="28"/>
          <w:szCs w:val="28"/>
          <w:lang w:val="uk-UA"/>
        </w:rPr>
        <w:t>(Слайд 3 -5)</w:t>
      </w:r>
    </w:p>
    <w:p w:rsidR="00706C1C" w:rsidRPr="007505C4" w:rsidRDefault="00706C1C" w:rsidP="00706C1C">
      <w:pPr>
        <w:spacing w:after="0" w:line="240" w:lineRule="auto"/>
        <w:ind w:firstLine="360"/>
        <w:jc w:val="center"/>
        <w:rPr>
          <w:rFonts w:ascii="Times New Roman" w:hAnsi="Times New Roman"/>
          <w:b/>
          <w:color w:val="0D0D0D" w:themeColor="text1" w:themeTint="F2"/>
          <w:sz w:val="28"/>
          <w:szCs w:val="28"/>
          <w:lang w:val="uk-UA"/>
        </w:rPr>
      </w:pPr>
      <w:r w:rsidRPr="007505C4">
        <w:rPr>
          <w:rFonts w:ascii="Times New Roman" w:hAnsi="Times New Roman"/>
          <w:b/>
          <w:color w:val="0D0D0D" w:themeColor="text1" w:themeTint="F2"/>
          <w:sz w:val="28"/>
          <w:szCs w:val="28"/>
          <w:lang w:val="uk-UA"/>
        </w:rPr>
        <w:t>Нормативно-правова база</w:t>
      </w:r>
    </w:p>
    <w:p w:rsidR="00706C1C" w:rsidRPr="007505C4" w:rsidRDefault="00706C1C" w:rsidP="00706C1C">
      <w:pPr>
        <w:spacing w:after="0" w:line="240" w:lineRule="auto"/>
        <w:ind w:firstLine="360"/>
        <w:jc w:val="center"/>
        <w:rPr>
          <w:rFonts w:ascii="Times New Roman" w:hAnsi="Times New Roman"/>
          <w:b/>
          <w:color w:val="0D0D0D" w:themeColor="text1" w:themeTint="F2"/>
          <w:sz w:val="28"/>
          <w:szCs w:val="28"/>
          <w:lang w:val="uk-UA"/>
        </w:rPr>
      </w:pPr>
      <w:r w:rsidRPr="007505C4">
        <w:rPr>
          <w:rFonts w:ascii="Times New Roman" w:hAnsi="Times New Roman"/>
          <w:b/>
          <w:color w:val="0D0D0D" w:themeColor="text1" w:themeTint="F2"/>
          <w:sz w:val="28"/>
          <w:szCs w:val="28"/>
          <w:lang w:val="uk-UA"/>
        </w:rPr>
        <w:t>(Слайд 6)</w:t>
      </w:r>
    </w:p>
    <w:p w:rsidR="00706C1C" w:rsidRPr="007505C4" w:rsidRDefault="00706C1C" w:rsidP="00706C1C">
      <w:pPr>
        <w:spacing w:after="0" w:line="240" w:lineRule="auto"/>
        <w:ind w:firstLine="360"/>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Закон України «Про ринок електричної енергії» від 13.04.2017 р. № 2019-VIII. (набрав чинності з 11.06.2017 р.)</w:t>
      </w:r>
    </w:p>
    <w:p w:rsidR="00706C1C" w:rsidRPr="007505C4" w:rsidRDefault="00706C1C" w:rsidP="00706C1C">
      <w:pPr>
        <w:spacing w:after="0" w:line="240" w:lineRule="auto"/>
        <w:ind w:firstLine="360"/>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Закон України «Про публічні закупівлі» від 25.12.2015 р. №922.</w:t>
      </w:r>
    </w:p>
    <w:p w:rsidR="00706C1C" w:rsidRPr="007505C4" w:rsidRDefault="00706C1C" w:rsidP="00706C1C">
      <w:pPr>
        <w:spacing w:after="0" w:line="240" w:lineRule="auto"/>
        <w:ind w:firstLine="360"/>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ЗАКОН УКРАЇНИ "Про ринок електричної енергії"</w:t>
      </w:r>
    </w:p>
    <w:p w:rsidR="00706C1C" w:rsidRPr="007505C4" w:rsidRDefault="00706C1C" w:rsidP="00706C1C">
      <w:pPr>
        <w:spacing w:after="0" w:line="240" w:lineRule="auto"/>
        <w:ind w:firstLine="360"/>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НКРЕКП, Постанова від 14.03.2018 № 312 "Про затвердження Правил роздрібного ринку електричної енергії"</w:t>
      </w:r>
    </w:p>
    <w:p w:rsidR="00706C1C" w:rsidRPr="007505C4" w:rsidRDefault="00706C1C" w:rsidP="00706C1C">
      <w:pPr>
        <w:spacing w:after="0" w:line="240" w:lineRule="auto"/>
        <w:ind w:firstLine="360"/>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НКРЕКП, Постанова від 14.03.2018 № 311 "Про затвердження Кодексу комерційного обліку електричної енергії"</w:t>
      </w:r>
    </w:p>
    <w:p w:rsidR="00706C1C" w:rsidRPr="007505C4" w:rsidRDefault="00706C1C" w:rsidP="00706C1C">
      <w:pPr>
        <w:spacing w:after="0" w:line="240" w:lineRule="auto"/>
        <w:ind w:firstLine="360"/>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НКРЕКП, Постанова від 14.03.2018 № 310 "Про затвердження Кодексу систем розподілу"</w:t>
      </w:r>
    </w:p>
    <w:p w:rsidR="00706C1C" w:rsidRPr="007505C4" w:rsidRDefault="00706C1C" w:rsidP="00706C1C">
      <w:pPr>
        <w:spacing w:after="0" w:line="240" w:lineRule="auto"/>
        <w:ind w:firstLine="360"/>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НКРЕКП, Постанова від 14.03.2018 № 309 "Про затвердження Кодексу системи передачі"</w:t>
      </w:r>
    </w:p>
    <w:p w:rsidR="00706C1C" w:rsidRPr="007505C4" w:rsidRDefault="00706C1C" w:rsidP="00706C1C">
      <w:pPr>
        <w:spacing w:after="0" w:line="240" w:lineRule="auto"/>
        <w:ind w:firstLine="360"/>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НКРЕКП, Постанова від 14.03.2018 № 308 "Про затвердження Правил ринку "на добу наперед" та внутрішньодобового ринку"</w:t>
      </w:r>
    </w:p>
    <w:p w:rsidR="00706C1C" w:rsidRPr="007505C4" w:rsidRDefault="00706C1C" w:rsidP="00706C1C">
      <w:pPr>
        <w:spacing w:after="0" w:line="240" w:lineRule="auto"/>
        <w:ind w:firstLine="360"/>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НКРЕКП, Постанова від 14.03.2018 № 307 "Про затвердження Правил ринку"</w:t>
      </w:r>
    </w:p>
    <w:p w:rsidR="00706C1C" w:rsidRPr="007505C4" w:rsidRDefault="00706C1C" w:rsidP="00706C1C">
      <w:pPr>
        <w:spacing w:after="0" w:line="240" w:lineRule="auto"/>
        <w:ind w:firstLine="360"/>
        <w:jc w:val="both"/>
        <w:rPr>
          <w:rFonts w:ascii="Times New Roman" w:hAnsi="Times New Roman"/>
          <w:color w:val="0D0D0D" w:themeColor="text1" w:themeTint="F2"/>
          <w:sz w:val="28"/>
          <w:szCs w:val="28"/>
          <w:lang w:val="uk-UA"/>
        </w:rPr>
      </w:pPr>
    </w:p>
    <w:p w:rsidR="00D256CA" w:rsidRPr="007505C4" w:rsidRDefault="00706C1C" w:rsidP="001328FD">
      <w:pPr>
        <w:spacing w:after="0" w:line="240" w:lineRule="auto"/>
        <w:jc w:val="center"/>
        <w:rPr>
          <w:rFonts w:ascii="Times New Roman" w:hAnsi="Times New Roman"/>
          <w:b/>
          <w:color w:val="0D0D0D" w:themeColor="text1" w:themeTint="F2"/>
          <w:sz w:val="28"/>
          <w:szCs w:val="28"/>
          <w:lang w:val="uk-UA"/>
        </w:rPr>
      </w:pPr>
      <w:r w:rsidRPr="007505C4">
        <w:rPr>
          <w:rFonts w:ascii="Times New Roman" w:hAnsi="Times New Roman"/>
          <w:b/>
          <w:color w:val="0D0D0D" w:themeColor="text1" w:themeTint="F2"/>
          <w:sz w:val="28"/>
          <w:szCs w:val="28"/>
          <w:lang w:val="uk-UA"/>
        </w:rPr>
        <w:t>Нормативно-законодавчі акти та роз`яснення щодо нового ринку електричної енергії:</w:t>
      </w:r>
    </w:p>
    <w:p w:rsidR="00706C1C" w:rsidRPr="007505C4" w:rsidRDefault="00706C1C" w:rsidP="001328FD">
      <w:pPr>
        <w:spacing w:after="0" w:line="240" w:lineRule="auto"/>
        <w:jc w:val="center"/>
        <w:rPr>
          <w:rFonts w:ascii="Times New Roman" w:hAnsi="Times New Roman"/>
          <w:b/>
          <w:color w:val="0D0D0D" w:themeColor="text1" w:themeTint="F2"/>
          <w:sz w:val="28"/>
          <w:szCs w:val="28"/>
          <w:lang w:val="uk-UA"/>
        </w:rPr>
      </w:pPr>
      <w:r w:rsidRPr="007505C4">
        <w:rPr>
          <w:rFonts w:ascii="Times New Roman" w:hAnsi="Times New Roman"/>
          <w:b/>
          <w:color w:val="0D0D0D" w:themeColor="text1" w:themeTint="F2"/>
          <w:sz w:val="28"/>
          <w:szCs w:val="28"/>
          <w:lang w:val="uk-UA"/>
        </w:rPr>
        <w:t>(Слайд 7)</w:t>
      </w:r>
    </w:p>
    <w:p w:rsidR="00706C1C" w:rsidRPr="007505C4" w:rsidRDefault="00706C1C" w:rsidP="00706C1C">
      <w:pPr>
        <w:spacing w:after="0" w:line="240" w:lineRule="auto"/>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Лист «Щодо закупівель електричної енергії та послуг з постачання електричної енергії» №3304-04/39642-06 від 10.09.2018 р.</w:t>
      </w:r>
    </w:p>
    <w:p w:rsidR="00706C1C" w:rsidRPr="007505C4" w:rsidRDefault="00706C1C" w:rsidP="00706C1C">
      <w:pPr>
        <w:spacing w:after="0" w:line="240" w:lineRule="auto"/>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 </w:t>
      </w:r>
    </w:p>
    <w:p w:rsidR="00706C1C" w:rsidRPr="007505C4" w:rsidRDefault="00706C1C" w:rsidP="00706C1C">
      <w:pPr>
        <w:spacing w:after="0" w:line="240" w:lineRule="auto"/>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Лист НКРЕКП «Щодо надання роз'яснень у зв'язку із набранням чинності Закону України «Про ринок електричної енергії» від 17.10.2017 р. № 10835/13.1/7-17</w:t>
      </w:r>
    </w:p>
    <w:p w:rsidR="00706C1C" w:rsidRPr="007505C4" w:rsidRDefault="00706C1C" w:rsidP="00706C1C">
      <w:pPr>
        <w:spacing w:after="0" w:line="240" w:lineRule="auto"/>
        <w:jc w:val="both"/>
        <w:rPr>
          <w:rFonts w:ascii="Times New Roman" w:hAnsi="Times New Roman"/>
          <w:color w:val="0D0D0D" w:themeColor="text1" w:themeTint="F2"/>
          <w:sz w:val="28"/>
          <w:szCs w:val="28"/>
          <w:lang w:val="uk-UA"/>
        </w:rPr>
      </w:pPr>
    </w:p>
    <w:p w:rsidR="00706C1C" w:rsidRPr="007505C4" w:rsidRDefault="00706C1C" w:rsidP="00706C1C">
      <w:pPr>
        <w:spacing w:after="0" w:line="240" w:lineRule="auto"/>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Лист МЕРТУ «Щодо закупівель електричної енергії та послуг з постачання електричної енергії» №3304-04/39642-06 від 10.09.2018р. </w:t>
      </w:r>
    </w:p>
    <w:p w:rsidR="00706C1C" w:rsidRPr="007505C4" w:rsidRDefault="00706C1C" w:rsidP="00706C1C">
      <w:pPr>
        <w:spacing w:after="0" w:line="240" w:lineRule="auto"/>
        <w:jc w:val="both"/>
        <w:rPr>
          <w:rFonts w:ascii="Times New Roman" w:hAnsi="Times New Roman"/>
          <w:color w:val="0D0D0D" w:themeColor="text1" w:themeTint="F2"/>
          <w:sz w:val="28"/>
          <w:szCs w:val="28"/>
          <w:lang w:val="uk-UA"/>
        </w:rPr>
      </w:pPr>
    </w:p>
    <w:p w:rsidR="00706C1C" w:rsidRPr="007505C4" w:rsidRDefault="00706C1C" w:rsidP="00706C1C">
      <w:pPr>
        <w:spacing w:after="0" w:line="240" w:lineRule="auto"/>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Правила роздрібного ринку електричної енергії, затверджені постановою НКРЕКП № 312 від 14.03.2018 </w:t>
      </w:r>
      <w:hyperlink r:id="rId7" w:history="1">
        <w:r w:rsidRPr="007505C4">
          <w:rPr>
            <w:rStyle w:val="a8"/>
            <w:rFonts w:ascii="Times New Roman" w:hAnsi="Times New Roman"/>
            <w:sz w:val="28"/>
            <w:szCs w:val="28"/>
            <w:lang w:val="uk-UA"/>
          </w:rPr>
          <w:t>http://www.nerc.gov.ua/?id=31833</w:t>
        </w:r>
      </w:hyperlink>
    </w:p>
    <w:p w:rsidR="00706C1C" w:rsidRPr="007505C4" w:rsidRDefault="00706C1C" w:rsidP="00706C1C">
      <w:pPr>
        <w:spacing w:after="0" w:line="240" w:lineRule="auto"/>
        <w:jc w:val="both"/>
        <w:rPr>
          <w:rFonts w:ascii="Times New Roman" w:hAnsi="Times New Roman"/>
          <w:b/>
          <w:color w:val="0D0D0D" w:themeColor="text1" w:themeTint="F2"/>
          <w:sz w:val="28"/>
          <w:szCs w:val="28"/>
          <w:lang w:val="uk-UA"/>
        </w:rPr>
      </w:pPr>
    </w:p>
    <w:p w:rsidR="00706C1C" w:rsidRPr="007505C4" w:rsidRDefault="00706C1C" w:rsidP="00706C1C">
      <w:pPr>
        <w:spacing w:after="0" w:line="240" w:lineRule="auto"/>
        <w:jc w:val="both"/>
        <w:rPr>
          <w:rFonts w:ascii="Times New Roman" w:hAnsi="Times New Roman"/>
          <w:b/>
          <w:color w:val="0D0D0D" w:themeColor="text1" w:themeTint="F2"/>
          <w:sz w:val="28"/>
          <w:szCs w:val="28"/>
          <w:lang w:val="uk-UA"/>
        </w:rPr>
      </w:pPr>
    </w:p>
    <w:p w:rsidR="00706C1C" w:rsidRPr="007505C4" w:rsidRDefault="00706C1C" w:rsidP="00706C1C">
      <w:pPr>
        <w:spacing w:after="0" w:line="240" w:lineRule="auto"/>
        <w:jc w:val="center"/>
        <w:rPr>
          <w:rFonts w:ascii="Times New Roman" w:hAnsi="Times New Roman"/>
          <w:b/>
          <w:color w:val="0D0D0D" w:themeColor="text1" w:themeTint="F2"/>
          <w:sz w:val="28"/>
          <w:szCs w:val="28"/>
          <w:lang w:val="uk-UA"/>
        </w:rPr>
      </w:pPr>
      <w:r w:rsidRPr="007505C4">
        <w:rPr>
          <w:rFonts w:ascii="Times New Roman" w:hAnsi="Times New Roman"/>
          <w:b/>
          <w:color w:val="0D0D0D" w:themeColor="text1" w:themeTint="F2"/>
          <w:sz w:val="28"/>
          <w:szCs w:val="28"/>
          <w:lang w:val="uk-UA"/>
        </w:rPr>
        <w:t xml:space="preserve">Терміни </w:t>
      </w:r>
    </w:p>
    <w:p w:rsidR="00706C1C" w:rsidRPr="007505C4" w:rsidRDefault="00706C1C" w:rsidP="00FE3E7F">
      <w:pPr>
        <w:pStyle w:val="ab"/>
        <w:numPr>
          <w:ilvl w:val="0"/>
          <w:numId w:val="18"/>
        </w:numPr>
        <w:spacing w:after="0" w:line="240" w:lineRule="auto"/>
        <w:jc w:val="both"/>
        <w:rPr>
          <w:rFonts w:ascii="Times New Roman" w:hAnsi="Times New Roman"/>
          <w:b/>
          <w:color w:val="0D0D0D" w:themeColor="text1" w:themeTint="F2"/>
          <w:sz w:val="28"/>
          <w:szCs w:val="28"/>
          <w:lang w:val="uk-UA"/>
        </w:rPr>
      </w:pPr>
      <w:r w:rsidRPr="007505C4">
        <w:rPr>
          <w:rFonts w:ascii="Times New Roman" w:hAnsi="Times New Roman"/>
          <w:b/>
          <w:color w:val="0D0D0D" w:themeColor="text1" w:themeTint="F2"/>
          <w:sz w:val="28"/>
          <w:szCs w:val="28"/>
          <w:lang w:val="uk-UA"/>
        </w:rPr>
        <w:t>Електрична енергія — енергія, що виробляється на об’єктах електроенергетики і є товаром, призначеним для купівлі-продажу (п. 26 ч. 1 ст. 1 Закону № 2019).</w:t>
      </w:r>
    </w:p>
    <w:p w:rsidR="00706C1C" w:rsidRPr="007505C4" w:rsidRDefault="00706C1C" w:rsidP="00706C1C">
      <w:pPr>
        <w:spacing w:after="0" w:line="240" w:lineRule="auto"/>
        <w:jc w:val="both"/>
        <w:rPr>
          <w:rFonts w:ascii="Times New Roman" w:hAnsi="Times New Roman"/>
          <w:b/>
          <w:color w:val="0D0D0D" w:themeColor="text1" w:themeTint="F2"/>
          <w:sz w:val="28"/>
          <w:szCs w:val="28"/>
          <w:lang w:val="uk-UA"/>
        </w:rPr>
      </w:pPr>
    </w:p>
    <w:p w:rsidR="00706C1C" w:rsidRPr="007505C4" w:rsidRDefault="00706C1C" w:rsidP="00FE3E7F">
      <w:pPr>
        <w:pStyle w:val="ab"/>
        <w:numPr>
          <w:ilvl w:val="0"/>
          <w:numId w:val="18"/>
        </w:numPr>
        <w:spacing w:after="0" w:line="240" w:lineRule="auto"/>
        <w:jc w:val="both"/>
        <w:rPr>
          <w:rFonts w:ascii="Times New Roman" w:hAnsi="Times New Roman"/>
          <w:b/>
          <w:color w:val="0D0D0D" w:themeColor="text1" w:themeTint="F2"/>
          <w:sz w:val="28"/>
          <w:szCs w:val="28"/>
          <w:lang w:val="uk-UA"/>
        </w:rPr>
      </w:pPr>
      <w:r w:rsidRPr="007505C4">
        <w:rPr>
          <w:rFonts w:ascii="Times New Roman" w:hAnsi="Times New Roman"/>
          <w:b/>
          <w:color w:val="0D0D0D" w:themeColor="text1" w:themeTint="F2"/>
          <w:sz w:val="28"/>
          <w:szCs w:val="28"/>
          <w:lang w:val="uk-UA"/>
        </w:rPr>
        <w:t>Роздрібний ринок електричної енергії — це система відносин, що виникають між споживачем електричної енергії та електропостачальником у процесі постачання електричної енергії, а також іншими учасниками ринку, які надають пов’язані з постачанням електричної енергії послуги (п. 77 ч. 1 ст. 1 Закону № 2019).</w:t>
      </w:r>
    </w:p>
    <w:p w:rsidR="00FE3E7F" w:rsidRPr="007505C4" w:rsidRDefault="00FE3E7F" w:rsidP="001328FD">
      <w:pPr>
        <w:spacing w:after="0" w:line="240" w:lineRule="auto"/>
        <w:jc w:val="center"/>
        <w:rPr>
          <w:rFonts w:ascii="Times New Roman" w:hAnsi="Times New Roman"/>
          <w:b/>
          <w:color w:val="0D0D0D" w:themeColor="text1" w:themeTint="F2"/>
          <w:sz w:val="28"/>
          <w:szCs w:val="28"/>
          <w:lang w:val="uk-UA"/>
        </w:rPr>
      </w:pPr>
    </w:p>
    <w:p w:rsidR="00E02897" w:rsidRPr="007505C4" w:rsidRDefault="00CD373F" w:rsidP="001328FD">
      <w:pPr>
        <w:spacing w:after="0" w:line="240" w:lineRule="auto"/>
        <w:jc w:val="center"/>
        <w:rPr>
          <w:rFonts w:ascii="Times New Roman" w:hAnsi="Times New Roman"/>
          <w:b/>
          <w:color w:val="0D0D0D" w:themeColor="text1" w:themeTint="F2"/>
          <w:sz w:val="28"/>
          <w:szCs w:val="28"/>
          <w:lang w:val="uk-UA"/>
        </w:rPr>
      </w:pPr>
      <w:r w:rsidRPr="007505C4">
        <w:rPr>
          <w:rFonts w:ascii="Times New Roman" w:hAnsi="Times New Roman"/>
          <w:b/>
          <w:color w:val="0D0D0D" w:themeColor="text1" w:themeTint="F2"/>
          <w:sz w:val="28"/>
          <w:szCs w:val="28"/>
          <w:lang w:val="uk-UA"/>
        </w:rPr>
        <w:t xml:space="preserve">1. </w:t>
      </w:r>
      <w:r w:rsidR="00E02897" w:rsidRPr="007505C4">
        <w:rPr>
          <w:rFonts w:ascii="Times New Roman" w:hAnsi="Times New Roman"/>
          <w:b/>
          <w:color w:val="0D0D0D" w:themeColor="text1" w:themeTint="F2"/>
          <w:sz w:val="28"/>
          <w:szCs w:val="28"/>
          <w:lang w:val="uk-UA"/>
        </w:rPr>
        <w:t>Споживачі електричної енергії</w:t>
      </w:r>
      <w:r w:rsidR="00FE3E7F" w:rsidRPr="007505C4">
        <w:rPr>
          <w:rFonts w:ascii="Times New Roman" w:hAnsi="Times New Roman"/>
          <w:b/>
          <w:color w:val="0D0D0D" w:themeColor="text1" w:themeTint="F2"/>
          <w:sz w:val="28"/>
          <w:szCs w:val="28"/>
          <w:lang w:val="uk-UA"/>
        </w:rPr>
        <w:t xml:space="preserve"> (Слайд 9)</w:t>
      </w:r>
    </w:p>
    <w:p w:rsidR="00E02897" w:rsidRPr="007505C4" w:rsidRDefault="00E02897" w:rsidP="001328FD">
      <w:pPr>
        <w:spacing w:after="0" w:line="240" w:lineRule="auto"/>
        <w:ind w:firstLine="708"/>
        <w:jc w:val="both"/>
        <w:rPr>
          <w:rFonts w:ascii="Times New Roman" w:hAnsi="Times New Roman"/>
          <w:color w:val="0D0D0D" w:themeColor="text1" w:themeTint="F2"/>
          <w:sz w:val="28"/>
          <w:szCs w:val="28"/>
          <w:shd w:val="clear" w:color="auto" w:fill="FFFFFF"/>
          <w:lang w:val="uk-UA"/>
        </w:rPr>
      </w:pPr>
      <w:r w:rsidRPr="007505C4">
        <w:rPr>
          <w:rFonts w:ascii="Times New Roman" w:hAnsi="Times New Roman"/>
          <w:color w:val="0D0D0D" w:themeColor="text1" w:themeTint="F2"/>
          <w:sz w:val="28"/>
          <w:szCs w:val="28"/>
          <w:lang w:val="uk-UA"/>
        </w:rPr>
        <w:t xml:space="preserve">Згідно з пунктом </w:t>
      </w:r>
      <w:r w:rsidRPr="007505C4">
        <w:rPr>
          <w:rFonts w:ascii="Times New Roman" w:hAnsi="Times New Roman"/>
          <w:color w:val="0D0D0D" w:themeColor="text1" w:themeTint="F2"/>
          <w:sz w:val="28"/>
          <w:szCs w:val="28"/>
          <w:shd w:val="clear" w:color="auto" w:fill="FFFFFF"/>
          <w:lang w:val="uk-UA"/>
        </w:rPr>
        <w:t xml:space="preserve">84 частини 1 Закону № 2019, </w:t>
      </w:r>
      <w:r w:rsidRPr="007505C4">
        <w:rPr>
          <w:rFonts w:ascii="Times New Roman" w:hAnsi="Times New Roman"/>
          <w:b/>
          <w:color w:val="0D0D0D" w:themeColor="text1" w:themeTint="F2"/>
          <w:sz w:val="28"/>
          <w:szCs w:val="28"/>
          <w:shd w:val="clear" w:color="auto" w:fill="FFFFFF"/>
          <w:lang w:val="uk-UA"/>
        </w:rPr>
        <w:t>споживач</w:t>
      </w:r>
      <w:r w:rsidRPr="007505C4">
        <w:rPr>
          <w:rFonts w:ascii="Times New Roman" w:hAnsi="Times New Roman"/>
          <w:color w:val="0D0D0D" w:themeColor="text1" w:themeTint="F2"/>
          <w:sz w:val="28"/>
          <w:szCs w:val="28"/>
          <w:shd w:val="clear" w:color="auto" w:fill="FFFFFF"/>
          <w:lang w:val="uk-UA"/>
        </w:rPr>
        <w:t xml:space="preserve"> </w:t>
      </w:r>
      <w:r w:rsidRPr="007505C4">
        <w:rPr>
          <w:rFonts w:ascii="Times New Roman" w:hAnsi="Times New Roman"/>
          <w:color w:val="0D0D0D" w:themeColor="text1" w:themeTint="F2"/>
          <w:sz w:val="28"/>
          <w:szCs w:val="28"/>
          <w:lang w:val="uk-UA"/>
        </w:rPr>
        <w:t>—</w:t>
      </w:r>
      <w:r w:rsidRPr="007505C4">
        <w:rPr>
          <w:rFonts w:ascii="Times New Roman" w:hAnsi="Times New Roman"/>
          <w:color w:val="0D0D0D" w:themeColor="text1" w:themeTint="F2"/>
          <w:sz w:val="28"/>
          <w:szCs w:val="28"/>
          <w:shd w:val="clear" w:color="auto" w:fill="FFFFFF"/>
          <w:lang w:val="uk-UA"/>
        </w:rPr>
        <w:t xml:space="preserve"> фізична особа, у тому числі фізична особа-підприємець, або юридична особа, що купує електричну енергію для власного споживання. Також відповідно до Закону № 2019 існують різні види споживачів (див. рис. 1)</w:t>
      </w:r>
    </w:p>
    <w:p w:rsidR="00E02897" w:rsidRPr="007505C4" w:rsidRDefault="00E02897" w:rsidP="001328FD">
      <w:pPr>
        <w:spacing w:after="0" w:line="240" w:lineRule="auto"/>
        <w:jc w:val="center"/>
        <w:rPr>
          <w:rFonts w:ascii="Times New Roman" w:hAnsi="Times New Roman"/>
          <w:b/>
          <w:color w:val="0D0D0D" w:themeColor="text1" w:themeTint="F2"/>
          <w:sz w:val="28"/>
          <w:szCs w:val="28"/>
          <w:lang w:val="uk-UA"/>
        </w:rPr>
      </w:pPr>
    </w:p>
    <w:p w:rsidR="00E02897" w:rsidRPr="007505C4" w:rsidRDefault="00E02897" w:rsidP="001328FD">
      <w:pPr>
        <w:spacing w:after="0" w:line="240" w:lineRule="auto"/>
        <w:jc w:val="both"/>
        <w:rPr>
          <w:rFonts w:ascii="Times New Roman" w:hAnsi="Times New Roman"/>
          <w:color w:val="0D0D0D" w:themeColor="text1" w:themeTint="F2"/>
          <w:sz w:val="28"/>
          <w:szCs w:val="28"/>
          <w:lang w:val="uk-UA"/>
        </w:rPr>
      </w:pPr>
      <w:r w:rsidRPr="007505C4">
        <w:rPr>
          <w:rFonts w:ascii="Times New Roman" w:hAnsi="Times New Roman"/>
          <w:noProof/>
          <w:color w:val="0D0D0D" w:themeColor="text1" w:themeTint="F2"/>
          <w:sz w:val="28"/>
          <w:szCs w:val="28"/>
        </w:rPr>
        <w:drawing>
          <wp:inline distT="0" distB="0" distL="0" distR="0">
            <wp:extent cx="5905500" cy="3962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0" cy="3962400"/>
                    </a:xfrm>
                    <a:prstGeom prst="rect">
                      <a:avLst/>
                    </a:prstGeom>
                    <a:noFill/>
                    <a:ln>
                      <a:noFill/>
                    </a:ln>
                  </pic:spPr>
                </pic:pic>
              </a:graphicData>
            </a:graphic>
          </wp:inline>
        </w:drawing>
      </w:r>
    </w:p>
    <w:p w:rsidR="00E02897" w:rsidRPr="007505C4" w:rsidRDefault="00E02897" w:rsidP="001328FD">
      <w:pPr>
        <w:spacing w:after="0" w:line="240" w:lineRule="auto"/>
        <w:jc w:val="right"/>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Рис. 1</w:t>
      </w:r>
    </w:p>
    <w:p w:rsidR="00E02897" w:rsidRPr="007505C4" w:rsidRDefault="00E02897" w:rsidP="001328FD">
      <w:pPr>
        <w:spacing w:after="0" w:line="240" w:lineRule="auto"/>
        <w:jc w:val="right"/>
        <w:rPr>
          <w:rFonts w:ascii="Times New Roman" w:hAnsi="Times New Roman"/>
          <w:color w:val="0D0D0D" w:themeColor="text1" w:themeTint="F2"/>
          <w:sz w:val="28"/>
          <w:szCs w:val="28"/>
          <w:lang w:val="uk-UA"/>
        </w:rPr>
      </w:pPr>
    </w:p>
    <w:p w:rsidR="00E02897" w:rsidRPr="007505C4" w:rsidRDefault="00E02897" w:rsidP="001328FD">
      <w:pPr>
        <w:spacing w:after="0" w:line="240" w:lineRule="auto"/>
        <w:jc w:val="both"/>
        <w:rPr>
          <w:rFonts w:ascii="Times New Roman" w:hAnsi="Times New Roman"/>
          <w:color w:val="0D0D0D" w:themeColor="text1" w:themeTint="F2"/>
          <w:sz w:val="28"/>
          <w:szCs w:val="28"/>
          <w:shd w:val="clear" w:color="auto" w:fill="FFFFFF"/>
          <w:lang w:val="uk-UA"/>
        </w:rPr>
      </w:pPr>
      <w:r w:rsidRPr="007505C4">
        <w:rPr>
          <w:rFonts w:ascii="Times New Roman" w:hAnsi="Times New Roman"/>
          <w:color w:val="0D0D0D" w:themeColor="text1" w:themeTint="F2"/>
          <w:sz w:val="28"/>
          <w:szCs w:val="28"/>
          <w:lang w:val="uk-UA"/>
        </w:rPr>
        <w:lastRenderedPageBreak/>
        <w:tab/>
        <w:t xml:space="preserve">Додатково звертаємо увагу, що, згідно з пунктом </w:t>
      </w:r>
      <w:r w:rsidRPr="007505C4">
        <w:rPr>
          <w:rFonts w:ascii="Times New Roman" w:hAnsi="Times New Roman"/>
          <w:color w:val="0D0D0D" w:themeColor="text1" w:themeTint="F2"/>
          <w:sz w:val="28"/>
          <w:szCs w:val="28"/>
          <w:shd w:val="clear" w:color="auto" w:fill="FFFFFF"/>
          <w:lang w:val="uk-UA"/>
        </w:rPr>
        <w:t xml:space="preserve">93 частини 1 статті 1 Закону № 2019, універсальна послуга </w:t>
      </w:r>
      <w:r w:rsidRPr="007505C4">
        <w:rPr>
          <w:rFonts w:ascii="Times New Roman" w:hAnsi="Times New Roman"/>
          <w:color w:val="0D0D0D" w:themeColor="text1" w:themeTint="F2"/>
          <w:sz w:val="28"/>
          <w:szCs w:val="28"/>
          <w:lang w:val="uk-UA"/>
        </w:rPr>
        <w:t>—</w:t>
      </w:r>
      <w:r w:rsidRPr="007505C4">
        <w:rPr>
          <w:rFonts w:ascii="Times New Roman" w:hAnsi="Times New Roman"/>
          <w:color w:val="0D0D0D" w:themeColor="text1" w:themeTint="F2"/>
          <w:sz w:val="28"/>
          <w:szCs w:val="28"/>
          <w:shd w:val="clear" w:color="auto" w:fill="FFFFFF"/>
          <w:lang w:val="uk-UA"/>
        </w:rPr>
        <w:t xml:space="preserve"> постачання електричної енергії побутовим та малим непобутовим споживачам, що гарантує їхні права бути забезпеченими електричною енергією визначеної якості на умовах, визначених відповідно до цього Закону, на всій території України. </w:t>
      </w:r>
    </w:p>
    <w:p w:rsidR="005C4D1F" w:rsidRPr="007505C4" w:rsidRDefault="005C4D1F" w:rsidP="005C4D1F">
      <w:pPr>
        <w:spacing w:after="0" w:line="240" w:lineRule="auto"/>
        <w:ind w:firstLine="420"/>
        <w:jc w:val="both"/>
        <w:rPr>
          <w:rFonts w:ascii="Times New Roman" w:hAnsi="Times New Roman"/>
          <w:color w:val="0D0D0D" w:themeColor="text1" w:themeTint="F2"/>
          <w:sz w:val="28"/>
          <w:szCs w:val="28"/>
          <w:shd w:val="clear" w:color="auto" w:fill="FFFFFF"/>
        </w:rPr>
      </w:pPr>
      <w:r w:rsidRPr="007505C4">
        <w:rPr>
          <w:rFonts w:ascii="Times New Roman" w:hAnsi="Times New Roman"/>
          <w:b/>
          <w:bCs/>
          <w:color w:val="0D0D0D" w:themeColor="text1" w:themeTint="F2"/>
          <w:sz w:val="28"/>
          <w:szCs w:val="28"/>
          <w:shd w:val="clear" w:color="auto" w:fill="FFFFFF"/>
        </w:rPr>
        <w:t>Згідно ст. 55 Господарського кодексу суб’єктами малого підприємництва є:</w:t>
      </w:r>
    </w:p>
    <w:p w:rsidR="005C4D1F" w:rsidRPr="007505C4" w:rsidRDefault="005C4D1F" w:rsidP="005C4D1F">
      <w:pPr>
        <w:pStyle w:val="ab"/>
        <w:numPr>
          <w:ilvl w:val="0"/>
          <w:numId w:val="16"/>
        </w:numPr>
        <w:spacing w:after="0" w:line="240" w:lineRule="auto"/>
        <w:jc w:val="both"/>
        <w:rPr>
          <w:rFonts w:ascii="Times New Roman" w:hAnsi="Times New Roman"/>
          <w:color w:val="0D0D0D" w:themeColor="text1" w:themeTint="F2"/>
          <w:sz w:val="28"/>
          <w:szCs w:val="28"/>
          <w:shd w:val="clear" w:color="auto" w:fill="FFFFFF"/>
        </w:rPr>
      </w:pPr>
      <w:r w:rsidRPr="007505C4">
        <w:rPr>
          <w:rFonts w:ascii="Times New Roman" w:hAnsi="Times New Roman"/>
          <w:color w:val="0D0D0D" w:themeColor="text1" w:themeTint="F2"/>
          <w:sz w:val="28"/>
          <w:szCs w:val="28"/>
          <w:shd w:val="clear" w:color="auto" w:fill="FFFFFF"/>
        </w:rPr>
        <w:t>фізичні особи, зареєстровані в установленому законом порядку як фізичні особи - підприємці, у яких середня кількість працівників за звітний період (календарний рік) не перевищує 50 осіб та річний дохід від будь-якої діяльності не перевищує суму, еквівалентну 10 млн. євро, визначену за середньорічним курсом Національного банку України;</w:t>
      </w:r>
    </w:p>
    <w:p w:rsidR="005C4D1F" w:rsidRPr="007505C4" w:rsidRDefault="005C4D1F" w:rsidP="005C4D1F">
      <w:pPr>
        <w:pStyle w:val="ab"/>
        <w:numPr>
          <w:ilvl w:val="0"/>
          <w:numId w:val="16"/>
        </w:numPr>
        <w:spacing w:after="0" w:line="240" w:lineRule="auto"/>
        <w:jc w:val="both"/>
        <w:rPr>
          <w:rFonts w:ascii="Times New Roman" w:hAnsi="Times New Roman"/>
          <w:color w:val="0D0D0D" w:themeColor="text1" w:themeTint="F2"/>
          <w:sz w:val="28"/>
          <w:szCs w:val="28"/>
          <w:shd w:val="clear" w:color="auto" w:fill="FFFFFF"/>
        </w:rPr>
      </w:pPr>
      <w:r w:rsidRPr="007505C4">
        <w:rPr>
          <w:rFonts w:ascii="Times New Roman" w:hAnsi="Times New Roman"/>
          <w:color w:val="0D0D0D" w:themeColor="text1" w:themeTint="F2"/>
          <w:sz w:val="28"/>
          <w:szCs w:val="28"/>
          <w:shd w:val="clear" w:color="auto" w:fill="FFFFFF"/>
        </w:rPr>
        <w:t xml:space="preserve">юридичні особи - суб’єкти господарювання будь-якої організаційно-правової форми та форми власності, </w:t>
      </w:r>
      <w:r w:rsidRPr="007505C4">
        <w:rPr>
          <w:rFonts w:ascii="Times New Roman" w:hAnsi="Times New Roman"/>
          <w:b/>
          <w:bCs/>
          <w:color w:val="0D0D0D" w:themeColor="text1" w:themeTint="F2"/>
          <w:sz w:val="28"/>
          <w:szCs w:val="28"/>
          <w:shd w:val="clear" w:color="auto" w:fill="FFFFFF"/>
        </w:rPr>
        <w:t xml:space="preserve">у яких середня кількість працівників за звітний період (календарний рік) не перевищує 50 осіб та річний дохід від будь-якої діяльності не перевищує суму, еквівалентну 10 млн. євро, </w:t>
      </w:r>
      <w:r w:rsidRPr="007505C4">
        <w:rPr>
          <w:rFonts w:ascii="Times New Roman" w:hAnsi="Times New Roman"/>
          <w:color w:val="0D0D0D" w:themeColor="text1" w:themeTint="F2"/>
          <w:sz w:val="28"/>
          <w:szCs w:val="28"/>
          <w:shd w:val="clear" w:color="auto" w:fill="FFFFFF"/>
        </w:rPr>
        <w:t>визначену за середньорічним курсом Національного банку України.</w:t>
      </w:r>
      <w:r w:rsidR="002103AE" w:rsidRPr="007505C4">
        <w:rPr>
          <w:rFonts w:ascii="Times New Roman" w:hAnsi="Times New Roman"/>
          <w:color w:val="0D0D0D" w:themeColor="text1" w:themeTint="F2"/>
          <w:sz w:val="28"/>
          <w:szCs w:val="28"/>
          <w:shd w:val="clear" w:color="auto" w:fill="FFFFFF"/>
          <w:lang w:val="uk-UA"/>
        </w:rPr>
        <w:t xml:space="preserve"> </w:t>
      </w:r>
      <w:r w:rsidR="002103AE" w:rsidRPr="007505C4">
        <w:rPr>
          <w:rFonts w:ascii="Times New Roman" w:hAnsi="Times New Roman"/>
          <w:b/>
          <w:color w:val="0D0D0D" w:themeColor="text1" w:themeTint="F2"/>
          <w:sz w:val="28"/>
          <w:szCs w:val="28"/>
          <w:shd w:val="clear" w:color="auto" w:fill="FFFFFF"/>
          <w:lang w:val="uk-UA"/>
        </w:rPr>
        <w:t>(Слайд 10)</w:t>
      </w:r>
    </w:p>
    <w:p w:rsidR="005C4D1F" w:rsidRPr="007505C4" w:rsidRDefault="005C4D1F" w:rsidP="001328FD">
      <w:pPr>
        <w:spacing w:after="0" w:line="240" w:lineRule="auto"/>
        <w:jc w:val="both"/>
        <w:rPr>
          <w:rFonts w:ascii="Times New Roman" w:hAnsi="Times New Roman"/>
          <w:color w:val="0D0D0D" w:themeColor="text1" w:themeTint="F2"/>
          <w:sz w:val="28"/>
          <w:szCs w:val="28"/>
          <w:shd w:val="clear" w:color="auto" w:fill="FFFFFF"/>
          <w:lang w:val="uk-UA"/>
        </w:rPr>
      </w:pPr>
    </w:p>
    <w:p w:rsidR="00E02897" w:rsidRPr="007505C4" w:rsidRDefault="00E02897" w:rsidP="001328FD">
      <w:pPr>
        <w:spacing w:after="0" w:line="240" w:lineRule="auto"/>
        <w:rPr>
          <w:rFonts w:ascii="Times New Roman" w:hAnsi="Times New Roman"/>
          <w:color w:val="0D0D0D" w:themeColor="text1" w:themeTint="F2"/>
          <w:sz w:val="28"/>
          <w:szCs w:val="28"/>
          <w:shd w:val="clear" w:color="auto" w:fill="FFFFFF"/>
          <w:lang w:val="uk-UA"/>
        </w:rPr>
      </w:pPr>
    </w:p>
    <w:p w:rsidR="00E02897" w:rsidRPr="007505C4" w:rsidRDefault="00E02897" w:rsidP="001328FD">
      <w:pPr>
        <w:spacing w:after="0" w:line="240" w:lineRule="auto"/>
        <w:jc w:val="center"/>
        <w:rPr>
          <w:rFonts w:ascii="Times New Roman" w:hAnsi="Times New Roman"/>
          <w:b/>
          <w:color w:val="0D0D0D" w:themeColor="text1" w:themeTint="F2"/>
          <w:sz w:val="28"/>
          <w:szCs w:val="28"/>
          <w:shd w:val="clear" w:color="auto" w:fill="FFFFFF"/>
          <w:lang w:val="uk-UA"/>
        </w:rPr>
      </w:pPr>
      <w:r w:rsidRPr="007505C4">
        <w:rPr>
          <w:rFonts w:ascii="Times New Roman" w:hAnsi="Times New Roman"/>
          <w:b/>
          <w:color w:val="0D0D0D" w:themeColor="text1" w:themeTint="F2"/>
          <w:sz w:val="28"/>
          <w:szCs w:val="28"/>
          <w:shd w:val="clear" w:color="auto" w:fill="FFFFFF"/>
          <w:lang w:val="uk-UA"/>
        </w:rPr>
        <w:t>2. Регульовані та нерегульовані тарифи</w:t>
      </w:r>
      <w:r w:rsidR="002F2E0F" w:rsidRPr="007505C4">
        <w:rPr>
          <w:rFonts w:ascii="Times New Roman" w:hAnsi="Times New Roman"/>
          <w:b/>
          <w:color w:val="0D0D0D" w:themeColor="text1" w:themeTint="F2"/>
          <w:sz w:val="28"/>
          <w:szCs w:val="28"/>
          <w:shd w:val="clear" w:color="auto" w:fill="FFFFFF"/>
          <w:lang w:val="uk-UA"/>
        </w:rPr>
        <w:t xml:space="preserve"> (Слайд 11)</w:t>
      </w:r>
    </w:p>
    <w:p w:rsidR="00E02897" w:rsidRPr="007505C4" w:rsidRDefault="00E02897" w:rsidP="001328FD">
      <w:pPr>
        <w:spacing w:after="0" w:line="240" w:lineRule="auto"/>
        <w:ind w:firstLine="450"/>
        <w:jc w:val="both"/>
        <w:rPr>
          <w:rFonts w:ascii="Times New Roman" w:hAnsi="Times New Roman"/>
          <w:color w:val="0D0D0D" w:themeColor="text1" w:themeTint="F2"/>
          <w:sz w:val="28"/>
          <w:szCs w:val="28"/>
          <w:shd w:val="clear" w:color="auto" w:fill="FFFFFF"/>
        </w:rPr>
      </w:pPr>
      <w:r w:rsidRPr="007505C4">
        <w:rPr>
          <w:rFonts w:ascii="Times New Roman" w:hAnsi="Times New Roman"/>
          <w:color w:val="0D0D0D" w:themeColor="text1" w:themeTint="F2"/>
          <w:sz w:val="28"/>
          <w:szCs w:val="28"/>
          <w:shd w:val="clear" w:color="auto" w:fill="FFFFFF"/>
          <w:lang w:val="uk-UA"/>
        </w:rPr>
        <w:t xml:space="preserve">Згідно з пунктами 6 і 7 частини </w:t>
      </w:r>
      <w:r w:rsidRPr="007505C4">
        <w:rPr>
          <w:rFonts w:ascii="Times New Roman" w:hAnsi="Times New Roman"/>
          <w:color w:val="0D0D0D" w:themeColor="text1" w:themeTint="F2"/>
          <w:sz w:val="28"/>
          <w:szCs w:val="28"/>
          <w:shd w:val="clear" w:color="auto" w:fill="FFFFFF"/>
        </w:rPr>
        <w:t xml:space="preserve">3 статті 5 Закону </w:t>
      </w:r>
      <w:r w:rsidRPr="007505C4">
        <w:rPr>
          <w:rFonts w:ascii="Times New Roman" w:hAnsi="Times New Roman"/>
          <w:color w:val="0D0D0D" w:themeColor="text1" w:themeTint="F2"/>
          <w:sz w:val="28"/>
          <w:szCs w:val="28"/>
          <w:shd w:val="clear" w:color="auto" w:fill="FFFFFF"/>
          <w:lang w:val="uk-UA"/>
        </w:rPr>
        <w:t xml:space="preserve">№ 2019, </w:t>
      </w:r>
      <w:r w:rsidRPr="007505C4">
        <w:rPr>
          <w:rFonts w:ascii="Times New Roman" w:hAnsi="Times New Roman"/>
          <w:color w:val="0D0D0D" w:themeColor="text1" w:themeTint="F2"/>
          <w:sz w:val="28"/>
          <w:szCs w:val="28"/>
          <w:shd w:val="clear" w:color="auto" w:fill="FFFFFF"/>
        </w:rPr>
        <w:t>до повноважень Регулятора на ринку електричної енергії належать</w:t>
      </w:r>
      <w:r w:rsidRPr="007505C4">
        <w:rPr>
          <w:rFonts w:ascii="Times New Roman" w:hAnsi="Times New Roman"/>
          <w:color w:val="0D0D0D" w:themeColor="text1" w:themeTint="F2"/>
          <w:sz w:val="28"/>
          <w:szCs w:val="28"/>
          <w:shd w:val="clear" w:color="auto" w:fill="FFFFFF"/>
          <w:lang w:val="uk-UA"/>
        </w:rPr>
        <w:t xml:space="preserve"> </w:t>
      </w:r>
      <w:r w:rsidRPr="007505C4">
        <w:rPr>
          <w:rFonts w:ascii="Times New Roman" w:hAnsi="Times New Roman"/>
          <w:color w:val="0D0D0D" w:themeColor="text1" w:themeTint="F2"/>
          <w:sz w:val="28"/>
          <w:szCs w:val="28"/>
        </w:rPr>
        <w:t>затвердження:</w:t>
      </w:r>
      <w:bookmarkStart w:id="0" w:name="n249"/>
      <w:bookmarkEnd w:id="0"/>
    </w:p>
    <w:p w:rsidR="00E02897" w:rsidRPr="007505C4" w:rsidRDefault="00E02897" w:rsidP="001328FD">
      <w:pPr>
        <w:pStyle w:val="ab"/>
        <w:numPr>
          <w:ilvl w:val="0"/>
          <w:numId w:val="13"/>
        </w:numPr>
        <w:spacing w:after="0" w:line="240" w:lineRule="auto"/>
        <w:jc w:val="both"/>
        <w:rPr>
          <w:rFonts w:ascii="Times New Roman" w:hAnsi="Times New Roman"/>
          <w:color w:val="0D0D0D" w:themeColor="text1" w:themeTint="F2"/>
          <w:sz w:val="28"/>
          <w:szCs w:val="28"/>
          <w:shd w:val="clear" w:color="auto" w:fill="FFFFFF"/>
        </w:rPr>
      </w:pPr>
      <w:r w:rsidRPr="007505C4">
        <w:rPr>
          <w:rFonts w:ascii="Times New Roman" w:hAnsi="Times New Roman"/>
          <w:color w:val="0D0D0D" w:themeColor="text1" w:themeTint="F2"/>
          <w:sz w:val="28"/>
          <w:szCs w:val="28"/>
        </w:rPr>
        <w:t>методики (порядку) формування цін на універсальні послуги;</w:t>
      </w:r>
    </w:p>
    <w:p w:rsidR="00E02897" w:rsidRPr="007505C4" w:rsidRDefault="00E02897" w:rsidP="001328FD">
      <w:pPr>
        <w:pStyle w:val="ab"/>
        <w:numPr>
          <w:ilvl w:val="0"/>
          <w:numId w:val="13"/>
        </w:numPr>
        <w:shd w:val="clear" w:color="auto" w:fill="FFFFFF"/>
        <w:spacing w:after="0" w:line="240" w:lineRule="auto"/>
        <w:jc w:val="both"/>
        <w:rPr>
          <w:rFonts w:ascii="Times New Roman" w:hAnsi="Times New Roman"/>
          <w:color w:val="0D0D0D" w:themeColor="text1" w:themeTint="F2"/>
          <w:sz w:val="28"/>
          <w:szCs w:val="28"/>
        </w:rPr>
      </w:pPr>
      <w:bookmarkStart w:id="1" w:name="n250"/>
      <w:bookmarkEnd w:id="1"/>
      <w:r w:rsidRPr="007505C4">
        <w:rPr>
          <w:rFonts w:ascii="Times New Roman" w:hAnsi="Times New Roman"/>
          <w:color w:val="0D0D0D" w:themeColor="text1" w:themeTint="F2"/>
          <w:sz w:val="28"/>
          <w:szCs w:val="28"/>
        </w:rPr>
        <w:t>методики розрахунку ціни (тарифу) на послуги постачальника універсальних послуг</w:t>
      </w:r>
      <w:r w:rsidRPr="007505C4">
        <w:rPr>
          <w:rFonts w:ascii="Times New Roman" w:hAnsi="Times New Roman"/>
          <w:color w:val="0D0D0D" w:themeColor="text1" w:themeTint="F2"/>
          <w:sz w:val="28"/>
          <w:szCs w:val="28"/>
          <w:lang w:val="uk-UA"/>
        </w:rPr>
        <w:t>.</w:t>
      </w:r>
    </w:p>
    <w:p w:rsidR="00E02897" w:rsidRPr="007505C4" w:rsidRDefault="00E02897" w:rsidP="001328FD">
      <w:pPr>
        <w:pStyle w:val="rvps2"/>
        <w:shd w:val="clear" w:color="auto" w:fill="FFFFFF"/>
        <w:spacing w:before="0" w:beforeAutospacing="0" w:after="0" w:afterAutospacing="0"/>
        <w:ind w:firstLine="450"/>
        <w:jc w:val="both"/>
        <w:rPr>
          <w:color w:val="0D0D0D" w:themeColor="text1" w:themeTint="F2"/>
          <w:sz w:val="28"/>
          <w:szCs w:val="28"/>
        </w:rPr>
      </w:pPr>
      <w:r w:rsidRPr="007505C4">
        <w:rPr>
          <w:color w:val="0D0D0D" w:themeColor="text1" w:themeTint="F2"/>
          <w:sz w:val="28"/>
          <w:szCs w:val="28"/>
          <w:lang w:val="uk-UA"/>
        </w:rPr>
        <w:t xml:space="preserve">До його повноважень також належить </w:t>
      </w:r>
      <w:r w:rsidRPr="007505C4">
        <w:rPr>
          <w:color w:val="0D0D0D" w:themeColor="text1" w:themeTint="F2"/>
          <w:sz w:val="28"/>
          <w:szCs w:val="28"/>
        </w:rPr>
        <w:t>встановлення:</w:t>
      </w:r>
    </w:p>
    <w:p w:rsidR="00E02897" w:rsidRPr="007505C4" w:rsidRDefault="00E02897" w:rsidP="001328FD">
      <w:pPr>
        <w:pStyle w:val="rvps2"/>
        <w:numPr>
          <w:ilvl w:val="0"/>
          <w:numId w:val="12"/>
        </w:numPr>
        <w:shd w:val="clear" w:color="auto" w:fill="FFFFFF"/>
        <w:spacing w:before="0" w:beforeAutospacing="0" w:after="0" w:afterAutospacing="0"/>
        <w:ind w:left="0" w:firstLine="440"/>
        <w:jc w:val="both"/>
        <w:rPr>
          <w:color w:val="0D0D0D" w:themeColor="text1" w:themeTint="F2"/>
          <w:sz w:val="28"/>
          <w:szCs w:val="28"/>
        </w:rPr>
      </w:pPr>
      <w:bookmarkStart w:id="2" w:name="n265"/>
      <w:bookmarkEnd w:id="2"/>
      <w:r w:rsidRPr="007505C4">
        <w:rPr>
          <w:color w:val="0D0D0D" w:themeColor="text1" w:themeTint="F2"/>
          <w:sz w:val="28"/>
          <w:szCs w:val="28"/>
        </w:rPr>
        <w:t xml:space="preserve">цін (тарифів) на послуги постачальника універсальної послуги, постачальника </w:t>
      </w:r>
      <w:r w:rsidRPr="007505C4">
        <w:rPr>
          <w:color w:val="0D0D0D" w:themeColor="text1" w:themeTint="F2"/>
          <w:sz w:val="28"/>
          <w:szCs w:val="28"/>
          <w:lang w:val="uk-UA"/>
        </w:rPr>
        <w:t>«</w:t>
      </w:r>
      <w:r w:rsidRPr="007505C4">
        <w:rPr>
          <w:color w:val="0D0D0D" w:themeColor="text1" w:themeTint="F2"/>
          <w:sz w:val="28"/>
          <w:szCs w:val="28"/>
        </w:rPr>
        <w:t>останньої надії</w:t>
      </w:r>
      <w:r w:rsidRPr="007505C4">
        <w:rPr>
          <w:color w:val="0D0D0D" w:themeColor="text1" w:themeTint="F2"/>
          <w:sz w:val="28"/>
          <w:szCs w:val="28"/>
          <w:lang w:val="uk-UA"/>
        </w:rPr>
        <w:t>»</w:t>
      </w:r>
      <w:r w:rsidRPr="007505C4">
        <w:rPr>
          <w:color w:val="0D0D0D" w:themeColor="text1" w:themeTint="F2"/>
          <w:sz w:val="28"/>
          <w:szCs w:val="28"/>
        </w:rPr>
        <w:t xml:space="preserve"> у випадках, передбачених</w:t>
      </w:r>
      <w:r w:rsidRPr="007505C4">
        <w:rPr>
          <w:color w:val="0D0D0D" w:themeColor="text1" w:themeTint="F2"/>
          <w:sz w:val="28"/>
          <w:szCs w:val="28"/>
          <w:lang w:val="uk-UA"/>
        </w:rPr>
        <w:t xml:space="preserve"> </w:t>
      </w:r>
      <w:r w:rsidRPr="007505C4">
        <w:rPr>
          <w:color w:val="0D0D0D" w:themeColor="text1" w:themeTint="F2"/>
          <w:sz w:val="28"/>
          <w:szCs w:val="28"/>
        </w:rPr>
        <w:t>статтями 63</w:t>
      </w:r>
      <w:r w:rsidRPr="007505C4">
        <w:rPr>
          <w:color w:val="0D0D0D" w:themeColor="text1" w:themeTint="F2"/>
          <w:sz w:val="28"/>
          <w:szCs w:val="28"/>
          <w:lang w:val="uk-UA"/>
        </w:rPr>
        <w:t xml:space="preserve"> </w:t>
      </w:r>
      <w:r w:rsidRPr="007505C4">
        <w:rPr>
          <w:color w:val="0D0D0D" w:themeColor="text1" w:themeTint="F2"/>
          <w:sz w:val="28"/>
          <w:szCs w:val="28"/>
        </w:rPr>
        <w:t>та</w:t>
      </w:r>
      <w:r w:rsidRPr="007505C4">
        <w:rPr>
          <w:color w:val="0D0D0D" w:themeColor="text1" w:themeTint="F2"/>
          <w:sz w:val="28"/>
          <w:szCs w:val="28"/>
          <w:lang w:val="uk-UA"/>
        </w:rPr>
        <w:t xml:space="preserve"> </w:t>
      </w:r>
      <w:r w:rsidRPr="007505C4">
        <w:rPr>
          <w:color w:val="0D0D0D" w:themeColor="text1" w:themeTint="F2"/>
          <w:sz w:val="28"/>
          <w:szCs w:val="28"/>
        </w:rPr>
        <w:t>64 Закону</w:t>
      </w:r>
      <w:r w:rsidRPr="007505C4">
        <w:rPr>
          <w:color w:val="0D0D0D" w:themeColor="text1" w:themeTint="F2"/>
          <w:sz w:val="28"/>
          <w:szCs w:val="28"/>
          <w:lang w:val="uk-UA"/>
        </w:rPr>
        <w:t xml:space="preserve"> № 2019</w:t>
      </w:r>
      <w:r w:rsidRPr="007505C4">
        <w:rPr>
          <w:color w:val="0D0D0D" w:themeColor="text1" w:themeTint="F2"/>
          <w:sz w:val="28"/>
          <w:szCs w:val="28"/>
        </w:rPr>
        <w:t xml:space="preserve">. </w:t>
      </w:r>
    </w:p>
    <w:p w:rsidR="00E02897" w:rsidRPr="007505C4" w:rsidRDefault="00E02897" w:rsidP="001328FD">
      <w:pPr>
        <w:pStyle w:val="rvps2"/>
        <w:shd w:val="clear" w:color="auto" w:fill="FFFFFF"/>
        <w:spacing w:before="0" w:beforeAutospacing="0" w:after="0" w:afterAutospacing="0"/>
        <w:ind w:firstLine="360"/>
        <w:jc w:val="both"/>
        <w:rPr>
          <w:color w:val="0D0D0D" w:themeColor="text1" w:themeTint="F2"/>
          <w:sz w:val="28"/>
          <w:szCs w:val="28"/>
          <w:lang w:val="uk-UA"/>
        </w:rPr>
      </w:pPr>
      <w:r w:rsidRPr="007505C4">
        <w:rPr>
          <w:color w:val="0D0D0D" w:themeColor="text1" w:themeTint="F2"/>
          <w:sz w:val="28"/>
          <w:szCs w:val="28"/>
          <w:lang w:val="uk-UA"/>
        </w:rPr>
        <w:t xml:space="preserve">Які ж тарифи підлягають державному регулюванню, а які ні, спробуємо розібратися за допомогою статті 7 Закону № 2019, </w:t>
      </w:r>
      <w:bookmarkStart w:id="3" w:name="n314"/>
      <w:bookmarkEnd w:id="3"/>
      <w:r w:rsidRPr="007505C4">
        <w:rPr>
          <w:color w:val="0D0D0D" w:themeColor="text1" w:themeTint="F2"/>
          <w:sz w:val="28"/>
          <w:szCs w:val="28"/>
          <w:lang w:val="uk-UA"/>
        </w:rPr>
        <w:t>в якій встановлено, що на ринку електричної енергії державному регулюванню підлягають:</w:t>
      </w:r>
    </w:p>
    <w:p w:rsidR="00E02897" w:rsidRPr="007505C4" w:rsidRDefault="00E02897" w:rsidP="001328FD">
      <w:pPr>
        <w:pStyle w:val="rvps2"/>
        <w:shd w:val="clear" w:color="auto" w:fill="FFFFFF"/>
        <w:spacing w:before="0" w:beforeAutospacing="0" w:after="0" w:afterAutospacing="0"/>
        <w:ind w:firstLine="450"/>
        <w:jc w:val="both"/>
        <w:rPr>
          <w:color w:val="0D0D0D" w:themeColor="text1" w:themeTint="F2"/>
          <w:sz w:val="28"/>
          <w:szCs w:val="28"/>
        </w:rPr>
      </w:pPr>
      <w:bookmarkStart w:id="4" w:name="n315"/>
      <w:bookmarkEnd w:id="4"/>
      <w:r w:rsidRPr="007505C4">
        <w:rPr>
          <w:color w:val="0D0D0D" w:themeColor="text1" w:themeTint="F2"/>
          <w:sz w:val="28"/>
          <w:szCs w:val="28"/>
        </w:rPr>
        <w:t>1) тарифи на послуги з передачі електричної енергії;</w:t>
      </w:r>
    </w:p>
    <w:p w:rsidR="00E02897" w:rsidRPr="007505C4" w:rsidRDefault="00E02897" w:rsidP="001328FD">
      <w:pPr>
        <w:pStyle w:val="rvps2"/>
        <w:shd w:val="clear" w:color="auto" w:fill="FFFFFF"/>
        <w:spacing w:before="0" w:beforeAutospacing="0" w:after="0" w:afterAutospacing="0"/>
        <w:ind w:firstLine="450"/>
        <w:jc w:val="both"/>
        <w:rPr>
          <w:color w:val="0D0D0D" w:themeColor="text1" w:themeTint="F2"/>
          <w:sz w:val="28"/>
          <w:szCs w:val="28"/>
        </w:rPr>
      </w:pPr>
      <w:bookmarkStart w:id="5" w:name="n316"/>
      <w:bookmarkEnd w:id="5"/>
      <w:r w:rsidRPr="007505C4">
        <w:rPr>
          <w:color w:val="0D0D0D" w:themeColor="text1" w:themeTint="F2"/>
          <w:sz w:val="28"/>
          <w:szCs w:val="28"/>
        </w:rPr>
        <w:t>2) тарифи на послуги з розподілу електричної енергії;</w:t>
      </w:r>
    </w:p>
    <w:p w:rsidR="00E02897" w:rsidRPr="007505C4" w:rsidRDefault="00E02897" w:rsidP="001328FD">
      <w:pPr>
        <w:pStyle w:val="rvps2"/>
        <w:shd w:val="clear" w:color="auto" w:fill="FFFFFF"/>
        <w:spacing w:before="0" w:beforeAutospacing="0" w:after="0" w:afterAutospacing="0"/>
        <w:ind w:firstLine="450"/>
        <w:jc w:val="both"/>
        <w:rPr>
          <w:color w:val="0D0D0D" w:themeColor="text1" w:themeTint="F2"/>
          <w:sz w:val="28"/>
          <w:szCs w:val="28"/>
        </w:rPr>
      </w:pPr>
      <w:bookmarkStart w:id="6" w:name="n317"/>
      <w:bookmarkEnd w:id="6"/>
      <w:r w:rsidRPr="007505C4">
        <w:rPr>
          <w:color w:val="0D0D0D" w:themeColor="text1" w:themeTint="F2"/>
          <w:sz w:val="28"/>
          <w:szCs w:val="28"/>
        </w:rPr>
        <w:t>3) тарифи на послуги з диспетчерського (оперативно-технологічного) управління;</w:t>
      </w:r>
    </w:p>
    <w:p w:rsidR="00E02897" w:rsidRPr="007505C4" w:rsidRDefault="00E02897" w:rsidP="001328FD">
      <w:pPr>
        <w:pStyle w:val="rvps2"/>
        <w:shd w:val="clear" w:color="auto" w:fill="FFFFFF"/>
        <w:spacing w:before="0" w:beforeAutospacing="0" w:after="0" w:afterAutospacing="0"/>
        <w:ind w:firstLine="450"/>
        <w:jc w:val="both"/>
        <w:rPr>
          <w:color w:val="0D0D0D" w:themeColor="text1" w:themeTint="F2"/>
          <w:sz w:val="28"/>
          <w:szCs w:val="28"/>
        </w:rPr>
      </w:pPr>
      <w:bookmarkStart w:id="7" w:name="n318"/>
      <w:bookmarkEnd w:id="7"/>
      <w:r w:rsidRPr="007505C4">
        <w:rPr>
          <w:color w:val="0D0D0D" w:themeColor="text1" w:themeTint="F2"/>
          <w:sz w:val="28"/>
          <w:szCs w:val="28"/>
        </w:rPr>
        <w:t>4) ціни на універсальні послуги, ціни, за якими здійсню</w:t>
      </w:r>
      <w:r w:rsidRPr="007505C4">
        <w:rPr>
          <w:color w:val="0D0D0D" w:themeColor="text1" w:themeTint="F2"/>
          <w:sz w:val="28"/>
          <w:szCs w:val="28"/>
          <w:lang w:val="uk-UA"/>
        </w:rPr>
        <w:t>є</w:t>
      </w:r>
      <w:r w:rsidRPr="007505C4">
        <w:rPr>
          <w:color w:val="0D0D0D" w:themeColor="text1" w:themeTint="F2"/>
          <w:sz w:val="28"/>
          <w:szCs w:val="28"/>
        </w:rPr>
        <w:t xml:space="preserve"> постачання електричної енергії споживачам постачальник </w:t>
      </w:r>
      <w:r w:rsidRPr="007505C4">
        <w:rPr>
          <w:color w:val="0D0D0D" w:themeColor="text1" w:themeTint="F2"/>
          <w:sz w:val="28"/>
          <w:szCs w:val="28"/>
          <w:lang w:val="uk-UA"/>
        </w:rPr>
        <w:t>«</w:t>
      </w:r>
      <w:r w:rsidRPr="007505C4">
        <w:rPr>
          <w:color w:val="0D0D0D" w:themeColor="text1" w:themeTint="F2"/>
          <w:sz w:val="28"/>
          <w:szCs w:val="28"/>
        </w:rPr>
        <w:t>останньої надії</w:t>
      </w:r>
      <w:r w:rsidRPr="007505C4">
        <w:rPr>
          <w:color w:val="0D0D0D" w:themeColor="text1" w:themeTint="F2"/>
          <w:sz w:val="28"/>
          <w:szCs w:val="28"/>
          <w:lang w:val="uk-UA"/>
        </w:rPr>
        <w:t>»</w:t>
      </w:r>
      <w:r w:rsidRPr="007505C4">
        <w:rPr>
          <w:color w:val="0D0D0D" w:themeColor="text1" w:themeTint="F2"/>
          <w:sz w:val="28"/>
          <w:szCs w:val="28"/>
        </w:rPr>
        <w:t xml:space="preserve">, </w:t>
      </w:r>
      <w:r w:rsidRPr="007505C4">
        <w:rPr>
          <w:color w:val="0D0D0D" w:themeColor="text1" w:themeTint="F2"/>
          <w:sz w:val="28"/>
          <w:szCs w:val="28"/>
          <w:lang w:val="uk-UA"/>
        </w:rPr>
        <w:t>у</w:t>
      </w:r>
      <w:r w:rsidRPr="007505C4">
        <w:rPr>
          <w:color w:val="0D0D0D" w:themeColor="text1" w:themeTint="F2"/>
          <w:sz w:val="28"/>
          <w:szCs w:val="28"/>
        </w:rPr>
        <w:t xml:space="preserve"> частині методик (порядків) їх формування;</w:t>
      </w:r>
    </w:p>
    <w:p w:rsidR="00E02897" w:rsidRPr="007505C4" w:rsidRDefault="00E02897" w:rsidP="001328FD">
      <w:pPr>
        <w:pStyle w:val="rvps2"/>
        <w:shd w:val="clear" w:color="auto" w:fill="FFFFFF"/>
        <w:spacing w:before="0" w:beforeAutospacing="0" w:after="0" w:afterAutospacing="0"/>
        <w:ind w:firstLine="450"/>
        <w:jc w:val="both"/>
        <w:rPr>
          <w:color w:val="0D0D0D" w:themeColor="text1" w:themeTint="F2"/>
          <w:sz w:val="28"/>
          <w:szCs w:val="28"/>
        </w:rPr>
      </w:pPr>
      <w:bookmarkStart w:id="8" w:name="n319"/>
      <w:bookmarkEnd w:id="8"/>
      <w:r w:rsidRPr="007505C4">
        <w:rPr>
          <w:color w:val="0D0D0D" w:themeColor="text1" w:themeTint="F2"/>
          <w:sz w:val="28"/>
          <w:szCs w:val="28"/>
        </w:rPr>
        <w:t xml:space="preserve">5) ціни (тарифи) на послуги постачальника універсальних послуг, постачальника </w:t>
      </w:r>
      <w:r w:rsidRPr="007505C4">
        <w:rPr>
          <w:color w:val="0D0D0D" w:themeColor="text1" w:themeTint="F2"/>
          <w:sz w:val="28"/>
          <w:szCs w:val="28"/>
          <w:lang w:val="uk-UA"/>
        </w:rPr>
        <w:t>«</w:t>
      </w:r>
      <w:r w:rsidRPr="007505C4">
        <w:rPr>
          <w:color w:val="0D0D0D" w:themeColor="text1" w:themeTint="F2"/>
          <w:sz w:val="28"/>
          <w:szCs w:val="28"/>
        </w:rPr>
        <w:t>останньої надії</w:t>
      </w:r>
      <w:r w:rsidRPr="007505C4">
        <w:rPr>
          <w:color w:val="0D0D0D" w:themeColor="text1" w:themeTint="F2"/>
          <w:sz w:val="28"/>
          <w:szCs w:val="28"/>
          <w:lang w:val="uk-UA"/>
        </w:rPr>
        <w:t>»</w:t>
      </w:r>
      <w:r w:rsidRPr="007505C4">
        <w:rPr>
          <w:color w:val="0D0D0D" w:themeColor="text1" w:themeTint="F2"/>
          <w:sz w:val="28"/>
          <w:szCs w:val="28"/>
        </w:rPr>
        <w:t xml:space="preserve"> у випадках, передбачених</w:t>
      </w:r>
      <w:r w:rsidRPr="007505C4">
        <w:rPr>
          <w:color w:val="0D0D0D" w:themeColor="text1" w:themeTint="F2"/>
          <w:sz w:val="28"/>
          <w:szCs w:val="28"/>
          <w:lang w:val="uk-UA"/>
        </w:rPr>
        <w:t xml:space="preserve"> </w:t>
      </w:r>
      <w:r w:rsidRPr="007505C4">
        <w:rPr>
          <w:color w:val="0D0D0D" w:themeColor="text1" w:themeTint="F2"/>
          <w:sz w:val="28"/>
          <w:szCs w:val="28"/>
        </w:rPr>
        <w:t>статтями 63</w:t>
      </w:r>
      <w:r w:rsidRPr="007505C4">
        <w:rPr>
          <w:color w:val="0D0D0D" w:themeColor="text1" w:themeTint="F2"/>
          <w:sz w:val="28"/>
          <w:szCs w:val="28"/>
          <w:lang w:val="uk-UA"/>
        </w:rPr>
        <w:t xml:space="preserve"> </w:t>
      </w:r>
      <w:r w:rsidRPr="007505C4">
        <w:rPr>
          <w:color w:val="0D0D0D" w:themeColor="text1" w:themeTint="F2"/>
          <w:sz w:val="28"/>
          <w:szCs w:val="28"/>
        </w:rPr>
        <w:t>та</w:t>
      </w:r>
      <w:r w:rsidRPr="007505C4">
        <w:rPr>
          <w:color w:val="0D0D0D" w:themeColor="text1" w:themeTint="F2"/>
          <w:sz w:val="28"/>
          <w:szCs w:val="28"/>
          <w:lang w:val="uk-UA"/>
        </w:rPr>
        <w:t xml:space="preserve"> </w:t>
      </w:r>
      <w:r w:rsidRPr="007505C4">
        <w:rPr>
          <w:color w:val="0D0D0D" w:themeColor="text1" w:themeTint="F2"/>
          <w:sz w:val="28"/>
          <w:szCs w:val="28"/>
        </w:rPr>
        <w:t>64</w:t>
      </w:r>
      <w:r w:rsidRPr="007505C4">
        <w:rPr>
          <w:color w:val="0D0D0D" w:themeColor="text1" w:themeTint="F2"/>
          <w:sz w:val="28"/>
          <w:szCs w:val="28"/>
          <w:lang w:val="uk-UA"/>
        </w:rPr>
        <w:t xml:space="preserve"> </w:t>
      </w:r>
      <w:r w:rsidRPr="007505C4">
        <w:rPr>
          <w:color w:val="0D0D0D" w:themeColor="text1" w:themeTint="F2"/>
          <w:sz w:val="28"/>
          <w:szCs w:val="28"/>
        </w:rPr>
        <w:t>цього Закону;</w:t>
      </w:r>
    </w:p>
    <w:p w:rsidR="00E02897" w:rsidRPr="007505C4" w:rsidRDefault="00E02897" w:rsidP="001328FD">
      <w:pPr>
        <w:pStyle w:val="rvps2"/>
        <w:shd w:val="clear" w:color="auto" w:fill="FFFFFF"/>
        <w:spacing w:before="0" w:beforeAutospacing="0" w:after="0" w:afterAutospacing="0"/>
        <w:ind w:firstLine="450"/>
        <w:jc w:val="both"/>
        <w:rPr>
          <w:color w:val="0D0D0D" w:themeColor="text1" w:themeTint="F2"/>
          <w:sz w:val="28"/>
          <w:szCs w:val="28"/>
        </w:rPr>
      </w:pPr>
      <w:bookmarkStart w:id="9" w:name="n320"/>
      <w:bookmarkEnd w:id="9"/>
      <w:r w:rsidRPr="007505C4">
        <w:rPr>
          <w:color w:val="0D0D0D" w:themeColor="text1" w:themeTint="F2"/>
          <w:sz w:val="28"/>
          <w:szCs w:val="28"/>
        </w:rPr>
        <w:t>6) ціни на допоміжні послуги у випадках, передбачених</w:t>
      </w:r>
      <w:r w:rsidRPr="007505C4">
        <w:rPr>
          <w:color w:val="0D0D0D" w:themeColor="text1" w:themeTint="F2"/>
          <w:sz w:val="28"/>
          <w:szCs w:val="28"/>
          <w:lang w:val="uk-UA"/>
        </w:rPr>
        <w:t xml:space="preserve"> </w:t>
      </w:r>
      <w:r w:rsidRPr="007505C4">
        <w:rPr>
          <w:color w:val="0D0D0D" w:themeColor="text1" w:themeTint="F2"/>
          <w:sz w:val="28"/>
          <w:szCs w:val="28"/>
        </w:rPr>
        <w:t>статтею 69</w:t>
      </w:r>
      <w:r w:rsidRPr="007505C4">
        <w:rPr>
          <w:color w:val="0D0D0D" w:themeColor="text1" w:themeTint="F2"/>
          <w:sz w:val="28"/>
          <w:szCs w:val="28"/>
          <w:lang w:val="uk-UA"/>
        </w:rPr>
        <w:t xml:space="preserve"> </w:t>
      </w:r>
      <w:r w:rsidRPr="007505C4">
        <w:rPr>
          <w:color w:val="0D0D0D" w:themeColor="text1" w:themeTint="F2"/>
          <w:sz w:val="28"/>
          <w:szCs w:val="28"/>
        </w:rPr>
        <w:t>цього Закону;</w:t>
      </w:r>
    </w:p>
    <w:p w:rsidR="00E02897" w:rsidRPr="007505C4" w:rsidRDefault="00E02897" w:rsidP="001328FD">
      <w:pPr>
        <w:pStyle w:val="rvps2"/>
        <w:shd w:val="clear" w:color="auto" w:fill="FFFFFF"/>
        <w:spacing w:before="0" w:beforeAutospacing="0" w:after="0" w:afterAutospacing="0"/>
        <w:ind w:firstLine="450"/>
        <w:jc w:val="both"/>
        <w:rPr>
          <w:color w:val="0D0D0D" w:themeColor="text1" w:themeTint="F2"/>
          <w:sz w:val="28"/>
          <w:szCs w:val="28"/>
        </w:rPr>
      </w:pPr>
      <w:bookmarkStart w:id="10" w:name="n321"/>
      <w:bookmarkEnd w:id="10"/>
      <w:r w:rsidRPr="007505C4">
        <w:rPr>
          <w:color w:val="0D0D0D" w:themeColor="text1" w:themeTint="F2"/>
          <w:sz w:val="28"/>
          <w:szCs w:val="28"/>
        </w:rPr>
        <w:t>7) ставки плати за приєднання потужності та ставки плати за лінійну частину приєднання;</w:t>
      </w:r>
    </w:p>
    <w:p w:rsidR="00E02897" w:rsidRPr="007505C4" w:rsidRDefault="00E02897" w:rsidP="001328FD">
      <w:pPr>
        <w:pStyle w:val="rvps2"/>
        <w:shd w:val="clear" w:color="auto" w:fill="FFFFFF"/>
        <w:spacing w:before="0" w:beforeAutospacing="0" w:after="0" w:afterAutospacing="0"/>
        <w:ind w:firstLine="450"/>
        <w:jc w:val="both"/>
        <w:rPr>
          <w:color w:val="0D0D0D" w:themeColor="text1" w:themeTint="F2"/>
          <w:sz w:val="28"/>
          <w:szCs w:val="28"/>
        </w:rPr>
      </w:pPr>
      <w:bookmarkStart w:id="11" w:name="n322"/>
      <w:bookmarkEnd w:id="11"/>
      <w:r w:rsidRPr="007505C4">
        <w:rPr>
          <w:color w:val="0D0D0D" w:themeColor="text1" w:themeTint="F2"/>
          <w:sz w:val="28"/>
          <w:szCs w:val="28"/>
        </w:rPr>
        <w:t xml:space="preserve">8) </w:t>
      </w:r>
      <w:r w:rsidRPr="007505C4">
        <w:rPr>
          <w:color w:val="0D0D0D" w:themeColor="text1" w:themeTint="F2"/>
          <w:sz w:val="28"/>
          <w:szCs w:val="28"/>
          <w:lang w:val="uk-UA"/>
        </w:rPr>
        <w:t>«</w:t>
      </w:r>
      <w:r w:rsidRPr="007505C4">
        <w:rPr>
          <w:color w:val="0D0D0D" w:themeColor="text1" w:themeTint="F2"/>
          <w:sz w:val="28"/>
          <w:szCs w:val="28"/>
        </w:rPr>
        <w:t>зелені</w:t>
      </w:r>
      <w:r w:rsidRPr="007505C4">
        <w:rPr>
          <w:color w:val="0D0D0D" w:themeColor="text1" w:themeTint="F2"/>
          <w:sz w:val="28"/>
          <w:szCs w:val="28"/>
          <w:lang w:val="uk-UA"/>
        </w:rPr>
        <w:t>»</w:t>
      </w:r>
      <w:r w:rsidRPr="007505C4">
        <w:rPr>
          <w:color w:val="0D0D0D" w:themeColor="text1" w:themeTint="F2"/>
          <w:sz w:val="28"/>
          <w:szCs w:val="28"/>
        </w:rPr>
        <w:t xml:space="preserve"> тарифи;</w:t>
      </w:r>
    </w:p>
    <w:p w:rsidR="00E02897" w:rsidRPr="007505C4" w:rsidRDefault="00E02897" w:rsidP="001328FD">
      <w:pPr>
        <w:pStyle w:val="rvps2"/>
        <w:shd w:val="clear" w:color="auto" w:fill="FFFFFF"/>
        <w:spacing w:before="0" w:beforeAutospacing="0" w:after="0" w:afterAutospacing="0"/>
        <w:ind w:firstLine="450"/>
        <w:jc w:val="both"/>
        <w:rPr>
          <w:color w:val="0D0D0D" w:themeColor="text1" w:themeTint="F2"/>
          <w:sz w:val="28"/>
          <w:szCs w:val="28"/>
        </w:rPr>
      </w:pPr>
      <w:bookmarkStart w:id="12" w:name="n323"/>
      <w:bookmarkEnd w:id="12"/>
      <w:r w:rsidRPr="007505C4">
        <w:rPr>
          <w:color w:val="0D0D0D" w:themeColor="text1" w:themeTint="F2"/>
          <w:sz w:val="28"/>
          <w:szCs w:val="28"/>
        </w:rPr>
        <w:t>9) інші тарифи та ціни в рамках покладення спеціальних обов’язків для забезпечення загальносуспільних інтересів у процесі функціонування ринку електричної енергії відповідно до цього Закону.</w:t>
      </w:r>
    </w:p>
    <w:p w:rsidR="00E02897" w:rsidRPr="007505C4" w:rsidRDefault="00E02897" w:rsidP="001328FD">
      <w:pPr>
        <w:pStyle w:val="rvps2"/>
        <w:shd w:val="clear" w:color="auto" w:fill="FFFFFF"/>
        <w:spacing w:before="0" w:beforeAutospacing="0" w:after="0" w:afterAutospacing="0"/>
        <w:ind w:firstLine="450"/>
        <w:jc w:val="both"/>
        <w:rPr>
          <w:b/>
          <w:color w:val="0D0D0D" w:themeColor="text1" w:themeTint="F2"/>
          <w:sz w:val="28"/>
          <w:szCs w:val="28"/>
        </w:rPr>
      </w:pPr>
      <w:r w:rsidRPr="007505C4">
        <w:rPr>
          <w:b/>
          <w:color w:val="0D0D0D" w:themeColor="text1" w:themeTint="F2"/>
          <w:sz w:val="28"/>
          <w:szCs w:val="28"/>
          <w:lang w:val="uk-UA"/>
        </w:rPr>
        <w:t xml:space="preserve">І, звісно, не забуваємо про </w:t>
      </w:r>
      <w:r w:rsidRPr="007505C4">
        <w:rPr>
          <w:b/>
          <w:color w:val="0D0D0D" w:themeColor="text1" w:themeTint="F2"/>
          <w:sz w:val="28"/>
          <w:szCs w:val="28"/>
        </w:rPr>
        <w:t>постачання електричної енергії споживачам</w:t>
      </w:r>
      <w:r w:rsidRPr="007505C4">
        <w:rPr>
          <w:b/>
          <w:color w:val="0D0D0D" w:themeColor="text1" w:themeTint="F2"/>
          <w:sz w:val="28"/>
          <w:szCs w:val="28"/>
          <w:lang w:val="uk-UA"/>
        </w:rPr>
        <w:t>, яке відповідно до статті 56 Закону № 2019</w:t>
      </w:r>
      <w:r w:rsidRPr="007505C4">
        <w:rPr>
          <w:b/>
          <w:color w:val="0D0D0D" w:themeColor="text1" w:themeTint="F2"/>
          <w:sz w:val="28"/>
          <w:szCs w:val="28"/>
        </w:rPr>
        <w:t xml:space="preserve"> здійсню</w:t>
      </w:r>
      <w:r w:rsidRPr="007505C4">
        <w:rPr>
          <w:b/>
          <w:color w:val="0D0D0D" w:themeColor="text1" w:themeTint="F2"/>
          <w:sz w:val="28"/>
          <w:szCs w:val="28"/>
          <w:lang w:val="uk-UA"/>
        </w:rPr>
        <w:t>ють</w:t>
      </w:r>
      <w:r w:rsidRPr="007505C4">
        <w:rPr>
          <w:b/>
          <w:color w:val="0D0D0D" w:themeColor="text1" w:themeTint="F2"/>
          <w:sz w:val="28"/>
          <w:szCs w:val="28"/>
        </w:rPr>
        <w:t xml:space="preserve"> за вільними цінами.</w:t>
      </w:r>
    </w:p>
    <w:p w:rsidR="00E02897" w:rsidRPr="007505C4" w:rsidRDefault="00E02897" w:rsidP="001328FD">
      <w:pPr>
        <w:spacing w:after="0" w:line="240" w:lineRule="auto"/>
        <w:rPr>
          <w:rFonts w:ascii="Times New Roman" w:hAnsi="Times New Roman"/>
          <w:b/>
          <w:color w:val="0D0D0D" w:themeColor="text1" w:themeTint="F2"/>
          <w:sz w:val="28"/>
          <w:szCs w:val="28"/>
          <w:shd w:val="clear" w:color="auto" w:fill="FFFFFF"/>
        </w:rPr>
      </w:pPr>
    </w:p>
    <w:p w:rsidR="00E02897" w:rsidRPr="007505C4" w:rsidRDefault="00E02897" w:rsidP="001328FD">
      <w:pPr>
        <w:spacing w:after="0" w:line="240" w:lineRule="auto"/>
        <w:jc w:val="center"/>
        <w:rPr>
          <w:rFonts w:ascii="Times New Roman" w:hAnsi="Times New Roman"/>
          <w:b/>
          <w:color w:val="0D0D0D" w:themeColor="text1" w:themeTint="F2"/>
          <w:sz w:val="28"/>
          <w:szCs w:val="28"/>
          <w:lang w:val="uk-UA"/>
        </w:rPr>
      </w:pPr>
      <w:r w:rsidRPr="007505C4">
        <w:rPr>
          <w:rFonts w:ascii="Times New Roman" w:hAnsi="Times New Roman"/>
          <w:b/>
          <w:color w:val="0D0D0D" w:themeColor="text1" w:themeTint="F2"/>
          <w:sz w:val="28"/>
          <w:szCs w:val="28"/>
          <w:lang w:val="uk-UA"/>
        </w:rPr>
        <w:t>3. Хто може постачати електричну енергію</w:t>
      </w:r>
      <w:r w:rsidR="00622102" w:rsidRPr="007505C4">
        <w:rPr>
          <w:rFonts w:ascii="Times New Roman" w:hAnsi="Times New Roman"/>
          <w:b/>
          <w:color w:val="0D0D0D" w:themeColor="text1" w:themeTint="F2"/>
          <w:sz w:val="28"/>
          <w:szCs w:val="28"/>
          <w:lang w:val="uk-UA"/>
        </w:rPr>
        <w:t xml:space="preserve"> (Слайд 12)</w:t>
      </w:r>
    </w:p>
    <w:p w:rsidR="00E02897" w:rsidRPr="007505C4" w:rsidRDefault="00E02897" w:rsidP="001328FD">
      <w:pPr>
        <w:pStyle w:val="rvps2"/>
        <w:shd w:val="clear" w:color="auto" w:fill="FFFFFF"/>
        <w:spacing w:before="0" w:beforeAutospacing="0" w:after="0" w:afterAutospacing="0"/>
        <w:ind w:firstLine="450"/>
        <w:jc w:val="both"/>
        <w:rPr>
          <w:b/>
          <w:color w:val="0D0D0D" w:themeColor="text1" w:themeTint="F2"/>
          <w:sz w:val="28"/>
          <w:szCs w:val="28"/>
          <w:lang w:val="uk-UA"/>
        </w:rPr>
      </w:pPr>
      <w:r w:rsidRPr="007505C4">
        <w:rPr>
          <w:color w:val="0D0D0D" w:themeColor="text1" w:themeTint="F2"/>
          <w:sz w:val="28"/>
          <w:szCs w:val="28"/>
          <w:lang w:val="uk-UA"/>
        </w:rPr>
        <w:t xml:space="preserve">Згідно зі статтею 8 Закону № 2019, господарська діяльність з виробництва, передачі, розподілу електричної енергії, постачання електричної енергії споживачеві, трейдерська діяльність, здійснення функцій оператора ринку та гарантованого покупця провадиться на ринку електричної енергії </w:t>
      </w:r>
      <w:r w:rsidRPr="007505C4">
        <w:rPr>
          <w:b/>
          <w:color w:val="0D0D0D" w:themeColor="text1" w:themeTint="F2"/>
          <w:sz w:val="28"/>
          <w:szCs w:val="28"/>
          <w:lang w:val="uk-UA"/>
        </w:rPr>
        <w:t>за умови отримання відповідної ліцензії.</w:t>
      </w:r>
      <w:bookmarkStart w:id="13" w:name="n344"/>
      <w:bookmarkEnd w:id="13"/>
      <w:r w:rsidRPr="007505C4">
        <w:rPr>
          <w:b/>
          <w:color w:val="0D0D0D" w:themeColor="text1" w:themeTint="F2"/>
          <w:sz w:val="28"/>
          <w:szCs w:val="28"/>
          <w:lang w:val="uk-UA"/>
        </w:rPr>
        <w:t xml:space="preserve"> </w:t>
      </w:r>
      <w:r w:rsidRPr="007505C4">
        <w:rPr>
          <w:color w:val="0D0D0D" w:themeColor="text1" w:themeTint="F2"/>
          <w:sz w:val="28"/>
          <w:szCs w:val="28"/>
          <w:lang w:val="uk-UA"/>
        </w:rPr>
        <w:t>Ліцензійні умови провадження господарської діяльності з виробництва, передачі, розподілу електричної енергії, постачання електричної енергії споживачеві, трейдерської діяльності, здійснення функцій оператора ринку та гарантованого покупця затверджує Регулятор. Такі ліцензійні умови затверджені Регулятором — Національною комісією, що здійснює державне регулювання у сферах енергетики та комунальних послуг (далі — НКРЕКП) Постановою № 1469 від 27.12.2017 «</w:t>
      </w:r>
      <w:r w:rsidRPr="007505C4">
        <w:rPr>
          <w:b/>
          <w:bCs/>
          <w:color w:val="0D0D0D" w:themeColor="text1" w:themeTint="F2"/>
          <w:sz w:val="28"/>
          <w:szCs w:val="28"/>
          <w:shd w:val="clear" w:color="auto" w:fill="FFFFFF"/>
          <w:lang w:val="uk-UA"/>
        </w:rPr>
        <w:t xml:space="preserve">Про затвердження Ліцензійних умов провадження господарської діяльності з постачання електричної енергії споживачу». </w:t>
      </w:r>
      <w:bookmarkStart w:id="14" w:name="n345"/>
      <w:bookmarkEnd w:id="14"/>
    </w:p>
    <w:p w:rsidR="00E02897" w:rsidRPr="007505C4" w:rsidRDefault="00E02897" w:rsidP="001328FD">
      <w:pPr>
        <w:spacing w:after="0" w:line="240" w:lineRule="auto"/>
        <w:ind w:firstLine="360"/>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 xml:space="preserve">Отже, право на здійснення діяльності з постачання електричної енергії матимуть лише ті суб'єкти господарювання, які в установленому порядку </w:t>
      </w:r>
      <w:r w:rsidRPr="007505C4">
        <w:rPr>
          <w:rFonts w:ascii="Times New Roman" w:hAnsi="Times New Roman"/>
          <w:b/>
          <w:color w:val="0D0D0D" w:themeColor="text1" w:themeTint="F2"/>
          <w:sz w:val="28"/>
          <w:szCs w:val="28"/>
          <w:lang w:val="uk-UA"/>
        </w:rPr>
        <w:t>отримали ліцензію на провадження господарської діяльності з постачання електричної енергії</w:t>
      </w:r>
      <w:r w:rsidRPr="007505C4">
        <w:rPr>
          <w:rFonts w:ascii="Times New Roman" w:hAnsi="Times New Roman"/>
          <w:color w:val="0D0D0D" w:themeColor="text1" w:themeTint="F2"/>
          <w:sz w:val="28"/>
          <w:szCs w:val="28"/>
          <w:lang w:val="uk-UA"/>
        </w:rPr>
        <w:t xml:space="preserve"> споживачеві та відповідний перелік яких оприлюднюють на офіційному веб-сайті НКРЕКП. </w:t>
      </w:r>
    </w:p>
    <w:p w:rsidR="00E02897" w:rsidRPr="007505C4" w:rsidRDefault="00E02897" w:rsidP="001328FD">
      <w:pPr>
        <w:spacing w:after="0" w:line="240" w:lineRule="auto"/>
        <w:ind w:firstLine="360"/>
        <w:jc w:val="both"/>
        <w:rPr>
          <w:rFonts w:ascii="Times New Roman" w:hAnsi="Times New Roman"/>
          <w:color w:val="0D0D0D" w:themeColor="text1" w:themeTint="F2"/>
          <w:sz w:val="28"/>
          <w:szCs w:val="28"/>
        </w:rPr>
      </w:pPr>
      <w:r w:rsidRPr="007505C4">
        <w:rPr>
          <w:rFonts w:ascii="Times New Roman" w:hAnsi="Times New Roman"/>
          <w:color w:val="0D0D0D" w:themeColor="text1" w:themeTint="F2"/>
          <w:sz w:val="28"/>
          <w:szCs w:val="28"/>
          <w:lang w:val="uk-UA"/>
        </w:rPr>
        <w:t>Перелік суб'єктів господарювання, які відповідно до вимог Закону № 2019 отримали ліцензію на право провадження господарської діяльності з постачання електричної енергії, розміщено на офіційному веб-сайті НКРЕКП у розділі «</w:t>
      </w:r>
      <w:r w:rsidRPr="007505C4">
        <w:rPr>
          <w:rFonts w:ascii="Times New Roman" w:hAnsi="Times New Roman"/>
          <w:b/>
          <w:color w:val="0D0D0D" w:themeColor="text1" w:themeTint="F2"/>
          <w:sz w:val="28"/>
          <w:szCs w:val="28"/>
          <w:lang w:val="uk-UA"/>
        </w:rPr>
        <w:t>Актуальна інформація/Ліцензування (адмінпослуги)/Реєстри НКРЕКП/Ліцензійний реєстр НКРЕКП/Ринок електричної енергії (постачання електричної енергії споживачу)».</w:t>
      </w:r>
      <w:r w:rsidRPr="007505C4">
        <w:rPr>
          <w:rFonts w:ascii="Times New Roman" w:hAnsi="Times New Roman"/>
          <w:color w:val="0D0D0D" w:themeColor="text1" w:themeTint="F2"/>
          <w:sz w:val="28"/>
          <w:szCs w:val="28"/>
          <w:lang w:val="uk-UA"/>
        </w:rPr>
        <w:t xml:space="preserve"> </w:t>
      </w:r>
      <w:r w:rsidRPr="007505C4">
        <w:rPr>
          <w:rFonts w:ascii="Times New Roman" w:hAnsi="Times New Roman"/>
          <w:color w:val="0D0D0D" w:themeColor="text1" w:themeTint="F2"/>
          <w:sz w:val="28"/>
          <w:szCs w:val="28"/>
        </w:rPr>
        <w:t xml:space="preserve">Зазначений перелік постійно оновлюють </w:t>
      </w:r>
      <w:r w:rsidRPr="007505C4">
        <w:rPr>
          <w:rFonts w:ascii="Times New Roman" w:hAnsi="Times New Roman"/>
          <w:color w:val="0D0D0D" w:themeColor="text1" w:themeTint="F2"/>
          <w:sz w:val="28"/>
          <w:szCs w:val="28"/>
          <w:lang w:val="uk-UA"/>
        </w:rPr>
        <w:t>у зв’</w:t>
      </w:r>
      <w:r w:rsidRPr="007505C4">
        <w:rPr>
          <w:rFonts w:ascii="Times New Roman" w:hAnsi="Times New Roman"/>
          <w:color w:val="0D0D0D" w:themeColor="text1" w:themeTint="F2"/>
          <w:sz w:val="28"/>
          <w:szCs w:val="28"/>
        </w:rPr>
        <w:t>язку з отримання ліцензій новими суб'єктами господарювання.</w:t>
      </w:r>
    </w:p>
    <w:p w:rsidR="00CF7E8C" w:rsidRPr="007505C4" w:rsidRDefault="00CF7E8C" w:rsidP="00CF7E8C">
      <w:pPr>
        <w:spacing w:after="0" w:line="240" w:lineRule="auto"/>
        <w:jc w:val="both"/>
        <w:rPr>
          <w:rFonts w:ascii="Times New Roman" w:hAnsi="Times New Roman"/>
          <w:b/>
          <w:color w:val="0D0D0D" w:themeColor="text1" w:themeTint="F2"/>
          <w:sz w:val="28"/>
          <w:szCs w:val="28"/>
          <w:lang w:val="uk-UA"/>
        </w:rPr>
      </w:pPr>
    </w:p>
    <w:p w:rsidR="00CF7E8C" w:rsidRPr="007505C4" w:rsidRDefault="00CF7E8C" w:rsidP="008B4EE1">
      <w:pPr>
        <w:spacing w:after="0" w:line="240" w:lineRule="auto"/>
        <w:jc w:val="center"/>
        <w:rPr>
          <w:rFonts w:ascii="Times New Roman" w:hAnsi="Times New Roman"/>
          <w:b/>
          <w:color w:val="0D0D0D" w:themeColor="text1" w:themeTint="F2"/>
          <w:sz w:val="28"/>
          <w:szCs w:val="28"/>
          <w:lang w:val="uk-UA"/>
        </w:rPr>
      </w:pPr>
      <w:r w:rsidRPr="007505C4">
        <w:rPr>
          <w:rFonts w:ascii="Times New Roman" w:hAnsi="Times New Roman"/>
          <w:b/>
          <w:color w:val="0D0D0D" w:themeColor="text1" w:themeTint="F2"/>
          <w:sz w:val="28"/>
          <w:szCs w:val="28"/>
          <w:lang w:val="uk-UA"/>
        </w:rPr>
        <w:t>Особливості складання тендерної документації на закупівлю електричної енергії</w:t>
      </w:r>
    </w:p>
    <w:p w:rsidR="00CF7E8C" w:rsidRPr="007505C4" w:rsidRDefault="00CF7E8C" w:rsidP="00CF7E8C">
      <w:pPr>
        <w:spacing w:after="0" w:line="240" w:lineRule="auto"/>
        <w:ind w:firstLine="360"/>
        <w:jc w:val="center"/>
        <w:rPr>
          <w:rFonts w:ascii="Times New Roman" w:hAnsi="Times New Roman"/>
          <w:b/>
          <w:color w:val="0D0D0D" w:themeColor="text1" w:themeTint="F2"/>
          <w:sz w:val="28"/>
          <w:szCs w:val="28"/>
          <w:lang w:val="uk-UA"/>
        </w:rPr>
      </w:pPr>
    </w:p>
    <w:p w:rsidR="00CF7E8C" w:rsidRPr="007505C4" w:rsidRDefault="00CF7E8C" w:rsidP="00CF7E8C">
      <w:pPr>
        <w:spacing w:after="0" w:line="240" w:lineRule="auto"/>
        <w:ind w:firstLine="360"/>
        <w:jc w:val="center"/>
        <w:rPr>
          <w:rFonts w:ascii="Times New Roman" w:hAnsi="Times New Roman"/>
          <w:b/>
          <w:color w:val="0D0D0D" w:themeColor="text1" w:themeTint="F2"/>
          <w:sz w:val="28"/>
          <w:szCs w:val="28"/>
          <w:lang w:val="uk-UA"/>
        </w:rPr>
      </w:pPr>
      <w:r w:rsidRPr="007505C4">
        <w:rPr>
          <w:rFonts w:ascii="Times New Roman" w:hAnsi="Times New Roman"/>
          <w:b/>
          <w:color w:val="0D0D0D" w:themeColor="text1" w:themeTint="F2"/>
          <w:sz w:val="28"/>
          <w:szCs w:val="28"/>
          <w:lang w:val="uk-UA"/>
        </w:rPr>
        <w:t>4. Визначаємо предмет закупівлі</w:t>
      </w:r>
      <w:r w:rsidR="00770958" w:rsidRPr="007505C4">
        <w:rPr>
          <w:rFonts w:ascii="Times New Roman" w:hAnsi="Times New Roman"/>
          <w:b/>
          <w:color w:val="0D0D0D" w:themeColor="text1" w:themeTint="F2"/>
          <w:sz w:val="28"/>
          <w:szCs w:val="28"/>
          <w:lang w:val="uk-UA"/>
        </w:rPr>
        <w:t xml:space="preserve"> (Слайд 13)</w:t>
      </w:r>
    </w:p>
    <w:p w:rsidR="00CF7E8C" w:rsidRPr="007505C4" w:rsidRDefault="00CF7E8C" w:rsidP="00CF7E8C">
      <w:pPr>
        <w:spacing w:after="0" w:line="240" w:lineRule="auto"/>
        <w:ind w:firstLine="360"/>
        <w:jc w:val="both"/>
        <w:rPr>
          <w:rFonts w:ascii="Times New Roman" w:hAnsi="Times New Roman"/>
          <w:color w:val="0D0D0D" w:themeColor="text1" w:themeTint="F2"/>
          <w:sz w:val="28"/>
          <w:szCs w:val="28"/>
          <w:shd w:val="clear" w:color="auto" w:fill="FFFFFF"/>
          <w:lang w:val="uk-UA"/>
        </w:rPr>
      </w:pPr>
      <w:r w:rsidRPr="007505C4">
        <w:rPr>
          <w:rFonts w:ascii="Times New Roman" w:hAnsi="Times New Roman"/>
          <w:color w:val="0D0D0D" w:themeColor="text1" w:themeTint="F2"/>
          <w:sz w:val="28"/>
          <w:szCs w:val="28"/>
          <w:lang w:val="uk-UA"/>
        </w:rPr>
        <w:t xml:space="preserve">Згідно з пунктом </w:t>
      </w:r>
      <w:r w:rsidRPr="007505C4">
        <w:rPr>
          <w:rFonts w:ascii="Times New Roman" w:hAnsi="Times New Roman"/>
          <w:color w:val="0D0D0D" w:themeColor="text1" w:themeTint="F2"/>
          <w:sz w:val="28"/>
          <w:szCs w:val="28"/>
          <w:shd w:val="clear" w:color="auto" w:fill="FFFFFF"/>
          <w:lang w:val="uk-UA"/>
        </w:rPr>
        <w:t xml:space="preserve">26 частини 1 статті 1 Закону № 2019, електрична енергія — енергія, яку виробляють на об’єктах електроенергетики і яка є товаром, призначеним для купівлі-продажу. </w:t>
      </w:r>
    </w:p>
    <w:p w:rsidR="00CF7E8C" w:rsidRPr="007505C4" w:rsidRDefault="00CF7E8C" w:rsidP="00CF7E8C">
      <w:pPr>
        <w:shd w:val="clear" w:color="auto" w:fill="FFFFFF" w:themeFill="background1"/>
        <w:spacing w:after="0" w:line="240" w:lineRule="auto"/>
        <w:ind w:firstLine="360"/>
        <w:jc w:val="both"/>
        <w:rPr>
          <w:rFonts w:ascii="Times New Roman" w:hAnsi="Times New Roman"/>
          <w:color w:val="0D0D0D" w:themeColor="text1" w:themeTint="F2"/>
          <w:sz w:val="28"/>
          <w:szCs w:val="28"/>
          <w:shd w:val="clear" w:color="auto" w:fill="FFFFFF"/>
          <w:lang w:val="uk-UA"/>
        </w:rPr>
      </w:pPr>
      <w:r w:rsidRPr="007505C4">
        <w:rPr>
          <w:rFonts w:ascii="Times New Roman" w:hAnsi="Times New Roman"/>
          <w:color w:val="0D0D0D" w:themeColor="text1" w:themeTint="F2"/>
          <w:sz w:val="28"/>
          <w:szCs w:val="28"/>
          <w:shd w:val="clear" w:color="auto" w:fill="FFFFFF"/>
          <w:lang w:val="uk-UA"/>
        </w:rPr>
        <w:t>Для закупівлі електричної енергії наводимо нижче приклад визначення предмета закупівлі.</w:t>
      </w:r>
    </w:p>
    <w:p w:rsidR="00CF7E8C" w:rsidRPr="007505C4" w:rsidRDefault="00CF7E8C" w:rsidP="00CF7E8C">
      <w:pPr>
        <w:shd w:val="clear" w:color="auto" w:fill="FFFFFF" w:themeFill="background1"/>
        <w:spacing w:after="0" w:line="240" w:lineRule="auto"/>
        <w:ind w:firstLine="360"/>
        <w:jc w:val="both"/>
        <w:rPr>
          <w:rFonts w:ascii="Times New Roman" w:hAnsi="Times New Roman"/>
          <w:b/>
          <w:color w:val="0D0D0D" w:themeColor="text1" w:themeTint="F2"/>
          <w:sz w:val="28"/>
          <w:szCs w:val="28"/>
          <w:shd w:val="clear" w:color="auto" w:fill="FFFFFF"/>
          <w:lang w:val="uk-UA"/>
        </w:rPr>
      </w:pPr>
      <w:r w:rsidRPr="007505C4">
        <w:rPr>
          <w:rFonts w:ascii="Times New Roman" w:hAnsi="Times New Roman"/>
          <w:b/>
          <w:color w:val="0D0D0D" w:themeColor="text1" w:themeTint="F2"/>
          <w:sz w:val="28"/>
          <w:szCs w:val="28"/>
          <w:shd w:val="clear" w:color="auto" w:fill="FFFFFF"/>
          <w:lang w:val="uk-UA"/>
        </w:rPr>
        <w:t xml:space="preserve">Електрична енергія — за кодом </w:t>
      </w:r>
      <w:r w:rsidRPr="007505C4">
        <w:rPr>
          <w:rFonts w:ascii="Times New Roman" w:hAnsi="Times New Roman"/>
          <w:b/>
          <w:color w:val="0D0D0D" w:themeColor="text1" w:themeTint="F2"/>
          <w:sz w:val="28"/>
          <w:szCs w:val="28"/>
          <w:shd w:val="clear" w:color="auto" w:fill="FFFFFF"/>
          <w:lang w:val="en-US"/>
        </w:rPr>
        <w:t>CPV</w:t>
      </w:r>
      <w:r w:rsidRPr="007505C4">
        <w:rPr>
          <w:rFonts w:ascii="Times New Roman" w:hAnsi="Times New Roman"/>
          <w:b/>
          <w:color w:val="0D0D0D" w:themeColor="text1" w:themeTint="F2"/>
          <w:sz w:val="28"/>
          <w:szCs w:val="28"/>
          <w:shd w:val="clear" w:color="auto" w:fill="FFFFFF"/>
          <w:lang w:val="uk-UA"/>
        </w:rPr>
        <w:t xml:space="preserve"> за ДК 021:2015 — 09310000-5 (постачання електричної енергії). </w:t>
      </w:r>
    </w:p>
    <w:p w:rsidR="00CF7E8C" w:rsidRPr="007505C4" w:rsidRDefault="00CF7E8C" w:rsidP="00CF7E8C">
      <w:pPr>
        <w:shd w:val="clear" w:color="auto" w:fill="FFFFFF" w:themeFill="background1"/>
        <w:spacing w:after="0" w:line="240" w:lineRule="auto"/>
        <w:ind w:firstLine="360"/>
        <w:jc w:val="both"/>
        <w:rPr>
          <w:rFonts w:ascii="Times New Roman" w:hAnsi="Times New Roman"/>
          <w:b/>
          <w:color w:val="0D0D0D" w:themeColor="text1" w:themeTint="F2"/>
          <w:sz w:val="28"/>
          <w:szCs w:val="28"/>
          <w:shd w:val="clear" w:color="auto" w:fill="FFFFFF"/>
          <w:lang w:val="uk-UA"/>
        </w:rPr>
      </w:pPr>
    </w:p>
    <w:p w:rsidR="00CF7E8C" w:rsidRPr="007505C4" w:rsidRDefault="00CF7E8C" w:rsidP="00CF7E8C">
      <w:pPr>
        <w:shd w:val="clear" w:color="auto" w:fill="FFFFFF" w:themeFill="background1"/>
        <w:spacing w:after="0" w:line="240" w:lineRule="auto"/>
        <w:ind w:firstLine="360"/>
        <w:jc w:val="both"/>
        <w:rPr>
          <w:rFonts w:ascii="Times New Roman" w:hAnsi="Times New Roman"/>
          <w:color w:val="0D0D0D" w:themeColor="text1" w:themeTint="F2"/>
          <w:sz w:val="28"/>
          <w:szCs w:val="28"/>
          <w:shd w:val="clear" w:color="auto" w:fill="FFFFFF"/>
          <w:lang w:val="uk-UA"/>
        </w:rPr>
      </w:pPr>
      <w:r w:rsidRPr="007505C4">
        <w:rPr>
          <w:rFonts w:ascii="Times New Roman" w:hAnsi="Times New Roman"/>
          <w:color w:val="0D0D0D" w:themeColor="text1" w:themeTint="F2"/>
          <w:sz w:val="28"/>
          <w:szCs w:val="28"/>
          <w:shd w:val="clear" w:color="auto" w:fill="FFFFFF"/>
          <w:lang w:val="uk-UA"/>
        </w:rPr>
        <w:t xml:space="preserve">Згідно з пунктом 78 частини 1 статті 1 Закону, розподіл електричної енергії (далі — розподіл) —транспортування електричної енергії від електроустановок виробників електричної енергії або електроустановок оператора системи передачі мережами оператора системи розподілу, крім постачання електричної енергії. </w:t>
      </w:r>
    </w:p>
    <w:p w:rsidR="00CF7E8C" w:rsidRPr="007505C4" w:rsidRDefault="00CF7E8C" w:rsidP="00CF7E8C">
      <w:pPr>
        <w:shd w:val="clear" w:color="auto" w:fill="FFFFFF" w:themeFill="background1"/>
        <w:spacing w:after="0" w:line="240" w:lineRule="auto"/>
        <w:ind w:firstLine="360"/>
        <w:jc w:val="both"/>
        <w:rPr>
          <w:rFonts w:ascii="Times New Roman" w:hAnsi="Times New Roman"/>
          <w:color w:val="0D0D0D" w:themeColor="text1" w:themeTint="F2"/>
          <w:sz w:val="28"/>
          <w:szCs w:val="28"/>
          <w:shd w:val="clear" w:color="auto" w:fill="FFFFFF"/>
          <w:lang w:val="uk-UA"/>
        </w:rPr>
      </w:pPr>
      <w:r w:rsidRPr="007505C4">
        <w:rPr>
          <w:rFonts w:ascii="Times New Roman" w:hAnsi="Times New Roman"/>
          <w:color w:val="0D0D0D" w:themeColor="text1" w:themeTint="F2"/>
          <w:sz w:val="28"/>
          <w:szCs w:val="28"/>
          <w:shd w:val="clear" w:color="auto" w:fill="FFFFFF"/>
          <w:lang w:val="uk-UA"/>
        </w:rPr>
        <w:t>Для закупівлі розподілу електричної енергії наводимо нижче приклад визначення предмета закупівлі.</w:t>
      </w:r>
    </w:p>
    <w:p w:rsidR="00CF7E8C" w:rsidRPr="007505C4" w:rsidRDefault="00CF7E8C" w:rsidP="00CF7E8C">
      <w:pPr>
        <w:shd w:val="clear" w:color="auto" w:fill="FFFFFF" w:themeFill="background1"/>
        <w:spacing w:after="0" w:line="240" w:lineRule="auto"/>
        <w:ind w:firstLine="360"/>
        <w:jc w:val="both"/>
        <w:rPr>
          <w:rFonts w:ascii="Times New Roman" w:hAnsi="Times New Roman"/>
          <w:b/>
          <w:color w:val="0D0D0D" w:themeColor="text1" w:themeTint="F2"/>
          <w:sz w:val="28"/>
          <w:szCs w:val="28"/>
          <w:shd w:val="clear" w:color="auto" w:fill="FFFFFF"/>
          <w:lang w:val="uk-UA"/>
        </w:rPr>
      </w:pPr>
      <w:r w:rsidRPr="007505C4">
        <w:rPr>
          <w:rFonts w:ascii="Times New Roman" w:hAnsi="Times New Roman"/>
          <w:b/>
          <w:color w:val="0D0D0D" w:themeColor="text1" w:themeTint="F2"/>
          <w:sz w:val="28"/>
          <w:szCs w:val="28"/>
          <w:shd w:val="clear" w:color="auto" w:fill="FFFFFF"/>
        </w:rPr>
        <w:t>Розподіл електричної енергії</w:t>
      </w:r>
      <w:r w:rsidRPr="007505C4">
        <w:rPr>
          <w:rFonts w:ascii="Times New Roman" w:hAnsi="Times New Roman"/>
          <w:b/>
          <w:color w:val="0D0D0D" w:themeColor="text1" w:themeTint="F2"/>
          <w:sz w:val="28"/>
          <w:szCs w:val="28"/>
          <w:shd w:val="clear" w:color="auto" w:fill="FFFFFF"/>
          <w:lang w:val="uk-UA"/>
        </w:rPr>
        <w:t xml:space="preserve"> — за кодом </w:t>
      </w:r>
      <w:r w:rsidRPr="007505C4">
        <w:rPr>
          <w:rFonts w:ascii="Times New Roman" w:hAnsi="Times New Roman"/>
          <w:b/>
          <w:color w:val="0D0D0D" w:themeColor="text1" w:themeTint="F2"/>
          <w:sz w:val="28"/>
          <w:szCs w:val="28"/>
          <w:shd w:val="clear" w:color="auto" w:fill="FFFFFF"/>
          <w:lang w:val="en-US"/>
        </w:rPr>
        <w:t>CPV</w:t>
      </w:r>
      <w:r w:rsidRPr="007505C4">
        <w:rPr>
          <w:rFonts w:ascii="Times New Roman" w:hAnsi="Times New Roman"/>
          <w:b/>
          <w:color w:val="0D0D0D" w:themeColor="text1" w:themeTint="F2"/>
          <w:sz w:val="28"/>
          <w:szCs w:val="28"/>
          <w:shd w:val="clear" w:color="auto" w:fill="FFFFFF"/>
          <w:lang w:val="uk-UA"/>
        </w:rPr>
        <w:t xml:space="preserve"> за ДК 021:2015 — </w:t>
      </w:r>
      <w:r w:rsidRPr="007505C4">
        <w:rPr>
          <w:rFonts w:ascii="Times New Roman" w:hAnsi="Times New Roman"/>
          <w:b/>
          <w:color w:val="0D0D0D" w:themeColor="text1" w:themeTint="F2"/>
          <w:sz w:val="28"/>
          <w:szCs w:val="28"/>
          <w:shd w:val="clear" w:color="auto" w:fill="FFFFFF"/>
        </w:rPr>
        <w:t>65310000-9</w:t>
      </w:r>
      <w:r w:rsidRPr="007505C4">
        <w:rPr>
          <w:rFonts w:ascii="Times New Roman" w:hAnsi="Times New Roman"/>
          <w:b/>
          <w:color w:val="0D0D0D" w:themeColor="text1" w:themeTint="F2"/>
          <w:sz w:val="28"/>
          <w:szCs w:val="28"/>
          <w:shd w:val="clear" w:color="auto" w:fill="FFFFFF"/>
          <w:lang w:val="uk-UA"/>
        </w:rPr>
        <w:t xml:space="preserve"> (розподіл електричної енергії).</w:t>
      </w:r>
    </w:p>
    <w:p w:rsidR="00CF7E8C" w:rsidRPr="007505C4" w:rsidRDefault="00CF7E8C" w:rsidP="001328FD">
      <w:pPr>
        <w:spacing w:after="0" w:line="240" w:lineRule="auto"/>
        <w:ind w:firstLine="360"/>
        <w:jc w:val="center"/>
        <w:rPr>
          <w:rFonts w:ascii="Times New Roman" w:hAnsi="Times New Roman"/>
          <w:b/>
          <w:color w:val="0D0D0D" w:themeColor="text1" w:themeTint="F2"/>
          <w:sz w:val="28"/>
          <w:szCs w:val="28"/>
          <w:lang w:val="uk-UA"/>
        </w:rPr>
      </w:pPr>
    </w:p>
    <w:p w:rsidR="00E02897" w:rsidRPr="007505C4" w:rsidRDefault="00770958" w:rsidP="001328FD">
      <w:pPr>
        <w:spacing w:after="0" w:line="240" w:lineRule="auto"/>
        <w:ind w:firstLine="360"/>
        <w:jc w:val="center"/>
        <w:rPr>
          <w:rFonts w:ascii="Times New Roman" w:hAnsi="Times New Roman"/>
          <w:b/>
          <w:color w:val="0D0D0D" w:themeColor="text1" w:themeTint="F2"/>
          <w:sz w:val="28"/>
          <w:szCs w:val="28"/>
          <w:lang w:val="uk-UA"/>
        </w:rPr>
      </w:pPr>
      <w:r w:rsidRPr="007505C4">
        <w:rPr>
          <w:rFonts w:ascii="Times New Roman" w:hAnsi="Times New Roman"/>
          <w:b/>
          <w:color w:val="0D0D0D" w:themeColor="text1" w:themeTint="F2"/>
          <w:sz w:val="28"/>
          <w:szCs w:val="28"/>
          <w:lang w:val="uk-UA"/>
        </w:rPr>
        <w:lastRenderedPageBreak/>
        <w:t>5</w:t>
      </w:r>
      <w:r w:rsidR="00E02897" w:rsidRPr="007505C4">
        <w:rPr>
          <w:rFonts w:ascii="Times New Roman" w:hAnsi="Times New Roman"/>
          <w:b/>
          <w:color w:val="0D0D0D" w:themeColor="text1" w:themeTint="F2"/>
          <w:sz w:val="28"/>
          <w:szCs w:val="28"/>
          <w:lang w:val="uk-UA"/>
        </w:rPr>
        <w:t>. Стаття 16 Закону про публічні закупівлі, вимагаємо чи ні?</w:t>
      </w:r>
      <w:r w:rsidR="00ED57B1" w:rsidRPr="007505C4">
        <w:rPr>
          <w:rFonts w:ascii="Times New Roman" w:hAnsi="Times New Roman"/>
          <w:b/>
          <w:color w:val="0D0D0D" w:themeColor="text1" w:themeTint="F2"/>
          <w:sz w:val="28"/>
          <w:szCs w:val="28"/>
          <w:lang w:val="uk-UA"/>
        </w:rPr>
        <w:t xml:space="preserve"> (Слайд 14)</w:t>
      </w:r>
    </w:p>
    <w:p w:rsidR="00E02897" w:rsidRPr="007505C4" w:rsidRDefault="00E02897" w:rsidP="001328FD">
      <w:pPr>
        <w:shd w:val="clear" w:color="auto" w:fill="FFFFFF" w:themeFill="background1"/>
        <w:spacing w:after="0" w:line="240" w:lineRule="auto"/>
        <w:ind w:firstLine="360"/>
        <w:jc w:val="both"/>
        <w:rPr>
          <w:rFonts w:ascii="Times New Roman" w:hAnsi="Times New Roman"/>
          <w:color w:val="0D0D0D" w:themeColor="text1" w:themeTint="F2"/>
          <w:sz w:val="28"/>
          <w:szCs w:val="28"/>
          <w:shd w:val="clear" w:color="auto" w:fill="FFFFFF"/>
          <w:lang w:val="uk-UA"/>
        </w:rPr>
      </w:pPr>
      <w:r w:rsidRPr="007505C4">
        <w:rPr>
          <w:rFonts w:ascii="Times New Roman" w:hAnsi="Times New Roman"/>
          <w:color w:val="0D0D0D" w:themeColor="text1" w:themeTint="F2"/>
          <w:sz w:val="28"/>
          <w:szCs w:val="28"/>
          <w:shd w:val="clear" w:color="auto" w:fill="FFFFFF"/>
          <w:lang w:val="uk-UA"/>
        </w:rPr>
        <w:t xml:space="preserve">Звертаємо увагу, що, згідно з частиною 3 статті 16 Закону про публічні закупівлі, замовник не встановлює кваліфікаційні критерії та не визначає перелік документів, що підтверджують подану учасниками інформацію про відповідність їх таким критеріям, у разі закупівлі нафти, нафтопродуктів сирих, </w:t>
      </w:r>
      <w:r w:rsidRPr="007505C4">
        <w:rPr>
          <w:rFonts w:ascii="Times New Roman" w:hAnsi="Times New Roman"/>
          <w:b/>
          <w:color w:val="0D0D0D" w:themeColor="text1" w:themeTint="F2"/>
          <w:sz w:val="28"/>
          <w:szCs w:val="28"/>
          <w:shd w:val="clear" w:color="auto" w:fill="FFFFFF"/>
          <w:lang w:val="uk-UA"/>
        </w:rPr>
        <w:t>електричної енергії, послуг з її передачі та розподілу,</w:t>
      </w:r>
      <w:r w:rsidRPr="007505C4">
        <w:rPr>
          <w:rFonts w:ascii="Times New Roman" w:hAnsi="Times New Roman"/>
          <w:color w:val="0D0D0D" w:themeColor="text1" w:themeTint="F2"/>
          <w:sz w:val="28"/>
          <w:szCs w:val="28"/>
          <w:shd w:val="clear" w:color="auto" w:fill="FFFFFF"/>
          <w:lang w:val="uk-UA"/>
        </w:rPr>
        <w:t xml:space="preserve"> централізованого постачання теплової енергії, централізованого постачання гарячої води, послуг із централізованого опалення, послуг поштового зв’язку, поштових марок і маркованих конвертів, телекомунікаційних послуг, у тому числі з трансляції радіо- й телесигналів, послуг із централізованого водопостачання та/або водовідведення, послуг з перевезення залізничним транспортом загального користування.</w:t>
      </w:r>
    </w:p>
    <w:p w:rsidR="00ED57B1" w:rsidRPr="007505C4" w:rsidRDefault="00ED57B1" w:rsidP="001328FD">
      <w:pPr>
        <w:shd w:val="clear" w:color="auto" w:fill="FFFFFF" w:themeFill="background1"/>
        <w:spacing w:after="0" w:line="240" w:lineRule="auto"/>
        <w:ind w:firstLine="360"/>
        <w:jc w:val="both"/>
        <w:rPr>
          <w:rFonts w:ascii="Times New Roman" w:hAnsi="Times New Roman"/>
          <w:color w:val="0D0D0D" w:themeColor="text1" w:themeTint="F2"/>
          <w:sz w:val="28"/>
          <w:szCs w:val="28"/>
          <w:shd w:val="clear" w:color="auto" w:fill="FFFFFF"/>
          <w:lang w:val="uk-UA"/>
        </w:rPr>
      </w:pPr>
    </w:p>
    <w:p w:rsidR="00ED57B1" w:rsidRPr="007505C4" w:rsidRDefault="00ED57B1" w:rsidP="00ED57B1">
      <w:pPr>
        <w:shd w:val="clear" w:color="auto" w:fill="FFFFFF" w:themeFill="background1"/>
        <w:spacing w:after="0" w:line="240" w:lineRule="auto"/>
        <w:ind w:firstLine="360"/>
        <w:jc w:val="center"/>
        <w:rPr>
          <w:rFonts w:ascii="Times New Roman" w:hAnsi="Times New Roman"/>
          <w:b/>
          <w:color w:val="0D0D0D" w:themeColor="text1" w:themeTint="F2"/>
          <w:sz w:val="28"/>
          <w:szCs w:val="28"/>
          <w:shd w:val="clear" w:color="auto" w:fill="FFFFFF"/>
          <w:lang w:val="uk-UA"/>
        </w:rPr>
      </w:pPr>
      <w:r w:rsidRPr="007505C4">
        <w:rPr>
          <w:rFonts w:ascii="Times New Roman" w:hAnsi="Times New Roman"/>
          <w:b/>
          <w:color w:val="0D0D0D" w:themeColor="text1" w:themeTint="F2"/>
          <w:sz w:val="28"/>
          <w:szCs w:val="28"/>
          <w:shd w:val="clear" w:color="auto" w:fill="FFFFFF"/>
          <w:lang w:val="uk-UA"/>
        </w:rPr>
        <w:t>Особливості вимоги ліцензії (Слайд 15)</w:t>
      </w:r>
    </w:p>
    <w:p w:rsidR="00ED57B1" w:rsidRPr="007505C4" w:rsidRDefault="00ED57B1" w:rsidP="001328FD">
      <w:pPr>
        <w:shd w:val="clear" w:color="auto" w:fill="FFFFFF" w:themeFill="background1"/>
        <w:spacing w:after="0" w:line="240" w:lineRule="auto"/>
        <w:ind w:firstLine="360"/>
        <w:jc w:val="both"/>
        <w:rPr>
          <w:rFonts w:ascii="Times New Roman" w:hAnsi="Times New Roman"/>
          <w:color w:val="0D0D0D" w:themeColor="text1" w:themeTint="F2"/>
          <w:sz w:val="28"/>
          <w:szCs w:val="28"/>
          <w:shd w:val="clear" w:color="auto" w:fill="FFFFFF"/>
          <w:lang w:val="uk-UA"/>
        </w:rPr>
      </w:pPr>
    </w:p>
    <w:p w:rsidR="00ED57B1" w:rsidRPr="007505C4" w:rsidRDefault="00ED57B1" w:rsidP="00ED57B1">
      <w:pPr>
        <w:shd w:val="clear" w:color="auto" w:fill="FFFFFF" w:themeFill="background1"/>
        <w:spacing w:after="0" w:line="240" w:lineRule="auto"/>
        <w:ind w:firstLineChars="275" w:firstLine="770"/>
        <w:contextualSpacing/>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Відповідно до ч. 11 ст. 13 Закону України “Про ліцензування видів господарської діяльності“ ліцензія на провадження здобувачем ліцензії визначеного ним виду господарської діяльності, що підлягає ліцензуванню, оформлюється органом ліцензування в електронному вигляді.</w:t>
      </w:r>
    </w:p>
    <w:p w:rsidR="00ED57B1" w:rsidRPr="007505C4" w:rsidRDefault="00ED57B1" w:rsidP="00ED57B1">
      <w:pPr>
        <w:shd w:val="clear" w:color="auto" w:fill="FFFFFF" w:themeFill="background1"/>
        <w:spacing w:after="0" w:line="240" w:lineRule="auto"/>
        <w:ind w:firstLineChars="275" w:firstLine="770"/>
        <w:contextualSpacing/>
        <w:jc w:val="both"/>
        <w:rPr>
          <w:rFonts w:ascii="Times New Roman" w:hAnsi="Times New Roman"/>
          <w:color w:val="0D0D0D" w:themeColor="text1" w:themeTint="F2"/>
          <w:sz w:val="28"/>
          <w:szCs w:val="28"/>
          <w:lang w:val="uk-UA"/>
        </w:rPr>
      </w:pPr>
    </w:p>
    <w:p w:rsidR="00CD75BC" w:rsidRPr="007505C4" w:rsidRDefault="00ED57B1" w:rsidP="00ED57B1">
      <w:pPr>
        <w:shd w:val="clear" w:color="auto" w:fill="FFFFFF" w:themeFill="background1"/>
        <w:spacing w:after="0" w:line="240" w:lineRule="auto"/>
        <w:ind w:firstLineChars="275" w:firstLine="770"/>
        <w:contextualSpacing/>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Рекомендуємо: в тендерній документації встановлювати вимогу про надання копії ліцензії або іншого документа посвідчуючого її видання (зокрема наказ про її видання), або надання відповідної інформації з посилання на сайт органу ліцензування.</w:t>
      </w:r>
    </w:p>
    <w:p w:rsidR="00226734" w:rsidRPr="007505C4" w:rsidRDefault="00226734" w:rsidP="00ED57B1">
      <w:pPr>
        <w:shd w:val="clear" w:color="auto" w:fill="FFFFFF" w:themeFill="background1"/>
        <w:spacing w:after="0" w:line="240" w:lineRule="auto"/>
        <w:ind w:firstLineChars="275" w:firstLine="770"/>
        <w:contextualSpacing/>
        <w:jc w:val="both"/>
        <w:rPr>
          <w:rFonts w:ascii="Times New Roman" w:hAnsi="Times New Roman"/>
          <w:color w:val="0D0D0D" w:themeColor="text1" w:themeTint="F2"/>
          <w:sz w:val="28"/>
          <w:szCs w:val="28"/>
          <w:lang w:val="uk-UA"/>
        </w:rPr>
      </w:pPr>
    </w:p>
    <w:p w:rsidR="00226734" w:rsidRPr="007505C4" w:rsidRDefault="00226734" w:rsidP="00226734">
      <w:pPr>
        <w:shd w:val="clear" w:color="auto" w:fill="FFFFFF" w:themeFill="background1"/>
        <w:spacing w:after="0" w:line="240" w:lineRule="auto"/>
        <w:ind w:firstLineChars="275" w:firstLine="773"/>
        <w:contextualSpacing/>
        <w:jc w:val="center"/>
        <w:rPr>
          <w:rFonts w:ascii="Times New Roman" w:hAnsi="Times New Roman"/>
          <w:b/>
          <w:color w:val="0D0D0D" w:themeColor="text1" w:themeTint="F2"/>
          <w:sz w:val="28"/>
          <w:szCs w:val="28"/>
          <w:lang w:val="uk-UA"/>
        </w:rPr>
      </w:pPr>
      <w:r w:rsidRPr="007505C4">
        <w:rPr>
          <w:rFonts w:ascii="Times New Roman" w:hAnsi="Times New Roman"/>
          <w:b/>
          <w:color w:val="0D0D0D" w:themeColor="text1" w:themeTint="F2"/>
          <w:sz w:val="28"/>
          <w:szCs w:val="28"/>
          <w:lang w:val="uk-UA"/>
        </w:rPr>
        <w:t>Якість електричної енергії</w:t>
      </w:r>
      <w:r w:rsidR="008B4EE1" w:rsidRPr="007505C4">
        <w:rPr>
          <w:rFonts w:ascii="Times New Roman" w:hAnsi="Times New Roman"/>
          <w:b/>
          <w:color w:val="0D0D0D" w:themeColor="text1" w:themeTint="F2"/>
          <w:sz w:val="28"/>
          <w:szCs w:val="28"/>
          <w:lang w:val="uk-UA"/>
        </w:rPr>
        <w:t xml:space="preserve"> (Слайд 16</w:t>
      </w:r>
      <w:r w:rsidR="009C19F6" w:rsidRPr="007505C4">
        <w:rPr>
          <w:rFonts w:ascii="Times New Roman" w:hAnsi="Times New Roman"/>
          <w:b/>
          <w:color w:val="0D0D0D" w:themeColor="text1" w:themeTint="F2"/>
          <w:sz w:val="28"/>
          <w:szCs w:val="28"/>
          <w:lang w:val="uk-UA"/>
        </w:rPr>
        <w:t>)</w:t>
      </w:r>
    </w:p>
    <w:p w:rsidR="009C19F6" w:rsidRPr="007505C4" w:rsidRDefault="009C19F6" w:rsidP="00226734">
      <w:pPr>
        <w:shd w:val="clear" w:color="auto" w:fill="FFFFFF" w:themeFill="background1"/>
        <w:spacing w:after="0" w:line="240" w:lineRule="auto"/>
        <w:ind w:firstLineChars="275" w:firstLine="773"/>
        <w:contextualSpacing/>
        <w:jc w:val="center"/>
        <w:rPr>
          <w:rFonts w:ascii="Times New Roman" w:hAnsi="Times New Roman"/>
          <w:b/>
          <w:color w:val="0D0D0D" w:themeColor="text1" w:themeTint="F2"/>
          <w:sz w:val="28"/>
          <w:szCs w:val="28"/>
          <w:lang w:val="uk-UA"/>
        </w:rPr>
      </w:pPr>
    </w:p>
    <w:p w:rsidR="009C19F6" w:rsidRPr="007505C4" w:rsidRDefault="009C19F6" w:rsidP="009C19F6">
      <w:pPr>
        <w:pStyle w:val="a6"/>
        <w:kinsoku w:val="0"/>
        <w:overflowPunct w:val="0"/>
        <w:spacing w:before="0" w:beforeAutospacing="0" w:after="0" w:afterAutospacing="0"/>
        <w:ind w:firstLine="420"/>
        <w:jc w:val="both"/>
        <w:textAlignment w:val="baseline"/>
        <w:rPr>
          <w:sz w:val="28"/>
          <w:szCs w:val="28"/>
        </w:rPr>
      </w:pPr>
      <w:r w:rsidRPr="007505C4">
        <w:rPr>
          <w:rFonts w:eastAsia="Tahoma"/>
          <w:color w:val="000000"/>
          <w:kern w:val="24"/>
          <w:sz w:val="28"/>
          <w:szCs w:val="28"/>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комерційної якості надання послуг з передачі, розподілу та постачання електричної енергії, а також якість електричної енергії. </w:t>
      </w:r>
    </w:p>
    <w:p w:rsidR="009C19F6" w:rsidRPr="007505C4" w:rsidRDefault="009C19F6" w:rsidP="009C19F6">
      <w:pPr>
        <w:pStyle w:val="a6"/>
        <w:kinsoku w:val="0"/>
        <w:overflowPunct w:val="0"/>
        <w:spacing w:before="0" w:beforeAutospacing="0" w:after="0" w:afterAutospacing="0"/>
        <w:jc w:val="both"/>
        <w:textAlignment w:val="baseline"/>
        <w:rPr>
          <w:rFonts w:eastAsia="Tahoma"/>
          <w:b/>
          <w:bCs/>
          <w:color w:val="000000"/>
          <w:kern w:val="24"/>
          <w:sz w:val="28"/>
          <w:szCs w:val="28"/>
        </w:rPr>
      </w:pPr>
      <w:r w:rsidRPr="007505C4">
        <w:rPr>
          <w:rFonts w:eastAsia="Tahoma"/>
          <w:color w:val="000000"/>
          <w:kern w:val="24"/>
          <w:sz w:val="28"/>
          <w:szCs w:val="28"/>
        </w:rPr>
        <w:t xml:space="preserve"> </w:t>
      </w:r>
      <w:r w:rsidRPr="007505C4">
        <w:rPr>
          <w:rFonts w:eastAsia="Tahoma"/>
          <w:b/>
          <w:bCs/>
          <w:color w:val="000000"/>
          <w:kern w:val="24"/>
          <w:sz w:val="28"/>
          <w:szCs w:val="28"/>
        </w:rPr>
        <w:t xml:space="preserve">Якість з наданих послуг електропостачання затверджена в Кодексі систем розподілу п. 11.4 </w:t>
      </w:r>
    </w:p>
    <w:p w:rsidR="009C19F6" w:rsidRPr="007505C4" w:rsidRDefault="009C19F6" w:rsidP="009C19F6">
      <w:pPr>
        <w:pStyle w:val="a6"/>
        <w:kinsoku w:val="0"/>
        <w:overflowPunct w:val="0"/>
        <w:spacing w:before="0" w:beforeAutospacing="0" w:after="0" w:afterAutospacing="0"/>
        <w:jc w:val="both"/>
        <w:textAlignment w:val="baseline"/>
        <w:rPr>
          <w:sz w:val="28"/>
          <w:szCs w:val="28"/>
          <w:lang w:val="ru-RU"/>
        </w:rPr>
      </w:pPr>
    </w:p>
    <w:p w:rsidR="009C19F6" w:rsidRPr="007505C4" w:rsidRDefault="009C19F6" w:rsidP="009C19F6">
      <w:pPr>
        <w:pStyle w:val="a6"/>
        <w:kinsoku w:val="0"/>
        <w:overflowPunct w:val="0"/>
        <w:spacing w:before="0" w:beforeAutospacing="0" w:after="0" w:afterAutospacing="0"/>
        <w:jc w:val="both"/>
        <w:textAlignment w:val="baseline"/>
        <w:rPr>
          <w:b/>
          <w:sz w:val="28"/>
          <w:szCs w:val="28"/>
          <w:lang w:val="ru-RU"/>
        </w:rPr>
      </w:pPr>
      <w:r w:rsidRPr="007505C4">
        <w:rPr>
          <w:b/>
          <w:sz w:val="28"/>
          <w:szCs w:val="28"/>
          <w:lang w:val="ru-RU"/>
        </w:rPr>
        <w:t>Наприклад: Якість електричної енергії (ЯЕ), що передається Постачальником Споживачу, має відповідати вимогам, установленим державними стандартами (розділ 5 ДСТУ EN 50160:2014 «Характеристики напруги електропостачання в електричних мережах загальної призначеності»). Оцінка відповідності показників ЯЕ проводиться на проміжку розрахункового періоду, рівного 24 годинам.</w:t>
      </w:r>
    </w:p>
    <w:p w:rsidR="009C19F6" w:rsidRPr="007505C4" w:rsidRDefault="009C19F6" w:rsidP="009C19F6">
      <w:pPr>
        <w:pStyle w:val="a6"/>
        <w:kinsoku w:val="0"/>
        <w:overflowPunct w:val="0"/>
        <w:spacing w:before="0" w:beforeAutospacing="0" w:after="0" w:afterAutospacing="0"/>
        <w:jc w:val="both"/>
        <w:textAlignment w:val="baseline"/>
        <w:rPr>
          <w:b/>
          <w:sz w:val="28"/>
          <w:szCs w:val="28"/>
          <w:lang w:val="ru-RU"/>
        </w:rPr>
      </w:pPr>
    </w:p>
    <w:p w:rsidR="009C19F6" w:rsidRPr="007505C4" w:rsidRDefault="009C19F6" w:rsidP="009C19F6">
      <w:pPr>
        <w:pStyle w:val="a6"/>
        <w:kinsoku w:val="0"/>
        <w:overflowPunct w:val="0"/>
        <w:spacing w:before="0" w:beforeAutospacing="0" w:after="0" w:afterAutospacing="0"/>
        <w:jc w:val="both"/>
        <w:textAlignment w:val="baseline"/>
        <w:rPr>
          <w:b/>
          <w:sz w:val="28"/>
          <w:szCs w:val="28"/>
          <w:lang w:val="ru-RU"/>
        </w:rPr>
      </w:pPr>
      <w:r w:rsidRPr="007505C4">
        <w:rPr>
          <w:b/>
          <w:sz w:val="28"/>
          <w:szCs w:val="28"/>
          <w:lang w:val="ru-RU"/>
        </w:rPr>
        <w:t>Прописуємо технічні вимоги: обсяг постачання, максимальне розрахункове навантаження, режим роботи обладнання</w:t>
      </w:r>
    </w:p>
    <w:p w:rsidR="008B4EE1" w:rsidRPr="007505C4" w:rsidRDefault="008B4EE1" w:rsidP="009C19F6">
      <w:pPr>
        <w:pStyle w:val="a6"/>
        <w:kinsoku w:val="0"/>
        <w:overflowPunct w:val="0"/>
        <w:spacing w:before="0" w:beforeAutospacing="0" w:after="0" w:afterAutospacing="0"/>
        <w:jc w:val="both"/>
        <w:textAlignment w:val="baseline"/>
        <w:rPr>
          <w:b/>
          <w:sz w:val="28"/>
          <w:szCs w:val="28"/>
          <w:lang w:val="ru-RU"/>
        </w:rPr>
      </w:pPr>
    </w:p>
    <w:p w:rsidR="008B4EE1" w:rsidRPr="007505C4" w:rsidRDefault="008B4EE1" w:rsidP="008B4EE1">
      <w:pPr>
        <w:pStyle w:val="a6"/>
        <w:kinsoku w:val="0"/>
        <w:overflowPunct w:val="0"/>
        <w:spacing w:before="0" w:beforeAutospacing="0" w:after="0" w:afterAutospacing="0"/>
        <w:jc w:val="center"/>
        <w:textAlignment w:val="baseline"/>
        <w:rPr>
          <w:b/>
          <w:sz w:val="28"/>
          <w:szCs w:val="28"/>
          <w:lang w:val="ru-RU"/>
        </w:rPr>
      </w:pPr>
      <w:r w:rsidRPr="007505C4">
        <w:rPr>
          <w:b/>
          <w:sz w:val="28"/>
          <w:szCs w:val="28"/>
          <w:lang w:val="ru-RU"/>
        </w:rPr>
        <w:t xml:space="preserve">Публічна комерційна пропозиція (комерційні пропозиції) електропостачальника, невід`ємний додаток </w:t>
      </w:r>
      <w:proofErr w:type="gramStart"/>
      <w:r w:rsidRPr="007505C4">
        <w:rPr>
          <w:b/>
          <w:sz w:val="28"/>
          <w:szCs w:val="28"/>
          <w:lang w:val="ru-RU"/>
        </w:rPr>
        <w:t>до проекту</w:t>
      </w:r>
      <w:proofErr w:type="gramEnd"/>
      <w:r w:rsidRPr="007505C4">
        <w:rPr>
          <w:b/>
          <w:sz w:val="28"/>
          <w:szCs w:val="28"/>
          <w:lang w:val="ru-RU"/>
        </w:rPr>
        <w:t xml:space="preserve"> договору (п. 3.2.8 Правил роздрібного ринку) (Слайд 17)</w:t>
      </w:r>
    </w:p>
    <w:p w:rsidR="009C19F6" w:rsidRPr="007505C4" w:rsidRDefault="008B4EE1" w:rsidP="008B4EE1">
      <w:pPr>
        <w:shd w:val="clear" w:color="auto" w:fill="FFFFFF" w:themeFill="background1"/>
        <w:spacing w:after="0" w:line="240" w:lineRule="auto"/>
        <w:ind w:firstLineChars="275" w:firstLine="770"/>
        <w:contextualSpacing/>
        <w:jc w:val="both"/>
        <w:rPr>
          <w:rFonts w:ascii="Times New Roman" w:hAnsi="Times New Roman"/>
          <w:color w:val="0D0D0D" w:themeColor="text1" w:themeTint="F2"/>
          <w:sz w:val="28"/>
          <w:szCs w:val="28"/>
        </w:rPr>
      </w:pPr>
      <w:r w:rsidRPr="007505C4">
        <w:rPr>
          <w:rFonts w:ascii="Times New Roman" w:hAnsi="Times New Roman"/>
          <w:color w:val="0D0D0D" w:themeColor="text1" w:themeTint="F2"/>
          <w:sz w:val="28"/>
          <w:szCs w:val="28"/>
        </w:rPr>
        <w:t xml:space="preserve">Споживач перед укладенням договору про постачання електричної енергії має обрати відповідну комерційну пропозицію та зазначити її у заяві-приєднані до умов </w:t>
      </w:r>
      <w:r w:rsidRPr="007505C4">
        <w:rPr>
          <w:rFonts w:ascii="Times New Roman" w:hAnsi="Times New Roman"/>
          <w:color w:val="0D0D0D" w:themeColor="text1" w:themeTint="F2"/>
          <w:sz w:val="28"/>
          <w:szCs w:val="28"/>
        </w:rPr>
        <w:lastRenderedPageBreak/>
        <w:t xml:space="preserve">договору постачання електричної енергії споживачу. Така комерційна пропозиція є невід’ємним додатком </w:t>
      </w:r>
      <w:proofErr w:type="gramStart"/>
      <w:r w:rsidRPr="007505C4">
        <w:rPr>
          <w:rFonts w:ascii="Times New Roman" w:hAnsi="Times New Roman"/>
          <w:color w:val="0D0D0D" w:themeColor="text1" w:themeTint="F2"/>
          <w:sz w:val="28"/>
          <w:szCs w:val="28"/>
        </w:rPr>
        <w:t>до договору</w:t>
      </w:r>
      <w:proofErr w:type="gramEnd"/>
      <w:r w:rsidRPr="007505C4">
        <w:rPr>
          <w:rFonts w:ascii="Times New Roman" w:hAnsi="Times New Roman"/>
          <w:color w:val="0D0D0D" w:themeColor="text1" w:themeTint="F2"/>
          <w:sz w:val="28"/>
          <w:szCs w:val="28"/>
        </w:rPr>
        <w:t>.</w:t>
      </w:r>
    </w:p>
    <w:p w:rsidR="00E02897" w:rsidRPr="007505C4" w:rsidRDefault="00E02897" w:rsidP="001328FD">
      <w:pPr>
        <w:shd w:val="clear" w:color="auto" w:fill="FFFFFF" w:themeFill="background1"/>
        <w:spacing w:after="0" w:line="240" w:lineRule="auto"/>
        <w:ind w:firstLine="360"/>
        <w:jc w:val="both"/>
        <w:rPr>
          <w:rFonts w:ascii="Times New Roman" w:hAnsi="Times New Roman"/>
          <w:b/>
          <w:color w:val="0D0D0D" w:themeColor="text1" w:themeTint="F2"/>
          <w:sz w:val="28"/>
          <w:szCs w:val="28"/>
          <w:shd w:val="clear" w:color="auto" w:fill="FFFFFF"/>
          <w:lang w:val="uk-UA"/>
        </w:rPr>
      </w:pPr>
    </w:p>
    <w:p w:rsidR="001915CE" w:rsidRPr="007505C4" w:rsidRDefault="001915CE" w:rsidP="001915CE">
      <w:pPr>
        <w:shd w:val="clear" w:color="auto" w:fill="FFFFFF"/>
        <w:spacing w:after="0" w:line="240" w:lineRule="auto"/>
        <w:ind w:firstLine="450"/>
        <w:jc w:val="center"/>
        <w:rPr>
          <w:rFonts w:ascii="Times New Roman" w:hAnsi="Times New Roman"/>
          <w:b/>
          <w:color w:val="0D0D0D" w:themeColor="text1" w:themeTint="F2"/>
          <w:sz w:val="28"/>
          <w:szCs w:val="28"/>
          <w:shd w:val="clear" w:color="auto" w:fill="FFFFFF"/>
          <w:lang w:val="uk-UA"/>
        </w:rPr>
      </w:pPr>
      <w:r w:rsidRPr="007505C4">
        <w:rPr>
          <w:rFonts w:ascii="Times New Roman" w:hAnsi="Times New Roman"/>
          <w:b/>
          <w:color w:val="0D0D0D" w:themeColor="text1" w:themeTint="F2"/>
          <w:sz w:val="28"/>
          <w:szCs w:val="28"/>
          <w:shd w:val="clear" w:color="auto" w:fill="FFFFFF"/>
          <w:lang w:val="uk-UA"/>
        </w:rPr>
        <w:t>6. Специфіка форм договорів для закупівлі електричної енергії</w:t>
      </w:r>
    </w:p>
    <w:p w:rsidR="00105693" w:rsidRPr="007505C4" w:rsidRDefault="00105693" w:rsidP="001915CE">
      <w:pPr>
        <w:shd w:val="clear" w:color="auto" w:fill="FFFFFF"/>
        <w:spacing w:after="0" w:line="240" w:lineRule="auto"/>
        <w:ind w:firstLine="450"/>
        <w:jc w:val="center"/>
        <w:rPr>
          <w:rFonts w:ascii="Times New Roman" w:hAnsi="Times New Roman"/>
          <w:b/>
          <w:color w:val="0D0D0D" w:themeColor="text1" w:themeTint="F2"/>
          <w:sz w:val="28"/>
          <w:szCs w:val="28"/>
          <w:shd w:val="clear" w:color="auto" w:fill="FFFFFF"/>
          <w:lang w:val="uk-UA"/>
        </w:rPr>
      </w:pPr>
    </w:p>
    <w:p w:rsidR="00105693" w:rsidRPr="007505C4" w:rsidRDefault="00105693" w:rsidP="00105693">
      <w:pPr>
        <w:shd w:val="clear" w:color="auto" w:fill="FFFFFF"/>
        <w:spacing w:after="0" w:line="240" w:lineRule="auto"/>
        <w:ind w:firstLine="450"/>
        <w:jc w:val="both"/>
        <w:rPr>
          <w:rFonts w:ascii="Times New Roman" w:hAnsi="Times New Roman"/>
          <w:b/>
          <w:color w:val="0D0D0D" w:themeColor="text1" w:themeTint="F2"/>
          <w:sz w:val="28"/>
          <w:szCs w:val="28"/>
          <w:shd w:val="clear" w:color="auto" w:fill="FFFFFF"/>
          <w:lang w:val="uk-UA"/>
        </w:rPr>
      </w:pPr>
      <w:r w:rsidRPr="007505C4">
        <w:rPr>
          <w:rFonts w:ascii="Times New Roman" w:hAnsi="Times New Roman"/>
          <w:b/>
          <w:color w:val="0D0D0D" w:themeColor="text1" w:themeTint="F2"/>
          <w:sz w:val="28"/>
          <w:szCs w:val="28"/>
          <w:shd w:val="clear" w:color="auto" w:fill="FFFFFF"/>
          <w:lang w:val="uk-UA"/>
        </w:rPr>
        <w:t>Договір про закупівлю - договір, що укладається між замовником і учасником за результатами проведення процедури закупівлі та передбачає надання послуг, виконання робіт або набуття права власності на товари. п.5 ч.1 ст.1 Закону «Про публічні закупівлі»</w:t>
      </w:r>
    </w:p>
    <w:p w:rsidR="00105693" w:rsidRPr="007505C4" w:rsidRDefault="00105693" w:rsidP="00105693">
      <w:pPr>
        <w:shd w:val="clear" w:color="auto" w:fill="FFFFFF"/>
        <w:spacing w:after="0" w:line="240" w:lineRule="auto"/>
        <w:ind w:firstLine="450"/>
        <w:jc w:val="both"/>
        <w:rPr>
          <w:rFonts w:ascii="Times New Roman" w:hAnsi="Times New Roman"/>
          <w:b/>
          <w:color w:val="0D0D0D" w:themeColor="text1" w:themeTint="F2"/>
          <w:sz w:val="28"/>
          <w:szCs w:val="28"/>
          <w:shd w:val="clear" w:color="auto" w:fill="FFFFFF"/>
          <w:lang w:val="uk-UA"/>
        </w:rPr>
      </w:pPr>
      <w:r w:rsidRPr="007505C4">
        <w:rPr>
          <w:rFonts w:ascii="Times New Roman" w:hAnsi="Times New Roman"/>
          <w:b/>
          <w:color w:val="0D0D0D" w:themeColor="text1" w:themeTint="F2"/>
          <w:sz w:val="28"/>
          <w:szCs w:val="28"/>
          <w:shd w:val="clear" w:color="auto" w:fill="FFFFFF"/>
          <w:lang w:val="uk-UA"/>
        </w:rPr>
        <w:t>Забороняється  укладення договорів, які передбачають оплату замовником товарів, робіт і послуг до/без проведення процедур закупівель, крім випадків передбачених цим Законом.</w:t>
      </w:r>
      <w:r w:rsidR="00F358E1" w:rsidRPr="007505C4">
        <w:rPr>
          <w:rFonts w:ascii="Times New Roman" w:hAnsi="Times New Roman"/>
          <w:b/>
          <w:color w:val="0D0D0D" w:themeColor="text1" w:themeTint="F2"/>
          <w:sz w:val="28"/>
          <w:szCs w:val="28"/>
          <w:shd w:val="clear" w:color="auto" w:fill="FFFFFF"/>
          <w:lang w:val="uk-UA"/>
        </w:rPr>
        <w:t xml:space="preserve"> (Слайд 18)</w:t>
      </w:r>
    </w:p>
    <w:p w:rsidR="00105693" w:rsidRPr="007505C4" w:rsidRDefault="00105693" w:rsidP="00105693">
      <w:pPr>
        <w:shd w:val="clear" w:color="auto" w:fill="FFFFFF"/>
        <w:spacing w:after="0" w:line="240" w:lineRule="auto"/>
        <w:ind w:firstLine="450"/>
        <w:jc w:val="both"/>
        <w:rPr>
          <w:rFonts w:ascii="Times New Roman" w:hAnsi="Times New Roman"/>
          <w:b/>
          <w:color w:val="0D0D0D" w:themeColor="text1" w:themeTint="F2"/>
          <w:sz w:val="28"/>
          <w:szCs w:val="28"/>
          <w:shd w:val="clear" w:color="auto" w:fill="FFFFFF"/>
          <w:lang w:val="uk-UA"/>
        </w:rPr>
      </w:pPr>
    </w:p>
    <w:p w:rsidR="001915CE" w:rsidRPr="007505C4" w:rsidRDefault="001915CE" w:rsidP="001915CE">
      <w:pPr>
        <w:shd w:val="clear" w:color="auto" w:fill="FFFFFF"/>
        <w:spacing w:after="0" w:line="240" w:lineRule="auto"/>
        <w:ind w:firstLine="450"/>
        <w:jc w:val="both"/>
        <w:rPr>
          <w:rFonts w:ascii="Times New Roman" w:hAnsi="Times New Roman"/>
          <w:color w:val="0D0D0D" w:themeColor="text1" w:themeTint="F2"/>
          <w:sz w:val="28"/>
          <w:szCs w:val="28"/>
          <w:lang w:val="uk-UA"/>
        </w:rPr>
      </w:pPr>
      <w:r w:rsidRPr="007505C4">
        <w:rPr>
          <w:rFonts w:ascii="Times New Roman" w:hAnsi="Times New Roman"/>
          <w:b/>
          <w:color w:val="0D0D0D" w:themeColor="text1" w:themeTint="F2"/>
          <w:sz w:val="28"/>
          <w:szCs w:val="28"/>
          <w:lang w:val="uk-UA"/>
        </w:rPr>
        <w:t>Згідно з частиною 11 статті 56 Закону № 2019, НКРЕКП затверджує примірний договір постачання електричної енергії споживачеві,</w:t>
      </w:r>
      <w:r w:rsidRPr="007505C4">
        <w:rPr>
          <w:rFonts w:ascii="Times New Roman" w:hAnsi="Times New Roman"/>
          <w:color w:val="0D0D0D" w:themeColor="text1" w:themeTint="F2"/>
          <w:sz w:val="28"/>
          <w:szCs w:val="28"/>
          <w:lang w:val="uk-UA"/>
        </w:rPr>
        <w:t xml:space="preserve"> </w:t>
      </w:r>
      <w:r w:rsidRPr="007505C4">
        <w:rPr>
          <w:rFonts w:ascii="Times New Roman" w:hAnsi="Times New Roman"/>
          <w:b/>
          <w:color w:val="0D0D0D" w:themeColor="text1" w:themeTint="F2"/>
          <w:sz w:val="28"/>
          <w:szCs w:val="28"/>
          <w:lang w:val="uk-UA"/>
        </w:rPr>
        <w:t>типовий договір постачання електричної енергії споживачеві на умовах надання універсальної послуги й типовий договір постачання електричної енергії споживачеві постачальником «останньої надії».</w:t>
      </w:r>
      <w:r w:rsidRPr="007505C4">
        <w:rPr>
          <w:rFonts w:ascii="Times New Roman" w:hAnsi="Times New Roman"/>
          <w:color w:val="0D0D0D" w:themeColor="text1" w:themeTint="F2"/>
          <w:sz w:val="28"/>
          <w:szCs w:val="28"/>
          <w:lang w:val="uk-UA"/>
        </w:rPr>
        <w:t xml:space="preserve"> Тому звертаємо увагу, що затверджують саме примірний договір на постачання електричної енергії споживачеві. Це означає, що він матиме рекомендаційний характер та що його положення можуть змінюватися.</w:t>
      </w:r>
    </w:p>
    <w:p w:rsidR="00F358E1" w:rsidRPr="007505C4" w:rsidRDefault="00F358E1" w:rsidP="00F358E1">
      <w:pPr>
        <w:shd w:val="clear" w:color="auto" w:fill="FFFFFF"/>
        <w:spacing w:after="0" w:line="240" w:lineRule="auto"/>
        <w:ind w:firstLine="450"/>
        <w:jc w:val="center"/>
        <w:rPr>
          <w:rFonts w:ascii="Times New Roman" w:hAnsi="Times New Roman"/>
          <w:b/>
          <w:color w:val="0D0D0D" w:themeColor="text1" w:themeTint="F2"/>
          <w:sz w:val="28"/>
          <w:szCs w:val="28"/>
          <w:lang w:val="uk-UA"/>
        </w:rPr>
      </w:pPr>
      <w:r w:rsidRPr="007505C4">
        <w:rPr>
          <w:rFonts w:ascii="Times New Roman" w:hAnsi="Times New Roman"/>
          <w:b/>
          <w:color w:val="0D0D0D" w:themeColor="text1" w:themeTint="F2"/>
          <w:sz w:val="28"/>
          <w:szCs w:val="28"/>
          <w:lang w:val="uk-UA"/>
        </w:rPr>
        <w:t>(Слайд 19)</w:t>
      </w:r>
    </w:p>
    <w:p w:rsidR="001915CE" w:rsidRPr="007505C4" w:rsidRDefault="001915CE" w:rsidP="001915CE">
      <w:pPr>
        <w:shd w:val="clear" w:color="auto" w:fill="FFFFFF"/>
        <w:spacing w:after="0" w:line="240" w:lineRule="auto"/>
        <w:ind w:firstLine="450"/>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Форми вищенаведених затверджених договорів є окремими додатками до Правил роздрібного ринку електричної енергії:</w:t>
      </w:r>
      <w:r w:rsidR="00F358E1" w:rsidRPr="007505C4">
        <w:rPr>
          <w:rFonts w:ascii="Times New Roman" w:hAnsi="Times New Roman"/>
          <w:color w:val="0D0D0D" w:themeColor="text1" w:themeTint="F2"/>
          <w:sz w:val="28"/>
          <w:szCs w:val="28"/>
          <w:lang w:val="uk-UA"/>
        </w:rPr>
        <w:t xml:space="preserve"> </w:t>
      </w:r>
    </w:p>
    <w:p w:rsidR="001915CE" w:rsidRPr="007505C4" w:rsidRDefault="001915CE" w:rsidP="001915CE">
      <w:pPr>
        <w:pStyle w:val="ab"/>
        <w:numPr>
          <w:ilvl w:val="0"/>
          <w:numId w:val="14"/>
        </w:numPr>
        <w:shd w:val="clear" w:color="auto" w:fill="FFFFFF"/>
        <w:spacing w:after="0" w:line="240" w:lineRule="auto"/>
        <w:ind w:left="0" w:firstLine="426"/>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 xml:space="preserve">У додатку 1 </w:t>
      </w:r>
      <w:r w:rsidR="002918E1" w:rsidRPr="007505C4">
        <w:rPr>
          <w:rFonts w:ascii="Times New Roman" w:hAnsi="Times New Roman"/>
          <w:bCs/>
          <w:color w:val="0D0D0D" w:themeColor="text1" w:themeTint="F2"/>
          <w:sz w:val="28"/>
          <w:szCs w:val="28"/>
          <w:shd w:val="clear" w:color="auto" w:fill="FFFFFF"/>
          <w:lang w:val="uk-UA"/>
        </w:rPr>
        <w:t xml:space="preserve">— </w:t>
      </w:r>
      <w:r w:rsidRPr="007505C4">
        <w:rPr>
          <w:rFonts w:ascii="Times New Roman" w:hAnsi="Times New Roman"/>
          <w:color w:val="0D0D0D" w:themeColor="text1" w:themeTint="F2"/>
          <w:sz w:val="28"/>
          <w:szCs w:val="28"/>
          <w:lang w:val="uk-UA"/>
        </w:rPr>
        <w:t xml:space="preserve">затверджено Типовий договір </w:t>
      </w:r>
      <w:r w:rsidRPr="007505C4">
        <w:rPr>
          <w:rFonts w:ascii="Times New Roman" w:hAnsi="Times New Roman"/>
          <w:bCs/>
          <w:color w:val="0D0D0D" w:themeColor="text1" w:themeTint="F2"/>
          <w:sz w:val="28"/>
          <w:szCs w:val="28"/>
          <w:shd w:val="clear" w:color="auto" w:fill="FFFFFF"/>
        </w:rPr>
        <w:t>про спільне використання технологічних електричних мереж</w:t>
      </w:r>
      <w:r w:rsidRPr="007505C4">
        <w:rPr>
          <w:rFonts w:ascii="Times New Roman" w:hAnsi="Times New Roman"/>
          <w:bCs/>
          <w:color w:val="0D0D0D" w:themeColor="text1" w:themeTint="F2"/>
          <w:sz w:val="28"/>
          <w:szCs w:val="28"/>
          <w:shd w:val="clear" w:color="auto" w:fill="FFFFFF"/>
          <w:lang w:val="uk-UA"/>
        </w:rPr>
        <w:t>.</w:t>
      </w:r>
    </w:p>
    <w:p w:rsidR="001915CE" w:rsidRPr="007505C4" w:rsidRDefault="001915CE" w:rsidP="001915CE">
      <w:pPr>
        <w:pStyle w:val="ab"/>
        <w:numPr>
          <w:ilvl w:val="0"/>
          <w:numId w:val="14"/>
        </w:numPr>
        <w:shd w:val="clear" w:color="auto" w:fill="FFFFFF"/>
        <w:spacing w:after="0" w:line="240" w:lineRule="auto"/>
        <w:ind w:left="0" w:firstLine="426"/>
        <w:jc w:val="both"/>
        <w:rPr>
          <w:rFonts w:ascii="Times New Roman" w:hAnsi="Times New Roman"/>
          <w:color w:val="0D0D0D" w:themeColor="text1" w:themeTint="F2"/>
          <w:sz w:val="28"/>
          <w:szCs w:val="28"/>
          <w:lang w:val="uk-UA"/>
        </w:rPr>
      </w:pPr>
      <w:r w:rsidRPr="007505C4">
        <w:rPr>
          <w:rFonts w:ascii="Times New Roman" w:hAnsi="Times New Roman"/>
          <w:bCs/>
          <w:color w:val="0D0D0D" w:themeColor="text1" w:themeTint="F2"/>
          <w:sz w:val="28"/>
          <w:szCs w:val="28"/>
          <w:shd w:val="clear" w:color="auto" w:fill="FFFFFF"/>
          <w:lang w:val="uk-UA"/>
        </w:rPr>
        <w:t xml:space="preserve">У додатку 2 — Типовий договір </w:t>
      </w:r>
      <w:r w:rsidRPr="007505C4">
        <w:rPr>
          <w:rFonts w:ascii="Times New Roman" w:hAnsi="Times New Roman"/>
          <w:bCs/>
          <w:color w:val="0D0D0D" w:themeColor="text1" w:themeTint="F2"/>
          <w:sz w:val="28"/>
          <w:szCs w:val="28"/>
          <w:shd w:val="clear" w:color="auto" w:fill="FFFFFF"/>
        </w:rPr>
        <w:t>про надання послуг з компенсації перетікань реактивної електричної енергії</w:t>
      </w:r>
      <w:r w:rsidRPr="007505C4">
        <w:rPr>
          <w:rFonts w:ascii="Times New Roman" w:hAnsi="Times New Roman"/>
          <w:bCs/>
          <w:color w:val="0D0D0D" w:themeColor="text1" w:themeTint="F2"/>
          <w:sz w:val="28"/>
          <w:szCs w:val="28"/>
          <w:shd w:val="clear" w:color="auto" w:fill="FFFFFF"/>
          <w:lang w:val="uk-UA"/>
        </w:rPr>
        <w:t>.</w:t>
      </w:r>
    </w:p>
    <w:p w:rsidR="001915CE" w:rsidRPr="007505C4" w:rsidRDefault="001915CE" w:rsidP="001915CE">
      <w:pPr>
        <w:pStyle w:val="ab"/>
        <w:numPr>
          <w:ilvl w:val="0"/>
          <w:numId w:val="14"/>
        </w:numPr>
        <w:shd w:val="clear" w:color="auto" w:fill="FFFFFF"/>
        <w:spacing w:after="0" w:line="240" w:lineRule="auto"/>
        <w:ind w:left="0" w:firstLine="426"/>
        <w:jc w:val="both"/>
        <w:rPr>
          <w:rFonts w:ascii="Times New Roman" w:hAnsi="Times New Roman"/>
          <w:color w:val="0D0D0D" w:themeColor="text1" w:themeTint="F2"/>
          <w:sz w:val="28"/>
          <w:szCs w:val="28"/>
          <w:lang w:val="uk-UA"/>
        </w:rPr>
      </w:pPr>
      <w:r w:rsidRPr="007505C4">
        <w:rPr>
          <w:rFonts w:ascii="Times New Roman" w:hAnsi="Times New Roman"/>
          <w:bCs/>
          <w:color w:val="0D0D0D" w:themeColor="text1" w:themeTint="F2"/>
          <w:sz w:val="28"/>
          <w:szCs w:val="28"/>
          <w:shd w:val="clear" w:color="auto" w:fill="FFFFFF"/>
          <w:lang w:val="uk-UA"/>
        </w:rPr>
        <w:t xml:space="preserve">У додатку 3 — Типовий договір </w:t>
      </w:r>
      <w:r w:rsidRPr="007505C4">
        <w:rPr>
          <w:rFonts w:ascii="Times New Roman" w:hAnsi="Times New Roman"/>
          <w:bCs/>
          <w:color w:val="0D0D0D" w:themeColor="text1" w:themeTint="F2"/>
          <w:sz w:val="28"/>
          <w:szCs w:val="28"/>
          <w:shd w:val="clear" w:color="auto" w:fill="FFFFFF"/>
        </w:rPr>
        <w:t>споживача про надання послуг з розподілу (передачі) електричної енергії</w:t>
      </w:r>
      <w:r w:rsidRPr="007505C4">
        <w:rPr>
          <w:rFonts w:ascii="Times New Roman" w:hAnsi="Times New Roman"/>
          <w:bCs/>
          <w:color w:val="0D0D0D" w:themeColor="text1" w:themeTint="F2"/>
          <w:sz w:val="28"/>
          <w:szCs w:val="28"/>
          <w:shd w:val="clear" w:color="auto" w:fill="FFFFFF"/>
          <w:lang w:val="uk-UA"/>
        </w:rPr>
        <w:t>.</w:t>
      </w:r>
    </w:p>
    <w:p w:rsidR="001915CE" w:rsidRPr="007505C4" w:rsidRDefault="001915CE" w:rsidP="001915CE">
      <w:pPr>
        <w:pStyle w:val="ab"/>
        <w:numPr>
          <w:ilvl w:val="0"/>
          <w:numId w:val="14"/>
        </w:numPr>
        <w:shd w:val="clear" w:color="auto" w:fill="FFFFFF"/>
        <w:spacing w:after="0" w:line="240" w:lineRule="auto"/>
        <w:ind w:left="0" w:firstLine="426"/>
        <w:jc w:val="both"/>
        <w:rPr>
          <w:rFonts w:ascii="Times New Roman" w:hAnsi="Times New Roman"/>
          <w:color w:val="0D0D0D" w:themeColor="text1" w:themeTint="F2"/>
          <w:sz w:val="28"/>
          <w:szCs w:val="28"/>
          <w:lang w:val="uk-UA"/>
        </w:rPr>
      </w:pPr>
      <w:r w:rsidRPr="007505C4">
        <w:rPr>
          <w:rFonts w:ascii="Times New Roman" w:hAnsi="Times New Roman"/>
          <w:bCs/>
          <w:color w:val="0D0D0D" w:themeColor="text1" w:themeTint="F2"/>
          <w:sz w:val="28"/>
          <w:szCs w:val="28"/>
          <w:shd w:val="clear" w:color="auto" w:fill="FFFFFF"/>
          <w:lang w:val="uk-UA"/>
        </w:rPr>
        <w:t xml:space="preserve">У додатку 4 — Типовий договір </w:t>
      </w:r>
      <w:r w:rsidRPr="007505C4">
        <w:rPr>
          <w:rFonts w:ascii="Times New Roman" w:hAnsi="Times New Roman"/>
          <w:bCs/>
          <w:color w:val="0D0D0D" w:themeColor="text1" w:themeTint="F2"/>
          <w:sz w:val="28"/>
          <w:szCs w:val="28"/>
          <w:shd w:val="clear" w:color="auto" w:fill="FFFFFF"/>
        </w:rPr>
        <w:t>електропостачальника про надання послуг з розподілу (передачі) електричної енергії</w:t>
      </w:r>
      <w:r w:rsidRPr="007505C4">
        <w:rPr>
          <w:rFonts w:ascii="Times New Roman" w:hAnsi="Times New Roman"/>
          <w:bCs/>
          <w:color w:val="0D0D0D" w:themeColor="text1" w:themeTint="F2"/>
          <w:sz w:val="28"/>
          <w:szCs w:val="28"/>
          <w:shd w:val="clear" w:color="auto" w:fill="FFFFFF"/>
          <w:lang w:val="uk-UA"/>
        </w:rPr>
        <w:t>.</w:t>
      </w:r>
    </w:p>
    <w:p w:rsidR="001915CE" w:rsidRPr="007505C4" w:rsidRDefault="001915CE" w:rsidP="001915CE">
      <w:pPr>
        <w:pStyle w:val="ab"/>
        <w:numPr>
          <w:ilvl w:val="0"/>
          <w:numId w:val="14"/>
        </w:numPr>
        <w:shd w:val="clear" w:color="auto" w:fill="FFFFFF"/>
        <w:spacing w:after="0" w:line="240" w:lineRule="auto"/>
        <w:jc w:val="both"/>
        <w:rPr>
          <w:rFonts w:ascii="Times New Roman" w:hAnsi="Times New Roman"/>
          <w:b/>
          <w:color w:val="0D0D0D" w:themeColor="text1" w:themeTint="F2"/>
          <w:sz w:val="28"/>
          <w:szCs w:val="28"/>
          <w:lang w:val="uk-UA"/>
        </w:rPr>
      </w:pPr>
      <w:r w:rsidRPr="007505C4">
        <w:rPr>
          <w:rFonts w:ascii="Times New Roman" w:hAnsi="Times New Roman"/>
          <w:b/>
          <w:bCs/>
          <w:color w:val="0D0D0D" w:themeColor="text1" w:themeTint="F2"/>
          <w:sz w:val="28"/>
          <w:szCs w:val="28"/>
          <w:shd w:val="clear" w:color="auto" w:fill="FFFFFF"/>
          <w:lang w:val="uk-UA"/>
        </w:rPr>
        <w:t xml:space="preserve">У додатку 5 — Примірний договір </w:t>
      </w:r>
      <w:r w:rsidRPr="007505C4">
        <w:rPr>
          <w:rFonts w:ascii="Times New Roman" w:hAnsi="Times New Roman"/>
          <w:b/>
          <w:bCs/>
          <w:color w:val="0D0D0D" w:themeColor="text1" w:themeTint="F2"/>
          <w:sz w:val="28"/>
          <w:szCs w:val="28"/>
        </w:rPr>
        <w:t>про постачання електричної енергії споживач</w:t>
      </w:r>
      <w:r w:rsidRPr="007505C4">
        <w:rPr>
          <w:rFonts w:ascii="Times New Roman" w:hAnsi="Times New Roman"/>
          <w:b/>
          <w:bCs/>
          <w:color w:val="0D0D0D" w:themeColor="text1" w:themeTint="F2"/>
          <w:sz w:val="28"/>
          <w:szCs w:val="28"/>
          <w:lang w:val="uk-UA"/>
        </w:rPr>
        <w:t>еві.</w:t>
      </w:r>
    </w:p>
    <w:p w:rsidR="001915CE" w:rsidRPr="007505C4" w:rsidRDefault="001915CE" w:rsidP="001915CE">
      <w:pPr>
        <w:pStyle w:val="ab"/>
        <w:numPr>
          <w:ilvl w:val="0"/>
          <w:numId w:val="14"/>
        </w:numPr>
        <w:shd w:val="clear" w:color="auto" w:fill="FFFFFF"/>
        <w:spacing w:after="0" w:line="240" w:lineRule="auto"/>
        <w:ind w:left="0" w:firstLine="426"/>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 xml:space="preserve">У додатку 6 — Типовий договір </w:t>
      </w:r>
      <w:r w:rsidRPr="007505C4">
        <w:rPr>
          <w:rFonts w:ascii="Times New Roman" w:hAnsi="Times New Roman"/>
          <w:bCs/>
          <w:color w:val="0D0D0D" w:themeColor="text1" w:themeTint="F2"/>
          <w:sz w:val="28"/>
          <w:szCs w:val="28"/>
          <w:shd w:val="clear" w:color="auto" w:fill="FFFFFF"/>
        </w:rPr>
        <w:t>про постачання електричної енергії постачальником універсальних послуг</w:t>
      </w:r>
      <w:r w:rsidRPr="007505C4">
        <w:rPr>
          <w:rFonts w:ascii="Times New Roman" w:hAnsi="Times New Roman"/>
          <w:bCs/>
          <w:color w:val="0D0D0D" w:themeColor="text1" w:themeTint="F2"/>
          <w:sz w:val="28"/>
          <w:szCs w:val="28"/>
          <w:shd w:val="clear" w:color="auto" w:fill="FFFFFF"/>
          <w:lang w:val="uk-UA"/>
        </w:rPr>
        <w:t>.</w:t>
      </w:r>
    </w:p>
    <w:p w:rsidR="00E02897" w:rsidRPr="007505C4" w:rsidRDefault="001915CE" w:rsidP="00F331B2">
      <w:pPr>
        <w:pStyle w:val="ab"/>
        <w:numPr>
          <w:ilvl w:val="0"/>
          <w:numId w:val="14"/>
        </w:numPr>
        <w:shd w:val="clear" w:color="auto" w:fill="FFFFFF"/>
        <w:spacing w:after="0" w:line="240" w:lineRule="auto"/>
        <w:ind w:left="0" w:firstLine="426"/>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 xml:space="preserve">У додатку 7 — Типовий договір </w:t>
      </w:r>
      <w:r w:rsidRPr="007505C4">
        <w:rPr>
          <w:rFonts w:ascii="Times New Roman" w:hAnsi="Times New Roman"/>
          <w:bCs/>
          <w:color w:val="0D0D0D" w:themeColor="text1" w:themeTint="F2"/>
          <w:sz w:val="28"/>
          <w:szCs w:val="28"/>
          <w:shd w:val="clear" w:color="auto" w:fill="FFFFFF"/>
        </w:rPr>
        <w:t xml:space="preserve">про постачання електричної енергії постачальником </w:t>
      </w:r>
      <w:r w:rsidRPr="007505C4">
        <w:rPr>
          <w:rFonts w:ascii="Times New Roman" w:hAnsi="Times New Roman"/>
          <w:bCs/>
          <w:color w:val="0D0D0D" w:themeColor="text1" w:themeTint="F2"/>
          <w:sz w:val="28"/>
          <w:szCs w:val="28"/>
          <w:shd w:val="clear" w:color="auto" w:fill="FFFFFF"/>
          <w:lang w:val="uk-UA"/>
        </w:rPr>
        <w:t>«</w:t>
      </w:r>
      <w:r w:rsidRPr="007505C4">
        <w:rPr>
          <w:rFonts w:ascii="Times New Roman" w:hAnsi="Times New Roman"/>
          <w:bCs/>
          <w:color w:val="0D0D0D" w:themeColor="text1" w:themeTint="F2"/>
          <w:sz w:val="28"/>
          <w:szCs w:val="28"/>
          <w:shd w:val="clear" w:color="auto" w:fill="FFFFFF"/>
        </w:rPr>
        <w:t>останньої надії</w:t>
      </w:r>
      <w:bookmarkStart w:id="15" w:name="n389"/>
      <w:bookmarkStart w:id="16" w:name="n413"/>
      <w:bookmarkEnd w:id="15"/>
      <w:bookmarkEnd w:id="16"/>
      <w:r w:rsidRPr="007505C4">
        <w:rPr>
          <w:rFonts w:ascii="Times New Roman" w:hAnsi="Times New Roman"/>
          <w:bCs/>
          <w:color w:val="0D0D0D" w:themeColor="text1" w:themeTint="F2"/>
          <w:sz w:val="28"/>
          <w:szCs w:val="28"/>
          <w:shd w:val="clear" w:color="auto" w:fill="FFFFFF"/>
          <w:lang w:val="uk-UA"/>
        </w:rPr>
        <w:t>».</w:t>
      </w:r>
    </w:p>
    <w:p w:rsidR="00F358E1" w:rsidRPr="007505C4" w:rsidRDefault="00F358E1" w:rsidP="00F358E1">
      <w:pPr>
        <w:pStyle w:val="ab"/>
        <w:shd w:val="clear" w:color="auto" w:fill="FFFFFF"/>
        <w:spacing w:after="0" w:line="240" w:lineRule="auto"/>
        <w:ind w:left="426"/>
        <w:jc w:val="both"/>
        <w:rPr>
          <w:rFonts w:ascii="Times New Roman" w:hAnsi="Times New Roman"/>
          <w:color w:val="0D0D0D" w:themeColor="text1" w:themeTint="F2"/>
          <w:sz w:val="28"/>
          <w:szCs w:val="28"/>
          <w:lang w:val="uk-UA"/>
        </w:rPr>
      </w:pPr>
    </w:p>
    <w:p w:rsidR="00F358E1" w:rsidRPr="007505C4" w:rsidRDefault="00F358E1" w:rsidP="00F358E1">
      <w:pPr>
        <w:pStyle w:val="ab"/>
        <w:shd w:val="clear" w:color="auto" w:fill="FFFFFF"/>
        <w:spacing w:after="0" w:line="240" w:lineRule="auto"/>
        <w:ind w:left="426"/>
        <w:jc w:val="center"/>
        <w:rPr>
          <w:rFonts w:ascii="Times New Roman" w:hAnsi="Times New Roman"/>
          <w:b/>
          <w:color w:val="0D0D0D" w:themeColor="text1" w:themeTint="F2"/>
          <w:sz w:val="28"/>
          <w:szCs w:val="28"/>
          <w:lang w:val="uk-UA"/>
        </w:rPr>
      </w:pPr>
      <w:r w:rsidRPr="007505C4">
        <w:rPr>
          <w:rFonts w:ascii="Times New Roman" w:hAnsi="Times New Roman"/>
          <w:b/>
          <w:color w:val="0D0D0D" w:themeColor="text1" w:themeTint="F2"/>
          <w:sz w:val="28"/>
          <w:szCs w:val="28"/>
          <w:lang w:val="uk-UA"/>
        </w:rPr>
        <w:t>(Слайд 20)</w:t>
      </w:r>
    </w:p>
    <w:p w:rsidR="00F358E1" w:rsidRPr="007505C4" w:rsidRDefault="00F358E1" w:rsidP="00F358E1">
      <w:pPr>
        <w:pStyle w:val="ab"/>
        <w:shd w:val="clear" w:color="auto" w:fill="FFFFFF"/>
        <w:spacing w:after="0" w:line="240" w:lineRule="auto"/>
        <w:ind w:left="426"/>
        <w:jc w:val="both"/>
        <w:rPr>
          <w:rFonts w:ascii="Times New Roman" w:hAnsi="Times New Roman"/>
          <w:b/>
          <w:color w:val="0D0D0D" w:themeColor="text1" w:themeTint="F2"/>
          <w:sz w:val="28"/>
          <w:szCs w:val="28"/>
          <w:lang w:val="uk-UA"/>
        </w:rPr>
      </w:pPr>
      <w:r w:rsidRPr="007505C4">
        <w:rPr>
          <w:rFonts w:ascii="Times New Roman" w:hAnsi="Times New Roman"/>
          <w:b/>
          <w:color w:val="0D0D0D" w:themeColor="text1" w:themeTint="F2"/>
          <w:sz w:val="28"/>
          <w:szCs w:val="28"/>
          <w:lang w:val="uk-UA"/>
        </w:rPr>
        <w:t>Згідно статті 56 Закону № 2019 у договорі постачання електричної енергії споживачу визначаються:</w:t>
      </w:r>
    </w:p>
    <w:p w:rsidR="00F358E1" w:rsidRPr="007505C4" w:rsidRDefault="00F358E1" w:rsidP="00F358E1">
      <w:pPr>
        <w:pStyle w:val="ab"/>
        <w:shd w:val="clear" w:color="auto" w:fill="FFFFFF"/>
        <w:spacing w:after="0" w:line="240" w:lineRule="auto"/>
        <w:ind w:left="426"/>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1) найменування та місцезнаходження електропостачальника;</w:t>
      </w:r>
    </w:p>
    <w:p w:rsidR="00F358E1" w:rsidRPr="007505C4" w:rsidRDefault="00F358E1" w:rsidP="00F358E1">
      <w:pPr>
        <w:pStyle w:val="ab"/>
        <w:shd w:val="clear" w:color="auto" w:fill="FFFFFF"/>
        <w:spacing w:after="0" w:line="240" w:lineRule="auto"/>
        <w:ind w:left="426"/>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2) перелік послуг, що надаються електропостачальником;</w:t>
      </w:r>
    </w:p>
    <w:p w:rsidR="00F358E1" w:rsidRPr="007505C4" w:rsidRDefault="00F358E1" w:rsidP="00F358E1">
      <w:pPr>
        <w:pStyle w:val="ab"/>
        <w:shd w:val="clear" w:color="auto" w:fill="FFFFFF"/>
        <w:spacing w:after="0" w:line="240" w:lineRule="auto"/>
        <w:ind w:left="426"/>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3) ціна електричної енергії та послуг, що надаються;</w:t>
      </w:r>
    </w:p>
    <w:p w:rsidR="00F358E1" w:rsidRPr="007505C4" w:rsidRDefault="00F358E1" w:rsidP="00F358E1">
      <w:pPr>
        <w:pStyle w:val="ab"/>
        <w:shd w:val="clear" w:color="auto" w:fill="FFFFFF"/>
        <w:spacing w:after="0" w:line="240" w:lineRule="auto"/>
        <w:ind w:left="426"/>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4) показники якості електропостачання, зокрема якості електричної енергії;</w:t>
      </w:r>
    </w:p>
    <w:p w:rsidR="00F358E1" w:rsidRPr="007505C4" w:rsidRDefault="00F358E1" w:rsidP="00F358E1">
      <w:pPr>
        <w:pStyle w:val="ab"/>
        <w:shd w:val="clear" w:color="auto" w:fill="FFFFFF"/>
        <w:spacing w:after="0" w:line="240" w:lineRule="auto"/>
        <w:ind w:left="426"/>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5) види послуг з технічного обслуговування, які пропонуються електропостачальником;</w:t>
      </w:r>
    </w:p>
    <w:p w:rsidR="00F358E1" w:rsidRPr="007505C4" w:rsidRDefault="00F358E1" w:rsidP="00F358E1">
      <w:pPr>
        <w:pStyle w:val="ab"/>
        <w:shd w:val="clear" w:color="auto" w:fill="FFFFFF"/>
        <w:spacing w:after="0" w:line="240" w:lineRule="auto"/>
        <w:ind w:left="426"/>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lastRenderedPageBreak/>
        <w:t>6) умови та порядок відшкодування (компенсації</w:t>
      </w:r>
    </w:p>
    <w:p w:rsidR="00F358E1" w:rsidRPr="007505C4" w:rsidRDefault="00F358E1" w:rsidP="00F358E1">
      <w:pPr>
        <w:pStyle w:val="ab"/>
        <w:shd w:val="clear" w:color="auto" w:fill="FFFFFF"/>
        <w:spacing w:after="0" w:line="240" w:lineRule="auto"/>
        <w:ind w:left="426"/>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7) порядок та засоби повідомлення актуальної інформації щодо чинних тарифів, вартості послуг з технічного обслуговування, очікуваних змін цін та умов постачання електричної енергії;</w:t>
      </w:r>
    </w:p>
    <w:p w:rsidR="00F358E1" w:rsidRPr="007505C4" w:rsidRDefault="00F358E1" w:rsidP="00F358E1">
      <w:pPr>
        <w:pStyle w:val="ab"/>
        <w:shd w:val="clear" w:color="auto" w:fill="FFFFFF"/>
        <w:spacing w:after="0" w:line="240" w:lineRule="auto"/>
        <w:ind w:left="426"/>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8) порядок організації комерційного обліку електричної енергії та надання даних комерційного обліку електричної енергії;</w:t>
      </w:r>
    </w:p>
    <w:p w:rsidR="00F358E1" w:rsidRPr="007505C4" w:rsidRDefault="00F358E1" w:rsidP="00F358E1">
      <w:pPr>
        <w:pStyle w:val="ab"/>
        <w:shd w:val="clear" w:color="auto" w:fill="FFFFFF"/>
        <w:spacing w:after="0" w:line="240" w:lineRule="auto"/>
        <w:ind w:left="426"/>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9) порядок подання звернень, претензій, скарг споживачем та порядок їх розгляду електропостачальником, методи ініціювання процедур вирішення спорів;</w:t>
      </w:r>
    </w:p>
    <w:p w:rsidR="00F358E1" w:rsidRPr="007505C4" w:rsidRDefault="00F358E1" w:rsidP="00F358E1">
      <w:pPr>
        <w:pStyle w:val="ab"/>
        <w:shd w:val="clear" w:color="auto" w:fill="FFFFFF"/>
        <w:spacing w:after="0" w:line="240" w:lineRule="auto"/>
        <w:ind w:left="426"/>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10) строк дії договору, умови припинення, пролонгації та розірвання договору,……;</w:t>
      </w:r>
    </w:p>
    <w:p w:rsidR="00F358E1" w:rsidRPr="007505C4" w:rsidRDefault="00F358E1" w:rsidP="00F358E1">
      <w:pPr>
        <w:pStyle w:val="ab"/>
        <w:shd w:val="clear" w:color="auto" w:fill="FFFFFF"/>
        <w:spacing w:after="0" w:line="240" w:lineRule="auto"/>
        <w:ind w:left="426"/>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11) зобов’язання електропостачальника щодо надання споживачу інформації про захист прав споживачів, зокрема у розрахункових документах (рахунках);</w:t>
      </w:r>
    </w:p>
    <w:p w:rsidR="00F358E1" w:rsidRPr="007505C4" w:rsidRDefault="00F358E1" w:rsidP="00F358E1">
      <w:pPr>
        <w:pStyle w:val="ab"/>
        <w:shd w:val="clear" w:color="auto" w:fill="FFFFFF"/>
        <w:spacing w:after="0" w:line="240" w:lineRule="auto"/>
        <w:ind w:left="426"/>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12) права та обов’язки електропостачальника і споживача у разі неможливості виконання своїх зобов’язань та у разі тимчасового зупинення постачання;</w:t>
      </w:r>
    </w:p>
    <w:p w:rsidR="00F358E1" w:rsidRPr="007505C4" w:rsidRDefault="00F358E1" w:rsidP="00F358E1">
      <w:pPr>
        <w:pStyle w:val="ab"/>
        <w:shd w:val="clear" w:color="auto" w:fill="FFFFFF"/>
        <w:spacing w:after="0" w:line="240" w:lineRule="auto"/>
        <w:ind w:left="426"/>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13) інші положення залежно від специфіки та виду послуг, що надаються електропостачальником.</w:t>
      </w:r>
    </w:p>
    <w:p w:rsidR="00F358E1" w:rsidRPr="007505C4" w:rsidRDefault="00F358E1" w:rsidP="00F358E1">
      <w:pPr>
        <w:pStyle w:val="ab"/>
        <w:shd w:val="clear" w:color="auto" w:fill="FFFFFF"/>
        <w:spacing w:after="0" w:line="240" w:lineRule="auto"/>
        <w:ind w:left="426" w:firstLine="414"/>
        <w:jc w:val="both"/>
        <w:rPr>
          <w:rFonts w:ascii="Times New Roman" w:hAnsi="Times New Roman"/>
          <w:b/>
          <w:color w:val="0D0D0D" w:themeColor="text1" w:themeTint="F2"/>
          <w:sz w:val="28"/>
          <w:szCs w:val="28"/>
          <w:lang w:val="uk-UA"/>
        </w:rPr>
      </w:pPr>
      <w:r w:rsidRPr="007505C4">
        <w:rPr>
          <w:rFonts w:ascii="Times New Roman" w:hAnsi="Times New Roman"/>
          <w:b/>
          <w:color w:val="0D0D0D" w:themeColor="text1" w:themeTint="F2"/>
          <w:sz w:val="28"/>
          <w:szCs w:val="28"/>
          <w:lang w:val="uk-UA"/>
        </w:rPr>
        <w:t>Відповідно до п. 3.2.6.  Правил роздрібного ринку Договір про постачання електричної енергії споживачу повинен містити такі істотні умови:</w:t>
      </w:r>
    </w:p>
    <w:p w:rsidR="00F358E1" w:rsidRPr="007505C4" w:rsidRDefault="00F358E1" w:rsidP="00F358E1">
      <w:pPr>
        <w:pStyle w:val="ab"/>
        <w:shd w:val="clear" w:color="auto" w:fill="FFFFFF"/>
        <w:spacing w:after="0" w:line="240" w:lineRule="auto"/>
        <w:ind w:left="426"/>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1) загальні положення;</w:t>
      </w:r>
    </w:p>
    <w:p w:rsidR="00F358E1" w:rsidRPr="007505C4" w:rsidRDefault="00F358E1" w:rsidP="00F358E1">
      <w:pPr>
        <w:pStyle w:val="ab"/>
        <w:shd w:val="clear" w:color="auto" w:fill="FFFFFF"/>
        <w:spacing w:after="0" w:line="240" w:lineRule="auto"/>
        <w:ind w:left="426"/>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2) предмет договору;</w:t>
      </w:r>
    </w:p>
    <w:p w:rsidR="00F358E1" w:rsidRPr="007505C4" w:rsidRDefault="00F358E1" w:rsidP="00F358E1">
      <w:pPr>
        <w:pStyle w:val="ab"/>
        <w:shd w:val="clear" w:color="auto" w:fill="FFFFFF"/>
        <w:spacing w:after="0" w:line="240" w:lineRule="auto"/>
        <w:ind w:left="426"/>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3) умови постачання;</w:t>
      </w:r>
    </w:p>
    <w:p w:rsidR="00F358E1" w:rsidRPr="007505C4" w:rsidRDefault="00F358E1" w:rsidP="00F358E1">
      <w:pPr>
        <w:pStyle w:val="ab"/>
        <w:shd w:val="clear" w:color="auto" w:fill="FFFFFF"/>
        <w:spacing w:after="0" w:line="240" w:lineRule="auto"/>
        <w:ind w:left="426"/>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4) якість постачання електричної енергії;</w:t>
      </w:r>
    </w:p>
    <w:p w:rsidR="00F358E1" w:rsidRPr="007505C4" w:rsidRDefault="00F358E1" w:rsidP="00F358E1">
      <w:pPr>
        <w:pStyle w:val="ab"/>
        <w:shd w:val="clear" w:color="auto" w:fill="FFFFFF"/>
        <w:spacing w:after="0" w:line="240" w:lineRule="auto"/>
        <w:ind w:left="426"/>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5) ціна та/або порядок її розрахунку, порядок обліку та оплати електричної енергії;</w:t>
      </w:r>
    </w:p>
    <w:p w:rsidR="00F358E1" w:rsidRPr="007505C4" w:rsidRDefault="00F358E1" w:rsidP="00F358E1">
      <w:pPr>
        <w:pStyle w:val="ab"/>
        <w:shd w:val="clear" w:color="auto" w:fill="FFFFFF"/>
        <w:spacing w:after="0" w:line="240" w:lineRule="auto"/>
        <w:ind w:left="426"/>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6) права та обов’язки споживача;</w:t>
      </w:r>
    </w:p>
    <w:p w:rsidR="00F358E1" w:rsidRPr="007505C4" w:rsidRDefault="00F358E1" w:rsidP="00F358E1">
      <w:pPr>
        <w:pStyle w:val="ab"/>
        <w:shd w:val="clear" w:color="auto" w:fill="FFFFFF"/>
        <w:spacing w:after="0" w:line="240" w:lineRule="auto"/>
        <w:ind w:left="426"/>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7) права і обов’язки електропостачальника;</w:t>
      </w:r>
    </w:p>
    <w:p w:rsidR="00F358E1" w:rsidRPr="007505C4" w:rsidRDefault="00F358E1" w:rsidP="00F358E1">
      <w:pPr>
        <w:pStyle w:val="ab"/>
        <w:shd w:val="clear" w:color="auto" w:fill="FFFFFF"/>
        <w:spacing w:after="0" w:line="240" w:lineRule="auto"/>
        <w:ind w:left="426"/>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8) відповідальність сторін;</w:t>
      </w:r>
    </w:p>
    <w:p w:rsidR="00F358E1" w:rsidRPr="007505C4" w:rsidRDefault="00F358E1" w:rsidP="00F358E1">
      <w:pPr>
        <w:pStyle w:val="ab"/>
        <w:shd w:val="clear" w:color="auto" w:fill="FFFFFF"/>
        <w:spacing w:after="0" w:line="240" w:lineRule="auto"/>
        <w:ind w:left="426"/>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9) порядок зміни електропостачальника;</w:t>
      </w:r>
    </w:p>
    <w:p w:rsidR="00F358E1" w:rsidRPr="007505C4" w:rsidRDefault="00F358E1" w:rsidP="00F358E1">
      <w:pPr>
        <w:pStyle w:val="ab"/>
        <w:shd w:val="clear" w:color="auto" w:fill="FFFFFF"/>
        <w:spacing w:after="0" w:line="240" w:lineRule="auto"/>
        <w:ind w:left="426"/>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10) порядок врегулювання спорів;</w:t>
      </w:r>
    </w:p>
    <w:p w:rsidR="00F358E1" w:rsidRPr="007505C4" w:rsidRDefault="00F358E1" w:rsidP="00F358E1">
      <w:pPr>
        <w:pStyle w:val="ab"/>
        <w:shd w:val="clear" w:color="auto" w:fill="FFFFFF"/>
        <w:spacing w:after="0" w:line="240" w:lineRule="auto"/>
        <w:ind w:left="426"/>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11) умови форс-мажорних обставин;</w:t>
      </w:r>
    </w:p>
    <w:p w:rsidR="00F358E1" w:rsidRPr="007505C4" w:rsidRDefault="00F358E1" w:rsidP="00F358E1">
      <w:pPr>
        <w:pStyle w:val="ab"/>
        <w:shd w:val="clear" w:color="auto" w:fill="FFFFFF"/>
        <w:spacing w:after="0" w:line="240" w:lineRule="auto"/>
        <w:ind w:left="426"/>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12) строк дії договору;</w:t>
      </w:r>
    </w:p>
    <w:p w:rsidR="00F358E1" w:rsidRPr="007505C4" w:rsidRDefault="00F358E1" w:rsidP="00F358E1">
      <w:pPr>
        <w:pStyle w:val="ab"/>
        <w:shd w:val="clear" w:color="auto" w:fill="FFFFFF"/>
        <w:spacing w:after="0" w:line="240" w:lineRule="auto"/>
        <w:ind w:left="426"/>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13) реквізити сторін;</w:t>
      </w:r>
    </w:p>
    <w:p w:rsidR="00F358E1" w:rsidRPr="007505C4" w:rsidRDefault="00F358E1" w:rsidP="00F358E1">
      <w:pPr>
        <w:pStyle w:val="ab"/>
        <w:shd w:val="clear" w:color="auto" w:fill="FFFFFF"/>
        <w:spacing w:after="0" w:line="240" w:lineRule="auto"/>
        <w:ind w:left="426"/>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14) порядок організації комерційного обліку електричної енергії та надання даних комерційного обліку електричної енергії відповідно до забезпечення послуг комерційного обліку;</w:t>
      </w:r>
    </w:p>
    <w:p w:rsidR="00F358E1" w:rsidRPr="007505C4" w:rsidRDefault="00F358E1" w:rsidP="00F358E1">
      <w:pPr>
        <w:pStyle w:val="ab"/>
        <w:shd w:val="clear" w:color="auto" w:fill="FFFFFF"/>
        <w:spacing w:after="0" w:line="240" w:lineRule="auto"/>
        <w:ind w:left="426"/>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15) інші умови.</w:t>
      </w:r>
    </w:p>
    <w:p w:rsidR="001C3DBB" w:rsidRPr="007505C4" w:rsidRDefault="001C3DBB" w:rsidP="001915CE">
      <w:pPr>
        <w:shd w:val="clear" w:color="auto" w:fill="FFFFFF" w:themeFill="background1"/>
        <w:spacing w:after="0" w:line="240" w:lineRule="auto"/>
        <w:rPr>
          <w:rFonts w:ascii="Times New Roman" w:hAnsi="Times New Roman"/>
          <w:b/>
          <w:color w:val="0D0D0D" w:themeColor="text1" w:themeTint="F2"/>
          <w:sz w:val="28"/>
          <w:szCs w:val="28"/>
          <w:lang w:val="uk-UA"/>
        </w:rPr>
      </w:pPr>
    </w:p>
    <w:p w:rsidR="001915CE" w:rsidRPr="007505C4" w:rsidRDefault="001915CE" w:rsidP="001915CE">
      <w:pPr>
        <w:pStyle w:val="ab"/>
        <w:numPr>
          <w:ilvl w:val="0"/>
          <w:numId w:val="15"/>
        </w:numPr>
        <w:shd w:val="clear" w:color="auto" w:fill="FFFFFF"/>
        <w:spacing w:after="0" w:line="240" w:lineRule="auto"/>
        <w:jc w:val="center"/>
        <w:rPr>
          <w:rFonts w:ascii="Times New Roman" w:hAnsi="Times New Roman"/>
          <w:b/>
          <w:color w:val="0D0D0D" w:themeColor="text1" w:themeTint="F2"/>
          <w:sz w:val="28"/>
          <w:szCs w:val="28"/>
          <w:lang w:val="uk-UA"/>
        </w:rPr>
      </w:pPr>
      <w:r w:rsidRPr="007505C4">
        <w:rPr>
          <w:rFonts w:ascii="Times New Roman" w:hAnsi="Times New Roman"/>
          <w:b/>
          <w:color w:val="0D0D0D" w:themeColor="text1" w:themeTint="F2"/>
          <w:sz w:val="28"/>
          <w:szCs w:val="28"/>
          <w:lang w:val="uk-UA"/>
        </w:rPr>
        <w:t>Чи може постачальник відмовитися від договору</w:t>
      </w:r>
      <w:r w:rsidR="00EE4E41" w:rsidRPr="007505C4">
        <w:rPr>
          <w:rFonts w:ascii="Times New Roman" w:hAnsi="Times New Roman"/>
          <w:b/>
          <w:color w:val="0D0D0D" w:themeColor="text1" w:themeTint="F2"/>
          <w:sz w:val="28"/>
          <w:szCs w:val="28"/>
          <w:lang w:val="uk-UA"/>
        </w:rPr>
        <w:t xml:space="preserve"> </w:t>
      </w:r>
    </w:p>
    <w:p w:rsidR="00EE4E41" w:rsidRPr="007505C4" w:rsidRDefault="00EE4E41" w:rsidP="00EE4E41">
      <w:pPr>
        <w:pStyle w:val="ab"/>
        <w:shd w:val="clear" w:color="auto" w:fill="FFFFFF"/>
        <w:spacing w:after="0" w:line="240" w:lineRule="auto"/>
        <w:jc w:val="center"/>
        <w:rPr>
          <w:rFonts w:ascii="Times New Roman" w:hAnsi="Times New Roman"/>
          <w:b/>
          <w:color w:val="0D0D0D" w:themeColor="text1" w:themeTint="F2"/>
          <w:sz w:val="28"/>
          <w:szCs w:val="28"/>
          <w:lang w:val="uk-UA"/>
        </w:rPr>
      </w:pPr>
      <w:r w:rsidRPr="007505C4">
        <w:rPr>
          <w:rFonts w:ascii="Times New Roman" w:hAnsi="Times New Roman"/>
          <w:b/>
          <w:color w:val="0D0D0D" w:themeColor="text1" w:themeTint="F2"/>
          <w:sz w:val="28"/>
          <w:szCs w:val="28"/>
          <w:lang w:val="uk-UA"/>
        </w:rPr>
        <w:t>(Слайд 21)</w:t>
      </w:r>
    </w:p>
    <w:p w:rsidR="001915CE" w:rsidRPr="007505C4" w:rsidRDefault="001915CE" w:rsidP="001915CE">
      <w:pPr>
        <w:shd w:val="clear" w:color="auto" w:fill="FFFFFF"/>
        <w:spacing w:after="0" w:line="240" w:lineRule="auto"/>
        <w:ind w:firstLine="450"/>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 xml:space="preserve">Чи може постачальник відмовитися від договору? Так, це можливо. Дана можливість передбачена статтею 32 Закону про публічні закупівлі та п. </w:t>
      </w:r>
      <w:r w:rsidRPr="007505C4">
        <w:rPr>
          <w:rFonts w:ascii="Times New Roman" w:hAnsi="Times New Roman"/>
          <w:color w:val="0D0D0D" w:themeColor="text1" w:themeTint="F2"/>
          <w:sz w:val="28"/>
          <w:szCs w:val="28"/>
        </w:rPr>
        <w:t xml:space="preserve">3.2.11 </w:t>
      </w:r>
      <w:r w:rsidRPr="007505C4">
        <w:rPr>
          <w:rFonts w:ascii="Times New Roman" w:hAnsi="Times New Roman"/>
          <w:color w:val="0D0D0D" w:themeColor="text1" w:themeTint="F2"/>
          <w:sz w:val="28"/>
          <w:szCs w:val="28"/>
          <w:lang w:val="uk-UA"/>
        </w:rPr>
        <w:t xml:space="preserve">Правил роздрібного ринку, в яких зазначено, що </w:t>
      </w:r>
      <w:r w:rsidRPr="007505C4">
        <w:rPr>
          <w:rFonts w:ascii="Times New Roman" w:hAnsi="Times New Roman"/>
          <w:color w:val="0D0D0D" w:themeColor="text1" w:themeTint="F2"/>
          <w:sz w:val="28"/>
          <w:szCs w:val="28"/>
        </w:rPr>
        <w:t>споживач, обравши комерційну пропозицію, надає електропостачальник</w:t>
      </w:r>
      <w:r w:rsidRPr="007505C4">
        <w:rPr>
          <w:rFonts w:ascii="Times New Roman" w:hAnsi="Times New Roman"/>
          <w:color w:val="0D0D0D" w:themeColor="text1" w:themeTint="F2"/>
          <w:sz w:val="28"/>
          <w:szCs w:val="28"/>
          <w:lang w:val="uk-UA"/>
        </w:rPr>
        <w:t>ові</w:t>
      </w:r>
      <w:r w:rsidRPr="007505C4">
        <w:rPr>
          <w:rFonts w:ascii="Times New Roman" w:hAnsi="Times New Roman"/>
          <w:color w:val="0D0D0D" w:themeColor="text1" w:themeTint="F2"/>
          <w:sz w:val="28"/>
          <w:szCs w:val="28"/>
        </w:rPr>
        <w:t xml:space="preserve"> заповнену заяву-приєднання разом із необхідними для укладення відповідного договору документами.</w:t>
      </w:r>
      <w:r w:rsidRPr="007505C4">
        <w:rPr>
          <w:rFonts w:ascii="Times New Roman" w:hAnsi="Times New Roman"/>
          <w:color w:val="0D0D0D" w:themeColor="text1" w:themeTint="F2"/>
          <w:sz w:val="28"/>
          <w:szCs w:val="28"/>
          <w:lang w:val="uk-UA"/>
        </w:rPr>
        <w:t xml:space="preserve"> Відповідно до пункту </w:t>
      </w:r>
      <w:r w:rsidRPr="007505C4">
        <w:rPr>
          <w:rFonts w:ascii="Times New Roman" w:hAnsi="Times New Roman"/>
          <w:color w:val="0D0D0D" w:themeColor="text1" w:themeTint="F2"/>
          <w:sz w:val="28"/>
          <w:szCs w:val="28"/>
        </w:rPr>
        <w:t>3.2.10</w:t>
      </w:r>
      <w:r w:rsidRPr="007505C4">
        <w:rPr>
          <w:rFonts w:ascii="Times New Roman" w:hAnsi="Times New Roman"/>
          <w:color w:val="0D0D0D" w:themeColor="text1" w:themeTint="F2"/>
          <w:sz w:val="28"/>
          <w:szCs w:val="28"/>
          <w:lang w:val="uk-UA"/>
        </w:rPr>
        <w:t xml:space="preserve"> Правил роздрібного ринку</w:t>
      </w:r>
      <w:r w:rsidRPr="007505C4">
        <w:rPr>
          <w:rFonts w:ascii="Times New Roman" w:hAnsi="Times New Roman"/>
          <w:color w:val="0D0D0D" w:themeColor="text1" w:themeTint="F2"/>
          <w:sz w:val="28"/>
          <w:szCs w:val="28"/>
        </w:rPr>
        <w:t xml:space="preserve"> разом із заявою-приєднанням споживач також надає</w:t>
      </w:r>
      <w:r w:rsidRPr="007505C4">
        <w:rPr>
          <w:rFonts w:ascii="Times New Roman" w:hAnsi="Times New Roman"/>
          <w:b/>
          <w:color w:val="0D0D0D" w:themeColor="text1" w:themeTint="F2"/>
          <w:sz w:val="28"/>
          <w:szCs w:val="28"/>
        </w:rPr>
        <w:t>:</w:t>
      </w:r>
      <w:r w:rsidR="00EE4E41" w:rsidRPr="007505C4">
        <w:rPr>
          <w:rFonts w:ascii="Times New Roman" w:hAnsi="Times New Roman"/>
          <w:b/>
          <w:color w:val="0D0D0D" w:themeColor="text1" w:themeTint="F2"/>
          <w:sz w:val="28"/>
          <w:szCs w:val="28"/>
          <w:lang w:val="uk-UA"/>
        </w:rPr>
        <w:t xml:space="preserve"> (Слайд 22)</w:t>
      </w:r>
    </w:p>
    <w:p w:rsidR="001915CE" w:rsidRPr="005B3259" w:rsidRDefault="001915CE" w:rsidP="001915CE">
      <w:pPr>
        <w:shd w:val="clear" w:color="auto" w:fill="FFFFFF"/>
        <w:spacing w:after="0" w:line="240" w:lineRule="auto"/>
        <w:ind w:firstLine="450"/>
        <w:jc w:val="both"/>
        <w:rPr>
          <w:rFonts w:ascii="Times New Roman" w:hAnsi="Times New Roman"/>
          <w:color w:val="0D0D0D" w:themeColor="text1" w:themeTint="F2"/>
          <w:sz w:val="28"/>
          <w:szCs w:val="28"/>
          <w:lang w:val="uk-UA"/>
        </w:rPr>
      </w:pPr>
      <w:r w:rsidRPr="005B3259">
        <w:rPr>
          <w:rFonts w:ascii="Times New Roman" w:hAnsi="Times New Roman"/>
          <w:color w:val="0D0D0D" w:themeColor="text1" w:themeTint="F2"/>
          <w:sz w:val="28"/>
          <w:szCs w:val="28"/>
          <w:lang w:val="uk-UA"/>
        </w:rPr>
        <w:t>1) для юридичних осіб та фізичних осіб-підприємців:</w:t>
      </w:r>
    </w:p>
    <w:p w:rsidR="001915CE" w:rsidRPr="007505C4" w:rsidRDefault="001915CE" w:rsidP="001915CE">
      <w:pPr>
        <w:shd w:val="clear" w:color="auto" w:fill="FFFFFF"/>
        <w:spacing w:after="0" w:line="240" w:lineRule="auto"/>
        <w:ind w:firstLine="450"/>
        <w:jc w:val="both"/>
        <w:rPr>
          <w:rFonts w:ascii="Times New Roman" w:hAnsi="Times New Roman"/>
          <w:color w:val="0D0D0D" w:themeColor="text1" w:themeTint="F2"/>
          <w:sz w:val="28"/>
          <w:szCs w:val="28"/>
        </w:rPr>
      </w:pPr>
      <w:r w:rsidRPr="007505C4">
        <w:rPr>
          <w:rFonts w:ascii="Times New Roman" w:hAnsi="Times New Roman"/>
          <w:color w:val="0D0D0D" w:themeColor="text1" w:themeTint="F2"/>
          <w:sz w:val="28"/>
          <w:szCs w:val="28"/>
          <w:lang w:val="uk-UA"/>
        </w:rPr>
        <w:t xml:space="preserve">- </w:t>
      </w:r>
      <w:r w:rsidRPr="007505C4">
        <w:rPr>
          <w:rFonts w:ascii="Times New Roman" w:hAnsi="Times New Roman"/>
          <w:color w:val="0D0D0D" w:themeColor="text1" w:themeTint="F2"/>
          <w:sz w:val="28"/>
          <w:szCs w:val="28"/>
        </w:rPr>
        <w:t xml:space="preserve">копію документа на підтвердження повноважень особи на укладення договору (витяг з установчого документа про повноваження керівника </w:t>
      </w:r>
      <w:r w:rsidRPr="007505C4">
        <w:rPr>
          <w:rFonts w:ascii="Times New Roman" w:hAnsi="Times New Roman"/>
          <w:color w:val="0D0D0D" w:themeColor="text1" w:themeTint="F2"/>
          <w:sz w:val="28"/>
          <w:szCs w:val="28"/>
          <w:lang w:val="uk-UA"/>
        </w:rPr>
        <w:t>—</w:t>
      </w:r>
      <w:r w:rsidRPr="007505C4">
        <w:rPr>
          <w:rFonts w:ascii="Times New Roman" w:hAnsi="Times New Roman"/>
          <w:color w:val="0D0D0D" w:themeColor="text1" w:themeTint="F2"/>
          <w:sz w:val="28"/>
          <w:szCs w:val="28"/>
        </w:rPr>
        <w:t xml:space="preserve"> для юридичних осіб, копію довіреності, виданої в установленому порядку) за необхідності;</w:t>
      </w:r>
    </w:p>
    <w:p w:rsidR="001915CE" w:rsidRPr="007505C4" w:rsidRDefault="001915CE" w:rsidP="001915CE">
      <w:pPr>
        <w:shd w:val="clear" w:color="auto" w:fill="FFFFFF"/>
        <w:spacing w:after="0" w:line="240" w:lineRule="auto"/>
        <w:ind w:firstLine="450"/>
        <w:jc w:val="both"/>
        <w:rPr>
          <w:rFonts w:ascii="Times New Roman" w:hAnsi="Times New Roman"/>
          <w:color w:val="0D0D0D" w:themeColor="text1" w:themeTint="F2"/>
          <w:sz w:val="28"/>
          <w:szCs w:val="28"/>
        </w:rPr>
      </w:pPr>
      <w:r w:rsidRPr="007505C4">
        <w:rPr>
          <w:rFonts w:ascii="Times New Roman" w:hAnsi="Times New Roman"/>
          <w:color w:val="0D0D0D" w:themeColor="text1" w:themeTint="F2"/>
          <w:sz w:val="28"/>
          <w:szCs w:val="28"/>
          <w:lang w:val="uk-UA"/>
        </w:rPr>
        <w:lastRenderedPageBreak/>
        <w:t xml:space="preserve">- </w:t>
      </w:r>
      <w:r w:rsidRPr="007505C4">
        <w:rPr>
          <w:rFonts w:ascii="Times New Roman" w:hAnsi="Times New Roman"/>
          <w:color w:val="0D0D0D" w:themeColor="text1" w:themeTint="F2"/>
          <w:sz w:val="28"/>
          <w:szCs w:val="28"/>
        </w:rPr>
        <w:t>витяг або копію довідки, або копію виписки з ЄДР;</w:t>
      </w:r>
    </w:p>
    <w:p w:rsidR="001915CE" w:rsidRPr="007505C4" w:rsidRDefault="001915CE" w:rsidP="001915CE">
      <w:pPr>
        <w:shd w:val="clear" w:color="auto" w:fill="FFFFFF"/>
        <w:spacing w:after="0" w:line="240" w:lineRule="auto"/>
        <w:ind w:firstLine="450"/>
        <w:jc w:val="both"/>
        <w:rPr>
          <w:rFonts w:ascii="Times New Roman" w:hAnsi="Times New Roman"/>
          <w:color w:val="0D0D0D" w:themeColor="text1" w:themeTint="F2"/>
          <w:sz w:val="28"/>
          <w:szCs w:val="28"/>
        </w:rPr>
      </w:pPr>
      <w:r w:rsidRPr="007505C4">
        <w:rPr>
          <w:rFonts w:ascii="Times New Roman" w:hAnsi="Times New Roman"/>
          <w:color w:val="0D0D0D" w:themeColor="text1" w:themeTint="F2"/>
          <w:sz w:val="28"/>
          <w:szCs w:val="28"/>
          <w:lang w:val="uk-UA"/>
        </w:rPr>
        <w:t xml:space="preserve">- </w:t>
      </w:r>
      <w:r w:rsidRPr="007505C4">
        <w:rPr>
          <w:rFonts w:ascii="Times New Roman" w:hAnsi="Times New Roman"/>
          <w:color w:val="0D0D0D" w:themeColor="text1" w:themeTint="F2"/>
          <w:sz w:val="28"/>
          <w:szCs w:val="28"/>
        </w:rPr>
        <w:t xml:space="preserve">інші документи, передбачені цими </w:t>
      </w:r>
      <w:r w:rsidRPr="007505C4">
        <w:rPr>
          <w:rFonts w:ascii="Times New Roman" w:hAnsi="Times New Roman"/>
          <w:color w:val="0D0D0D" w:themeColor="text1" w:themeTint="F2"/>
          <w:sz w:val="28"/>
          <w:szCs w:val="28"/>
          <w:lang w:val="uk-UA"/>
        </w:rPr>
        <w:t>п</w:t>
      </w:r>
      <w:r w:rsidRPr="007505C4">
        <w:rPr>
          <w:rFonts w:ascii="Times New Roman" w:hAnsi="Times New Roman"/>
          <w:color w:val="0D0D0D" w:themeColor="text1" w:themeTint="F2"/>
          <w:sz w:val="28"/>
          <w:szCs w:val="28"/>
        </w:rPr>
        <w:t>равилами;</w:t>
      </w:r>
    </w:p>
    <w:p w:rsidR="001915CE" w:rsidRPr="007505C4" w:rsidRDefault="001915CE" w:rsidP="001915CE">
      <w:pPr>
        <w:shd w:val="clear" w:color="auto" w:fill="FFFFFF"/>
        <w:spacing w:after="0" w:line="240" w:lineRule="auto"/>
        <w:ind w:firstLine="450"/>
        <w:jc w:val="both"/>
        <w:rPr>
          <w:rFonts w:ascii="Times New Roman" w:hAnsi="Times New Roman"/>
          <w:color w:val="0D0D0D" w:themeColor="text1" w:themeTint="F2"/>
          <w:sz w:val="28"/>
          <w:szCs w:val="28"/>
        </w:rPr>
      </w:pPr>
      <w:r w:rsidRPr="007505C4">
        <w:rPr>
          <w:rFonts w:ascii="Times New Roman" w:hAnsi="Times New Roman"/>
          <w:color w:val="0D0D0D" w:themeColor="text1" w:themeTint="F2"/>
          <w:sz w:val="28"/>
          <w:szCs w:val="28"/>
        </w:rPr>
        <w:t>2) для фізичних осіб:</w:t>
      </w:r>
    </w:p>
    <w:p w:rsidR="001915CE" w:rsidRPr="007505C4" w:rsidRDefault="001915CE" w:rsidP="001915CE">
      <w:pPr>
        <w:shd w:val="clear" w:color="auto" w:fill="FFFFFF"/>
        <w:spacing w:after="0" w:line="240" w:lineRule="auto"/>
        <w:ind w:firstLine="450"/>
        <w:jc w:val="both"/>
        <w:rPr>
          <w:rFonts w:ascii="Times New Roman" w:hAnsi="Times New Roman"/>
          <w:color w:val="0D0D0D" w:themeColor="text1" w:themeTint="F2"/>
          <w:sz w:val="28"/>
          <w:szCs w:val="28"/>
        </w:rPr>
      </w:pPr>
      <w:r w:rsidRPr="007505C4">
        <w:rPr>
          <w:rFonts w:ascii="Times New Roman" w:hAnsi="Times New Roman"/>
          <w:color w:val="0D0D0D" w:themeColor="text1" w:themeTint="F2"/>
          <w:sz w:val="28"/>
          <w:szCs w:val="28"/>
          <w:lang w:val="uk-UA"/>
        </w:rPr>
        <w:t xml:space="preserve">- </w:t>
      </w:r>
      <w:r w:rsidRPr="007505C4">
        <w:rPr>
          <w:rFonts w:ascii="Times New Roman" w:hAnsi="Times New Roman"/>
          <w:color w:val="0D0D0D" w:themeColor="text1" w:themeTint="F2"/>
          <w:sz w:val="28"/>
          <w:szCs w:val="28"/>
        </w:rPr>
        <w:t xml:space="preserve">довідку про присвоєння ідентифікаційного номера фізичної особи </w:t>
      </w:r>
      <w:r w:rsidRPr="007505C4">
        <w:rPr>
          <w:rFonts w:ascii="Times New Roman" w:hAnsi="Times New Roman"/>
          <w:color w:val="0D0D0D" w:themeColor="text1" w:themeTint="F2"/>
          <w:sz w:val="28"/>
          <w:szCs w:val="28"/>
          <w:lang w:val="uk-UA"/>
        </w:rPr>
        <w:t>—</w:t>
      </w:r>
      <w:r w:rsidRPr="007505C4">
        <w:rPr>
          <w:rFonts w:ascii="Times New Roman" w:hAnsi="Times New Roman"/>
          <w:color w:val="0D0D0D" w:themeColor="text1" w:themeTint="F2"/>
          <w:sz w:val="28"/>
          <w:szCs w:val="28"/>
        </w:rPr>
        <w:t xml:space="preserve"> платника податків або реєстраційний номер картки платника податків, або копію паспорта (від фізичних осіб, які через свої релігійні або інші переконання відмовляються від прийняття ідентифікаційного номера, офіційно повідомили про це </w:t>
      </w:r>
      <w:r w:rsidRPr="007505C4">
        <w:rPr>
          <w:rFonts w:ascii="Times New Roman" w:hAnsi="Times New Roman"/>
          <w:color w:val="0D0D0D" w:themeColor="text1" w:themeTint="F2"/>
          <w:sz w:val="28"/>
          <w:szCs w:val="28"/>
          <w:lang w:val="uk-UA"/>
        </w:rPr>
        <w:t xml:space="preserve">у </w:t>
      </w:r>
      <w:r w:rsidRPr="007505C4">
        <w:rPr>
          <w:rFonts w:ascii="Times New Roman" w:hAnsi="Times New Roman"/>
          <w:color w:val="0D0D0D" w:themeColor="text1" w:themeTint="F2"/>
          <w:sz w:val="28"/>
          <w:szCs w:val="28"/>
        </w:rPr>
        <w:t xml:space="preserve">відповідні органи державної влади і мають відмітку </w:t>
      </w:r>
      <w:r w:rsidRPr="007505C4">
        <w:rPr>
          <w:rFonts w:ascii="Times New Roman" w:hAnsi="Times New Roman"/>
          <w:color w:val="0D0D0D" w:themeColor="text1" w:themeTint="F2"/>
          <w:sz w:val="28"/>
          <w:szCs w:val="28"/>
          <w:lang w:val="uk-UA"/>
        </w:rPr>
        <w:t>в</w:t>
      </w:r>
      <w:r w:rsidRPr="007505C4">
        <w:rPr>
          <w:rFonts w:ascii="Times New Roman" w:hAnsi="Times New Roman"/>
          <w:color w:val="0D0D0D" w:themeColor="text1" w:themeTint="F2"/>
          <w:sz w:val="28"/>
          <w:szCs w:val="28"/>
        </w:rPr>
        <w:t xml:space="preserve"> паспорті</w:t>
      </w:r>
      <w:r w:rsidRPr="007505C4">
        <w:rPr>
          <w:rFonts w:ascii="Times New Roman" w:hAnsi="Times New Roman"/>
          <w:color w:val="0D0D0D" w:themeColor="text1" w:themeTint="F2"/>
          <w:sz w:val="28"/>
          <w:szCs w:val="28"/>
          <w:lang w:val="uk-UA"/>
        </w:rPr>
        <w:t>,</w:t>
      </w:r>
      <w:r w:rsidRPr="007505C4">
        <w:rPr>
          <w:rFonts w:ascii="Times New Roman" w:hAnsi="Times New Roman"/>
          <w:color w:val="0D0D0D" w:themeColor="text1" w:themeTint="F2"/>
          <w:sz w:val="28"/>
          <w:szCs w:val="28"/>
        </w:rPr>
        <w:t xml:space="preserve"> довідк</w:t>
      </w:r>
      <w:r w:rsidRPr="007505C4">
        <w:rPr>
          <w:rFonts w:ascii="Times New Roman" w:hAnsi="Times New Roman"/>
          <w:color w:val="0D0D0D" w:themeColor="text1" w:themeTint="F2"/>
          <w:sz w:val="28"/>
          <w:szCs w:val="28"/>
          <w:lang w:val="uk-UA"/>
        </w:rPr>
        <w:t>у</w:t>
      </w:r>
      <w:r w:rsidRPr="007505C4">
        <w:rPr>
          <w:rFonts w:ascii="Times New Roman" w:hAnsi="Times New Roman"/>
          <w:color w:val="0D0D0D" w:themeColor="text1" w:themeTint="F2"/>
          <w:sz w:val="28"/>
          <w:szCs w:val="28"/>
        </w:rPr>
        <w:t xml:space="preserve"> про присвоєння ідентифікаційного номер</w:t>
      </w:r>
      <w:r w:rsidRPr="007505C4">
        <w:rPr>
          <w:rFonts w:ascii="Times New Roman" w:hAnsi="Times New Roman"/>
          <w:color w:val="0D0D0D" w:themeColor="text1" w:themeTint="F2"/>
          <w:sz w:val="28"/>
          <w:szCs w:val="28"/>
          <w:lang w:val="uk-UA"/>
        </w:rPr>
        <w:t>а</w:t>
      </w:r>
      <w:r w:rsidRPr="007505C4">
        <w:rPr>
          <w:rFonts w:ascii="Times New Roman" w:hAnsi="Times New Roman"/>
          <w:color w:val="0D0D0D" w:themeColor="text1" w:themeTint="F2"/>
          <w:sz w:val="28"/>
          <w:szCs w:val="28"/>
        </w:rPr>
        <w:t xml:space="preserve"> фізичної особи </w:t>
      </w:r>
      <w:r w:rsidRPr="007505C4">
        <w:rPr>
          <w:rFonts w:ascii="Times New Roman" w:hAnsi="Times New Roman"/>
          <w:color w:val="0D0D0D" w:themeColor="text1" w:themeTint="F2"/>
          <w:sz w:val="28"/>
          <w:szCs w:val="28"/>
          <w:lang w:val="uk-UA"/>
        </w:rPr>
        <w:t>—</w:t>
      </w:r>
      <w:r w:rsidRPr="007505C4">
        <w:rPr>
          <w:rFonts w:ascii="Times New Roman" w:hAnsi="Times New Roman"/>
          <w:color w:val="0D0D0D" w:themeColor="text1" w:themeTint="F2"/>
          <w:sz w:val="28"/>
          <w:szCs w:val="28"/>
        </w:rPr>
        <w:t xml:space="preserve"> платника податків не вимага</w:t>
      </w:r>
      <w:r w:rsidRPr="007505C4">
        <w:rPr>
          <w:rFonts w:ascii="Times New Roman" w:hAnsi="Times New Roman"/>
          <w:color w:val="0D0D0D" w:themeColor="text1" w:themeTint="F2"/>
          <w:sz w:val="28"/>
          <w:szCs w:val="28"/>
          <w:lang w:val="uk-UA"/>
        </w:rPr>
        <w:t>ють</w:t>
      </w:r>
      <w:r w:rsidRPr="007505C4">
        <w:rPr>
          <w:rFonts w:ascii="Times New Roman" w:hAnsi="Times New Roman"/>
          <w:color w:val="0D0D0D" w:themeColor="text1" w:themeTint="F2"/>
          <w:sz w:val="28"/>
          <w:szCs w:val="28"/>
        </w:rPr>
        <w:t>);</w:t>
      </w:r>
    </w:p>
    <w:p w:rsidR="001915CE" w:rsidRPr="007505C4" w:rsidRDefault="001915CE" w:rsidP="001915CE">
      <w:pPr>
        <w:shd w:val="clear" w:color="auto" w:fill="FFFFFF"/>
        <w:spacing w:after="0" w:line="240" w:lineRule="auto"/>
        <w:ind w:firstLine="450"/>
        <w:jc w:val="both"/>
        <w:rPr>
          <w:rFonts w:ascii="Times New Roman" w:hAnsi="Times New Roman"/>
          <w:color w:val="0D0D0D" w:themeColor="text1" w:themeTint="F2"/>
          <w:sz w:val="28"/>
          <w:szCs w:val="28"/>
        </w:rPr>
      </w:pPr>
      <w:r w:rsidRPr="007505C4">
        <w:rPr>
          <w:rFonts w:ascii="Times New Roman" w:hAnsi="Times New Roman"/>
          <w:color w:val="0D0D0D" w:themeColor="text1" w:themeTint="F2"/>
          <w:sz w:val="28"/>
          <w:szCs w:val="28"/>
        </w:rPr>
        <w:t xml:space="preserve">3) у визначених законодавством випадках </w:t>
      </w:r>
      <w:r w:rsidRPr="007505C4">
        <w:rPr>
          <w:rFonts w:ascii="Times New Roman" w:hAnsi="Times New Roman"/>
          <w:color w:val="0D0D0D" w:themeColor="text1" w:themeTint="F2"/>
          <w:sz w:val="28"/>
          <w:szCs w:val="28"/>
          <w:lang w:val="uk-UA"/>
        </w:rPr>
        <w:t>—</w:t>
      </w:r>
      <w:r w:rsidRPr="007505C4">
        <w:rPr>
          <w:rFonts w:ascii="Times New Roman" w:hAnsi="Times New Roman"/>
          <w:color w:val="0D0D0D" w:themeColor="text1" w:themeTint="F2"/>
          <w:sz w:val="28"/>
          <w:szCs w:val="28"/>
        </w:rPr>
        <w:t xml:space="preserve"> копію декларації про готовність об’єкта до експлуатації або сертифіката (для новозбудованих та реконструйованих електроустановок), копію декларації про початок виконання будівельних робіт або дозволу на виконання будівельних робіт (для укладення договору про постачання електричної енергії споживач</w:t>
      </w:r>
      <w:r w:rsidRPr="007505C4">
        <w:rPr>
          <w:rFonts w:ascii="Times New Roman" w:hAnsi="Times New Roman"/>
          <w:color w:val="0D0D0D" w:themeColor="text1" w:themeTint="F2"/>
          <w:sz w:val="28"/>
          <w:szCs w:val="28"/>
          <w:lang w:val="uk-UA"/>
        </w:rPr>
        <w:t>еві</w:t>
      </w:r>
      <w:r w:rsidRPr="007505C4">
        <w:rPr>
          <w:rFonts w:ascii="Times New Roman" w:hAnsi="Times New Roman"/>
          <w:color w:val="0D0D0D" w:themeColor="text1" w:themeTint="F2"/>
          <w:sz w:val="28"/>
          <w:szCs w:val="28"/>
        </w:rPr>
        <w:t xml:space="preserve"> на будівельні майданчики);</w:t>
      </w:r>
    </w:p>
    <w:p w:rsidR="001915CE" w:rsidRPr="007505C4" w:rsidRDefault="001915CE" w:rsidP="001915CE">
      <w:pPr>
        <w:shd w:val="clear" w:color="auto" w:fill="FFFFFF"/>
        <w:spacing w:after="0" w:line="240" w:lineRule="auto"/>
        <w:ind w:firstLine="450"/>
        <w:jc w:val="both"/>
        <w:rPr>
          <w:rFonts w:ascii="Times New Roman" w:hAnsi="Times New Roman"/>
          <w:color w:val="0D0D0D" w:themeColor="text1" w:themeTint="F2"/>
          <w:sz w:val="28"/>
          <w:szCs w:val="28"/>
        </w:rPr>
      </w:pPr>
      <w:r w:rsidRPr="007505C4">
        <w:rPr>
          <w:rFonts w:ascii="Times New Roman" w:hAnsi="Times New Roman"/>
          <w:color w:val="0D0D0D" w:themeColor="text1" w:themeTint="F2"/>
          <w:sz w:val="28"/>
          <w:szCs w:val="28"/>
        </w:rPr>
        <w:t xml:space="preserve">4) документи, що підтверджують </w:t>
      </w:r>
      <w:r w:rsidRPr="007505C4">
        <w:rPr>
          <w:rFonts w:ascii="Times New Roman" w:hAnsi="Times New Roman"/>
          <w:b/>
          <w:color w:val="0D0D0D" w:themeColor="text1" w:themeTint="F2"/>
          <w:sz w:val="28"/>
          <w:szCs w:val="28"/>
        </w:rPr>
        <w:t>наявність договору, укладеного з оператор</w:t>
      </w:r>
      <w:r w:rsidRPr="007505C4">
        <w:rPr>
          <w:rFonts w:ascii="Times New Roman" w:hAnsi="Times New Roman"/>
          <w:b/>
          <w:color w:val="0D0D0D" w:themeColor="text1" w:themeTint="F2"/>
          <w:sz w:val="28"/>
          <w:szCs w:val="28"/>
          <w:lang w:val="uk-UA"/>
        </w:rPr>
        <w:t>о</w:t>
      </w:r>
      <w:r w:rsidRPr="007505C4">
        <w:rPr>
          <w:rFonts w:ascii="Times New Roman" w:hAnsi="Times New Roman"/>
          <w:b/>
          <w:color w:val="0D0D0D" w:themeColor="text1" w:themeTint="F2"/>
          <w:sz w:val="28"/>
          <w:szCs w:val="28"/>
        </w:rPr>
        <w:t>м системи на послуги розподілу</w:t>
      </w:r>
      <w:r w:rsidRPr="007505C4">
        <w:rPr>
          <w:rFonts w:ascii="Times New Roman" w:hAnsi="Times New Roman"/>
          <w:color w:val="0D0D0D" w:themeColor="text1" w:themeTint="F2"/>
          <w:sz w:val="28"/>
          <w:szCs w:val="28"/>
        </w:rPr>
        <w:t xml:space="preserve"> (передачі) електричної енергії [паспорт точки розподілу (передачі), інформацію про присвоєний ЕІС-код].</w:t>
      </w:r>
    </w:p>
    <w:p w:rsidR="001915CE" w:rsidRPr="007505C4" w:rsidRDefault="001915CE" w:rsidP="001915CE">
      <w:pPr>
        <w:shd w:val="clear" w:color="auto" w:fill="FFFFFF"/>
        <w:spacing w:after="0" w:line="240" w:lineRule="auto"/>
        <w:ind w:firstLine="450"/>
        <w:jc w:val="both"/>
        <w:rPr>
          <w:rFonts w:ascii="Times New Roman" w:hAnsi="Times New Roman"/>
          <w:color w:val="0D0D0D" w:themeColor="text1" w:themeTint="F2"/>
          <w:sz w:val="28"/>
          <w:szCs w:val="28"/>
        </w:rPr>
      </w:pPr>
      <w:r w:rsidRPr="007505C4">
        <w:rPr>
          <w:rFonts w:ascii="Times New Roman" w:hAnsi="Times New Roman"/>
          <w:color w:val="0D0D0D" w:themeColor="text1" w:themeTint="F2"/>
          <w:sz w:val="28"/>
          <w:szCs w:val="28"/>
        </w:rPr>
        <w:t>Електропостачальник, отримавши заяву-приєднання, протягом трьох робочих днів перевіряє можливість приєднання споживача до умов договору на умовах обраної комерційної пропозиції.</w:t>
      </w:r>
    </w:p>
    <w:p w:rsidR="001915CE" w:rsidRPr="007505C4" w:rsidRDefault="001915CE" w:rsidP="001915CE">
      <w:pPr>
        <w:shd w:val="clear" w:color="auto" w:fill="FFFFFF"/>
        <w:spacing w:after="0" w:line="240" w:lineRule="auto"/>
        <w:ind w:firstLine="450"/>
        <w:jc w:val="both"/>
        <w:rPr>
          <w:rFonts w:ascii="Times New Roman" w:hAnsi="Times New Roman"/>
          <w:color w:val="0D0D0D" w:themeColor="text1" w:themeTint="F2"/>
          <w:sz w:val="28"/>
          <w:szCs w:val="28"/>
        </w:rPr>
      </w:pPr>
      <w:r w:rsidRPr="007505C4">
        <w:rPr>
          <w:rFonts w:ascii="Times New Roman" w:hAnsi="Times New Roman"/>
          <w:color w:val="0D0D0D" w:themeColor="text1" w:themeTint="F2"/>
          <w:sz w:val="28"/>
          <w:szCs w:val="28"/>
        </w:rPr>
        <w:t>У разі неможливості приєднання споживача до умов відповідного договору на умовах обраної комерційної пропозиції електропостачальник письмово протягом трьох робочих днів від дня отримання заяви-приєднання повідомляє заявникові про відмову в укладенні відповідного договору та повертає йому документи, які були надані разом із заявою-приєднанням.</w:t>
      </w:r>
    </w:p>
    <w:p w:rsidR="001915CE" w:rsidRPr="007505C4" w:rsidRDefault="001915CE" w:rsidP="001915CE">
      <w:pPr>
        <w:shd w:val="clear" w:color="auto" w:fill="FFFFFF"/>
        <w:spacing w:after="0" w:line="240" w:lineRule="auto"/>
        <w:ind w:firstLine="450"/>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 xml:space="preserve">Відповідно до пункту 3.2.12 Правил роздрібного ринку </w:t>
      </w:r>
      <w:r w:rsidRPr="007505C4">
        <w:rPr>
          <w:rFonts w:ascii="Times New Roman" w:hAnsi="Times New Roman"/>
          <w:color w:val="0D0D0D" w:themeColor="text1" w:themeTint="F2"/>
          <w:sz w:val="28"/>
          <w:szCs w:val="28"/>
        </w:rPr>
        <w:t>договір про постачання електричної енергії споживач</w:t>
      </w:r>
      <w:r w:rsidRPr="007505C4">
        <w:rPr>
          <w:rFonts w:ascii="Times New Roman" w:hAnsi="Times New Roman"/>
          <w:color w:val="0D0D0D" w:themeColor="text1" w:themeTint="F2"/>
          <w:sz w:val="28"/>
          <w:szCs w:val="28"/>
          <w:lang w:val="uk-UA"/>
        </w:rPr>
        <w:t>еві</w:t>
      </w:r>
      <w:r w:rsidRPr="007505C4">
        <w:rPr>
          <w:rFonts w:ascii="Times New Roman" w:hAnsi="Times New Roman"/>
          <w:color w:val="0D0D0D" w:themeColor="text1" w:themeTint="F2"/>
          <w:sz w:val="28"/>
          <w:szCs w:val="28"/>
        </w:rPr>
        <w:t xml:space="preserve"> є укладеним, якщо сторони в належній формі досягли згоди з усіх істотних умов договору, та вважається укладеним з дати відкриття особового рахунка за об’єктом споживача або внесення змін до такого особового рахунка, про що споживач</w:t>
      </w:r>
      <w:r w:rsidRPr="007505C4">
        <w:rPr>
          <w:rFonts w:ascii="Times New Roman" w:hAnsi="Times New Roman"/>
          <w:color w:val="0D0D0D" w:themeColor="text1" w:themeTint="F2"/>
          <w:sz w:val="28"/>
          <w:szCs w:val="28"/>
          <w:lang w:val="uk-UA"/>
        </w:rPr>
        <w:t>еві повідомляють</w:t>
      </w:r>
      <w:r w:rsidRPr="007505C4">
        <w:rPr>
          <w:rFonts w:ascii="Times New Roman" w:hAnsi="Times New Roman"/>
          <w:color w:val="0D0D0D" w:themeColor="text1" w:themeTint="F2"/>
          <w:sz w:val="28"/>
          <w:szCs w:val="28"/>
        </w:rPr>
        <w:t xml:space="preserve"> у передбаченому договором порядку</w:t>
      </w:r>
      <w:r w:rsidRPr="007505C4">
        <w:rPr>
          <w:rFonts w:ascii="Times New Roman" w:hAnsi="Times New Roman"/>
          <w:color w:val="0D0D0D" w:themeColor="text1" w:themeTint="F2"/>
          <w:sz w:val="28"/>
          <w:szCs w:val="28"/>
          <w:lang w:val="uk-UA"/>
        </w:rPr>
        <w:t>.</w:t>
      </w:r>
    </w:p>
    <w:p w:rsidR="00013DCD" w:rsidRPr="007505C4" w:rsidRDefault="00013DCD" w:rsidP="001915CE">
      <w:pPr>
        <w:shd w:val="clear" w:color="auto" w:fill="FFFFFF"/>
        <w:spacing w:after="0" w:line="240" w:lineRule="auto"/>
        <w:ind w:firstLine="450"/>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Укладаємо договір.</w:t>
      </w:r>
    </w:p>
    <w:p w:rsidR="00013DCD" w:rsidRPr="007505C4" w:rsidRDefault="00013DCD" w:rsidP="001915CE">
      <w:pPr>
        <w:shd w:val="clear" w:color="auto" w:fill="FFFFFF"/>
        <w:spacing w:after="0" w:line="240" w:lineRule="auto"/>
        <w:ind w:firstLine="450"/>
        <w:jc w:val="both"/>
        <w:rPr>
          <w:rFonts w:ascii="Times New Roman" w:hAnsi="Times New Roman"/>
          <w:color w:val="0D0D0D" w:themeColor="text1" w:themeTint="F2"/>
          <w:sz w:val="28"/>
          <w:szCs w:val="28"/>
          <w:lang w:val="uk-UA"/>
        </w:rPr>
      </w:pPr>
    </w:p>
    <w:p w:rsidR="008C4997" w:rsidRPr="007505C4" w:rsidRDefault="00013DCD" w:rsidP="00013DCD">
      <w:pPr>
        <w:shd w:val="clear" w:color="auto" w:fill="FFFFFF"/>
        <w:spacing w:after="0" w:line="240" w:lineRule="auto"/>
        <w:ind w:firstLine="450"/>
        <w:jc w:val="center"/>
        <w:rPr>
          <w:rFonts w:ascii="Times New Roman" w:hAnsi="Times New Roman"/>
          <w:b/>
          <w:color w:val="0D0D0D" w:themeColor="text1" w:themeTint="F2"/>
          <w:sz w:val="28"/>
          <w:szCs w:val="28"/>
          <w:lang w:val="uk-UA"/>
        </w:rPr>
      </w:pPr>
      <w:r w:rsidRPr="007505C4">
        <w:rPr>
          <w:rFonts w:ascii="Times New Roman" w:hAnsi="Times New Roman"/>
          <w:b/>
          <w:color w:val="0D0D0D" w:themeColor="text1" w:themeTint="F2"/>
          <w:sz w:val="28"/>
          <w:szCs w:val="28"/>
          <w:lang w:val="uk-UA"/>
        </w:rPr>
        <w:t>(Слайд 23)</w:t>
      </w:r>
    </w:p>
    <w:p w:rsidR="00067CC8" w:rsidRPr="007505C4" w:rsidRDefault="00013DCD" w:rsidP="001915CE">
      <w:pPr>
        <w:shd w:val="clear" w:color="auto" w:fill="FFFFFF"/>
        <w:spacing w:after="0" w:line="240" w:lineRule="auto"/>
        <w:ind w:firstLine="450"/>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Я</w:t>
      </w:r>
      <w:r w:rsidR="008C4997" w:rsidRPr="007505C4">
        <w:rPr>
          <w:rFonts w:ascii="Times New Roman" w:hAnsi="Times New Roman"/>
          <w:color w:val="0D0D0D" w:themeColor="text1" w:themeTint="F2"/>
          <w:sz w:val="28"/>
          <w:szCs w:val="28"/>
          <w:lang w:val="uk-UA"/>
        </w:rPr>
        <w:t xml:space="preserve">кщо закупівля двічі не відбулася </w:t>
      </w:r>
      <w:r w:rsidRPr="007505C4">
        <w:rPr>
          <w:rFonts w:ascii="Times New Roman" w:hAnsi="Times New Roman"/>
          <w:color w:val="0D0D0D" w:themeColor="text1" w:themeTint="F2"/>
          <w:sz w:val="28"/>
          <w:szCs w:val="28"/>
          <w:lang w:val="uk-UA"/>
        </w:rPr>
        <w:t>з підстави подання менше двох тендерних пропозицій – проводимо переговорну процедуру. Замовник має право укласти договір про закупівлю за результатами застосування переговорної процедури закупівлі у строк не раніше ніж через 10 днів (</w:t>
      </w:r>
      <w:r w:rsidRPr="007505C4">
        <w:rPr>
          <w:rFonts w:ascii="Times New Roman" w:hAnsi="Times New Roman"/>
          <w:b/>
          <w:color w:val="0D0D0D" w:themeColor="text1" w:themeTint="F2"/>
          <w:sz w:val="28"/>
          <w:szCs w:val="28"/>
          <w:lang w:val="uk-UA"/>
        </w:rPr>
        <w:t>п’ять днів</w:t>
      </w:r>
      <w:r w:rsidRPr="007505C4">
        <w:rPr>
          <w:rFonts w:ascii="Times New Roman" w:hAnsi="Times New Roman"/>
          <w:color w:val="0D0D0D" w:themeColor="text1" w:themeTint="F2"/>
          <w:sz w:val="28"/>
          <w:szCs w:val="28"/>
          <w:lang w:val="uk-UA"/>
        </w:rPr>
        <w:t xml:space="preserve"> - у разі застосування переговорної процедури закупівлі з підстав, а також у </w:t>
      </w:r>
      <w:r w:rsidRPr="007505C4">
        <w:rPr>
          <w:rFonts w:ascii="Times New Roman" w:hAnsi="Times New Roman"/>
          <w:b/>
          <w:color w:val="0D0D0D" w:themeColor="text1" w:themeTint="F2"/>
          <w:sz w:val="28"/>
          <w:szCs w:val="28"/>
          <w:lang w:val="uk-UA"/>
        </w:rPr>
        <w:t>разі закупівлі електричної енергії, послуг з її передання та розподілу</w:t>
      </w:r>
      <w:r w:rsidRPr="007505C4">
        <w:rPr>
          <w:rFonts w:ascii="Times New Roman" w:hAnsi="Times New Roman"/>
          <w:color w:val="0D0D0D" w:themeColor="text1" w:themeTint="F2"/>
          <w:sz w:val="28"/>
          <w:szCs w:val="28"/>
          <w:lang w:val="uk-UA"/>
        </w:rPr>
        <w:t>), з дня оприлюднення на веб-порталі Уповноваженого органу повідомлення про намір укласти договір за результатами застосування переговорної процедури закупівлі.</w:t>
      </w:r>
    </w:p>
    <w:p w:rsidR="00013DCD" w:rsidRPr="007505C4" w:rsidRDefault="00013DCD" w:rsidP="001915CE">
      <w:pPr>
        <w:shd w:val="clear" w:color="auto" w:fill="FFFFFF"/>
        <w:spacing w:after="0" w:line="240" w:lineRule="auto"/>
        <w:ind w:firstLine="450"/>
        <w:jc w:val="both"/>
        <w:rPr>
          <w:rFonts w:ascii="Times New Roman" w:hAnsi="Times New Roman"/>
          <w:color w:val="0D0D0D" w:themeColor="text1" w:themeTint="F2"/>
          <w:sz w:val="28"/>
          <w:szCs w:val="28"/>
          <w:lang w:val="uk-UA"/>
        </w:rPr>
      </w:pPr>
    </w:p>
    <w:p w:rsidR="001915CE" w:rsidRPr="007505C4" w:rsidRDefault="001915CE" w:rsidP="001915CE">
      <w:pPr>
        <w:pStyle w:val="ab"/>
        <w:numPr>
          <w:ilvl w:val="0"/>
          <w:numId w:val="15"/>
        </w:numPr>
        <w:spacing w:after="0" w:line="240" w:lineRule="auto"/>
        <w:jc w:val="center"/>
        <w:rPr>
          <w:rFonts w:ascii="Times New Roman" w:hAnsi="Times New Roman"/>
          <w:b/>
          <w:color w:val="0D0D0D" w:themeColor="text1" w:themeTint="F2"/>
          <w:sz w:val="28"/>
          <w:szCs w:val="28"/>
          <w:shd w:val="clear" w:color="auto" w:fill="FFFFFF"/>
          <w:lang w:val="uk-UA"/>
        </w:rPr>
      </w:pPr>
      <w:r w:rsidRPr="007505C4">
        <w:rPr>
          <w:rFonts w:ascii="Times New Roman" w:hAnsi="Times New Roman"/>
          <w:b/>
          <w:color w:val="0D0D0D" w:themeColor="text1" w:themeTint="F2"/>
          <w:sz w:val="28"/>
          <w:szCs w:val="28"/>
          <w:shd w:val="clear" w:color="auto" w:fill="FFFFFF"/>
          <w:lang w:val="uk-UA"/>
        </w:rPr>
        <w:t>Постачальник «останньої надії»</w:t>
      </w:r>
    </w:p>
    <w:p w:rsidR="00624E46" w:rsidRPr="007505C4" w:rsidRDefault="00624E46" w:rsidP="00624E46">
      <w:pPr>
        <w:pStyle w:val="ab"/>
        <w:spacing w:after="0" w:line="240" w:lineRule="auto"/>
        <w:jc w:val="center"/>
        <w:rPr>
          <w:rFonts w:ascii="Times New Roman" w:hAnsi="Times New Roman"/>
          <w:b/>
          <w:color w:val="0D0D0D" w:themeColor="text1" w:themeTint="F2"/>
          <w:sz w:val="28"/>
          <w:szCs w:val="28"/>
          <w:shd w:val="clear" w:color="auto" w:fill="FFFFFF"/>
          <w:lang w:val="uk-UA"/>
        </w:rPr>
      </w:pPr>
      <w:r w:rsidRPr="007505C4">
        <w:rPr>
          <w:rFonts w:ascii="Times New Roman" w:hAnsi="Times New Roman"/>
          <w:b/>
          <w:color w:val="0D0D0D" w:themeColor="text1" w:themeTint="F2"/>
          <w:sz w:val="28"/>
          <w:szCs w:val="28"/>
          <w:shd w:val="clear" w:color="auto" w:fill="FFFFFF"/>
          <w:lang w:val="uk-UA"/>
        </w:rPr>
        <w:t>(Слайд 24)</w:t>
      </w:r>
    </w:p>
    <w:p w:rsidR="001915CE" w:rsidRPr="007505C4" w:rsidRDefault="001915CE" w:rsidP="001915CE">
      <w:pPr>
        <w:spacing w:after="0" w:line="240" w:lineRule="auto"/>
        <w:ind w:firstLine="708"/>
        <w:jc w:val="both"/>
        <w:rPr>
          <w:rFonts w:ascii="Times New Roman" w:hAnsi="Times New Roman"/>
          <w:color w:val="0D0D0D" w:themeColor="text1" w:themeTint="F2"/>
          <w:sz w:val="28"/>
          <w:szCs w:val="28"/>
          <w:shd w:val="clear" w:color="auto" w:fill="FFFFFF"/>
        </w:rPr>
      </w:pPr>
      <w:r w:rsidRPr="007505C4">
        <w:rPr>
          <w:rFonts w:ascii="Times New Roman" w:hAnsi="Times New Roman"/>
          <w:color w:val="0D0D0D" w:themeColor="text1" w:themeTint="F2"/>
          <w:sz w:val="28"/>
          <w:szCs w:val="28"/>
          <w:shd w:val="clear" w:color="auto" w:fill="FFFFFF"/>
          <w:lang w:val="uk-UA"/>
        </w:rPr>
        <w:t xml:space="preserve">Згідно з пунктом 66 частини 1 статті 1 Закону № 2019, </w:t>
      </w:r>
      <w:r w:rsidRPr="007505C4">
        <w:rPr>
          <w:rFonts w:ascii="Times New Roman" w:hAnsi="Times New Roman"/>
          <w:b/>
          <w:color w:val="0D0D0D" w:themeColor="text1" w:themeTint="F2"/>
          <w:sz w:val="28"/>
          <w:szCs w:val="28"/>
          <w:shd w:val="clear" w:color="auto" w:fill="FFFFFF"/>
        </w:rPr>
        <w:t xml:space="preserve">постачальник </w:t>
      </w:r>
      <w:r w:rsidRPr="007505C4">
        <w:rPr>
          <w:rFonts w:ascii="Times New Roman" w:hAnsi="Times New Roman"/>
          <w:b/>
          <w:color w:val="0D0D0D" w:themeColor="text1" w:themeTint="F2"/>
          <w:sz w:val="28"/>
          <w:szCs w:val="28"/>
          <w:shd w:val="clear" w:color="auto" w:fill="FFFFFF"/>
          <w:lang w:val="uk-UA"/>
        </w:rPr>
        <w:t>«</w:t>
      </w:r>
      <w:r w:rsidRPr="007505C4">
        <w:rPr>
          <w:rFonts w:ascii="Times New Roman" w:hAnsi="Times New Roman"/>
          <w:b/>
          <w:color w:val="0D0D0D" w:themeColor="text1" w:themeTint="F2"/>
          <w:sz w:val="28"/>
          <w:szCs w:val="28"/>
          <w:shd w:val="clear" w:color="auto" w:fill="FFFFFF"/>
        </w:rPr>
        <w:t>останньої надії</w:t>
      </w:r>
      <w:r w:rsidRPr="007505C4">
        <w:rPr>
          <w:rFonts w:ascii="Times New Roman" w:hAnsi="Times New Roman"/>
          <w:b/>
          <w:color w:val="0D0D0D" w:themeColor="text1" w:themeTint="F2"/>
          <w:sz w:val="28"/>
          <w:szCs w:val="28"/>
          <w:shd w:val="clear" w:color="auto" w:fill="FFFFFF"/>
          <w:lang w:val="uk-UA"/>
        </w:rPr>
        <w:t>»</w:t>
      </w:r>
      <w:r w:rsidRPr="007505C4">
        <w:rPr>
          <w:rFonts w:ascii="Times New Roman" w:hAnsi="Times New Roman"/>
          <w:b/>
          <w:color w:val="0D0D0D" w:themeColor="text1" w:themeTint="F2"/>
          <w:sz w:val="28"/>
          <w:szCs w:val="28"/>
          <w:shd w:val="clear" w:color="auto" w:fill="FFFFFF"/>
        </w:rPr>
        <w:t xml:space="preserve"> </w:t>
      </w:r>
      <w:r w:rsidRPr="007505C4">
        <w:rPr>
          <w:rFonts w:ascii="Times New Roman" w:hAnsi="Times New Roman"/>
          <w:b/>
          <w:color w:val="0D0D0D" w:themeColor="text1" w:themeTint="F2"/>
          <w:sz w:val="28"/>
          <w:szCs w:val="28"/>
          <w:shd w:val="clear" w:color="auto" w:fill="FFFFFF"/>
          <w:lang w:val="uk-UA"/>
        </w:rPr>
        <w:t>—</w:t>
      </w:r>
      <w:r w:rsidRPr="007505C4">
        <w:rPr>
          <w:rFonts w:ascii="Times New Roman" w:hAnsi="Times New Roman"/>
          <w:b/>
          <w:color w:val="0D0D0D" w:themeColor="text1" w:themeTint="F2"/>
          <w:sz w:val="28"/>
          <w:szCs w:val="28"/>
          <w:shd w:val="clear" w:color="auto" w:fill="FFFFFF"/>
        </w:rPr>
        <w:t xml:space="preserve"> визначений відповідно до цього Закону електропостачальник, який за </w:t>
      </w:r>
      <w:r w:rsidRPr="007505C4">
        <w:rPr>
          <w:rFonts w:ascii="Times New Roman" w:hAnsi="Times New Roman"/>
          <w:b/>
          <w:color w:val="0D0D0D" w:themeColor="text1" w:themeTint="F2"/>
          <w:sz w:val="28"/>
          <w:szCs w:val="28"/>
          <w:shd w:val="clear" w:color="auto" w:fill="FFFFFF"/>
        </w:rPr>
        <w:lastRenderedPageBreak/>
        <w:t xml:space="preserve">обставин, </w:t>
      </w:r>
      <w:r w:rsidRPr="007505C4">
        <w:rPr>
          <w:rFonts w:ascii="Times New Roman" w:hAnsi="Times New Roman"/>
          <w:b/>
          <w:color w:val="0D0D0D" w:themeColor="text1" w:themeTint="F2"/>
          <w:sz w:val="28"/>
          <w:szCs w:val="28"/>
          <w:shd w:val="clear" w:color="auto" w:fill="FFFFFF"/>
          <w:lang w:val="uk-UA"/>
        </w:rPr>
        <w:t>у</w:t>
      </w:r>
      <w:r w:rsidRPr="007505C4">
        <w:rPr>
          <w:rFonts w:ascii="Times New Roman" w:hAnsi="Times New Roman"/>
          <w:b/>
          <w:color w:val="0D0D0D" w:themeColor="text1" w:themeTint="F2"/>
          <w:sz w:val="28"/>
          <w:szCs w:val="28"/>
          <w:shd w:val="clear" w:color="auto" w:fill="FFFFFF"/>
        </w:rPr>
        <w:t>становлених цим Законом, не має права відмовити споживач</w:t>
      </w:r>
      <w:r w:rsidRPr="007505C4">
        <w:rPr>
          <w:rFonts w:ascii="Times New Roman" w:hAnsi="Times New Roman"/>
          <w:b/>
          <w:color w:val="0D0D0D" w:themeColor="text1" w:themeTint="F2"/>
          <w:sz w:val="28"/>
          <w:szCs w:val="28"/>
          <w:shd w:val="clear" w:color="auto" w:fill="FFFFFF"/>
          <w:lang w:val="uk-UA"/>
        </w:rPr>
        <w:t>еві</w:t>
      </w:r>
      <w:r w:rsidRPr="007505C4">
        <w:rPr>
          <w:rFonts w:ascii="Times New Roman" w:hAnsi="Times New Roman"/>
          <w:b/>
          <w:color w:val="0D0D0D" w:themeColor="text1" w:themeTint="F2"/>
          <w:sz w:val="28"/>
          <w:szCs w:val="28"/>
          <w:shd w:val="clear" w:color="auto" w:fill="FFFFFF"/>
        </w:rPr>
        <w:t xml:space="preserve"> в укладенні договору постачання електричної енергії на обмежений період часу.</w:t>
      </w:r>
    </w:p>
    <w:p w:rsidR="00624E46" w:rsidRPr="007505C4" w:rsidRDefault="00624E46" w:rsidP="00624E46">
      <w:pPr>
        <w:shd w:val="clear" w:color="auto" w:fill="FFFFFF"/>
        <w:spacing w:after="0" w:line="240" w:lineRule="auto"/>
        <w:ind w:firstLine="708"/>
        <w:jc w:val="center"/>
        <w:rPr>
          <w:rFonts w:ascii="Times New Roman" w:hAnsi="Times New Roman"/>
          <w:b/>
          <w:color w:val="0D0D0D" w:themeColor="text1" w:themeTint="F2"/>
          <w:sz w:val="28"/>
          <w:szCs w:val="28"/>
          <w:lang w:val="uk-UA"/>
        </w:rPr>
      </w:pPr>
      <w:r w:rsidRPr="007505C4">
        <w:rPr>
          <w:rFonts w:ascii="Times New Roman" w:hAnsi="Times New Roman"/>
          <w:b/>
          <w:color w:val="0D0D0D" w:themeColor="text1" w:themeTint="F2"/>
          <w:sz w:val="28"/>
          <w:szCs w:val="28"/>
          <w:lang w:val="uk-UA"/>
        </w:rPr>
        <w:t>(Слайд 25)</w:t>
      </w:r>
    </w:p>
    <w:p w:rsidR="001915CE" w:rsidRPr="007505C4" w:rsidRDefault="001915CE" w:rsidP="001915CE">
      <w:pPr>
        <w:shd w:val="clear" w:color="auto" w:fill="FFFFFF"/>
        <w:spacing w:after="0" w:line="240" w:lineRule="auto"/>
        <w:ind w:firstLine="708"/>
        <w:jc w:val="both"/>
        <w:rPr>
          <w:rFonts w:ascii="Times New Roman" w:hAnsi="Times New Roman"/>
          <w:color w:val="0D0D0D" w:themeColor="text1" w:themeTint="F2"/>
          <w:sz w:val="28"/>
          <w:szCs w:val="28"/>
          <w:lang w:val="uk-UA"/>
        </w:rPr>
      </w:pPr>
      <w:r w:rsidRPr="007505C4">
        <w:rPr>
          <w:rFonts w:ascii="Times New Roman" w:hAnsi="Times New Roman"/>
          <w:b/>
          <w:color w:val="0D0D0D" w:themeColor="text1" w:themeTint="F2"/>
          <w:sz w:val="28"/>
          <w:szCs w:val="28"/>
        </w:rPr>
        <w:t>Договір про постачання електричної енергії постачальником «останньої надії»</w:t>
      </w:r>
      <w:r w:rsidRPr="007505C4">
        <w:rPr>
          <w:rFonts w:ascii="Times New Roman" w:hAnsi="Times New Roman"/>
          <w:color w:val="0D0D0D" w:themeColor="text1" w:themeTint="F2"/>
          <w:sz w:val="28"/>
          <w:szCs w:val="28"/>
        </w:rPr>
        <w:t xml:space="preserve"> </w:t>
      </w:r>
      <w:r w:rsidRPr="007505C4">
        <w:rPr>
          <w:rFonts w:ascii="Times New Roman" w:hAnsi="Times New Roman"/>
          <w:color w:val="0D0D0D" w:themeColor="text1" w:themeTint="F2"/>
          <w:sz w:val="28"/>
          <w:szCs w:val="28"/>
          <w:lang w:val="uk-UA"/>
        </w:rPr>
        <w:t>—</w:t>
      </w:r>
      <w:r w:rsidRPr="007505C4">
        <w:rPr>
          <w:rFonts w:ascii="Times New Roman" w:hAnsi="Times New Roman"/>
          <w:color w:val="0D0D0D" w:themeColor="text1" w:themeTint="F2"/>
          <w:sz w:val="28"/>
          <w:szCs w:val="28"/>
        </w:rPr>
        <w:t xml:space="preserve"> домовленість між постачальником «останньої надії» та споживачем, яка передбачає постачання всього обсягу фактичного споживання електричної енергії споживачем у певний період часу на термін </w:t>
      </w:r>
      <w:r w:rsidRPr="007505C4">
        <w:rPr>
          <w:rFonts w:ascii="Times New Roman" w:hAnsi="Times New Roman"/>
          <w:b/>
          <w:color w:val="0D0D0D" w:themeColor="text1" w:themeTint="F2"/>
          <w:sz w:val="28"/>
          <w:szCs w:val="28"/>
        </w:rPr>
        <w:t>до 90 днів</w:t>
      </w:r>
      <w:r w:rsidRPr="007505C4">
        <w:rPr>
          <w:rFonts w:ascii="Times New Roman" w:hAnsi="Times New Roman"/>
          <w:color w:val="0D0D0D" w:themeColor="text1" w:themeTint="F2"/>
          <w:sz w:val="28"/>
          <w:szCs w:val="28"/>
        </w:rPr>
        <w:t xml:space="preserve"> постачальником «останньої надії» </w:t>
      </w:r>
      <w:r w:rsidRPr="007505C4">
        <w:rPr>
          <w:rFonts w:ascii="Times New Roman" w:hAnsi="Times New Roman"/>
          <w:b/>
          <w:color w:val="0D0D0D" w:themeColor="text1" w:themeTint="F2"/>
          <w:sz w:val="28"/>
          <w:szCs w:val="28"/>
        </w:rPr>
        <w:t>за цінами постачальника «останньої надії»</w:t>
      </w:r>
      <w:r w:rsidRPr="007505C4">
        <w:rPr>
          <w:rFonts w:ascii="Times New Roman" w:hAnsi="Times New Roman"/>
          <w:b/>
          <w:color w:val="0D0D0D" w:themeColor="text1" w:themeTint="F2"/>
          <w:sz w:val="28"/>
          <w:szCs w:val="28"/>
          <w:lang w:val="uk-UA"/>
        </w:rPr>
        <w:t>.</w:t>
      </w:r>
    </w:p>
    <w:p w:rsidR="001915CE" w:rsidRPr="007505C4" w:rsidRDefault="001915CE" w:rsidP="001915CE">
      <w:pPr>
        <w:shd w:val="clear" w:color="auto" w:fill="FFFFFF"/>
        <w:spacing w:after="0" w:line="240" w:lineRule="auto"/>
        <w:ind w:firstLine="708"/>
        <w:jc w:val="both"/>
        <w:rPr>
          <w:rFonts w:ascii="Times New Roman" w:hAnsi="Times New Roman"/>
          <w:color w:val="0D0D0D" w:themeColor="text1" w:themeTint="F2"/>
          <w:sz w:val="28"/>
          <w:szCs w:val="28"/>
        </w:rPr>
      </w:pPr>
      <w:r w:rsidRPr="007505C4">
        <w:rPr>
          <w:rFonts w:ascii="Times New Roman" w:hAnsi="Times New Roman"/>
          <w:color w:val="0D0D0D" w:themeColor="text1" w:themeTint="F2"/>
          <w:sz w:val="28"/>
          <w:szCs w:val="28"/>
        </w:rPr>
        <w:t>Постачальник «останньої надії» здійснює постачання електричної енергії на підставі договору про постачання електричної енергії постачальником «останньої надії», який розробля</w:t>
      </w:r>
      <w:r w:rsidRPr="007505C4">
        <w:rPr>
          <w:rFonts w:ascii="Times New Roman" w:hAnsi="Times New Roman"/>
          <w:color w:val="0D0D0D" w:themeColor="text1" w:themeTint="F2"/>
          <w:sz w:val="28"/>
          <w:szCs w:val="28"/>
          <w:lang w:val="uk-UA"/>
        </w:rPr>
        <w:t>є</w:t>
      </w:r>
      <w:r w:rsidRPr="007505C4">
        <w:rPr>
          <w:rFonts w:ascii="Times New Roman" w:hAnsi="Times New Roman"/>
          <w:color w:val="0D0D0D" w:themeColor="text1" w:themeTint="F2"/>
          <w:sz w:val="28"/>
          <w:szCs w:val="28"/>
        </w:rPr>
        <w:t xml:space="preserve"> постачальник «останньої надії» на основі Типового договору про постачання електричної енергії постачальником «останньої надії» (додаток 7 до цих Правил) та </w:t>
      </w:r>
      <w:r w:rsidRPr="007505C4">
        <w:rPr>
          <w:rFonts w:ascii="Times New Roman" w:hAnsi="Times New Roman"/>
          <w:color w:val="0D0D0D" w:themeColor="text1" w:themeTint="F2"/>
          <w:sz w:val="28"/>
          <w:szCs w:val="28"/>
          <w:lang w:val="uk-UA"/>
        </w:rPr>
        <w:t xml:space="preserve">який </w:t>
      </w:r>
      <w:r w:rsidRPr="007505C4">
        <w:rPr>
          <w:rFonts w:ascii="Times New Roman" w:hAnsi="Times New Roman"/>
          <w:color w:val="0D0D0D" w:themeColor="text1" w:themeTint="F2"/>
          <w:sz w:val="28"/>
          <w:szCs w:val="28"/>
        </w:rPr>
        <w:t>вважається укладеним у визначених законодавством України та цими Правилами випадках, у разі настання яких споживач безакцептно приймає умови договору про постачання електричної енергії постачальником «останньої надії».</w:t>
      </w:r>
    </w:p>
    <w:p w:rsidR="00624E46" w:rsidRPr="007505C4" w:rsidRDefault="00624E46" w:rsidP="00624E46">
      <w:pPr>
        <w:shd w:val="clear" w:color="auto" w:fill="FFFFFF"/>
        <w:spacing w:after="0" w:line="240" w:lineRule="auto"/>
        <w:ind w:firstLine="708"/>
        <w:jc w:val="center"/>
        <w:rPr>
          <w:rFonts w:ascii="Times New Roman" w:hAnsi="Times New Roman"/>
          <w:b/>
          <w:color w:val="0D0D0D" w:themeColor="text1" w:themeTint="F2"/>
          <w:sz w:val="28"/>
          <w:szCs w:val="28"/>
          <w:lang w:val="uk-UA"/>
        </w:rPr>
      </w:pPr>
      <w:r w:rsidRPr="007505C4">
        <w:rPr>
          <w:rFonts w:ascii="Times New Roman" w:hAnsi="Times New Roman"/>
          <w:b/>
          <w:color w:val="0D0D0D" w:themeColor="text1" w:themeTint="F2"/>
          <w:sz w:val="28"/>
          <w:szCs w:val="28"/>
          <w:lang w:val="uk-UA"/>
        </w:rPr>
        <w:t>(Слайд 26)</w:t>
      </w:r>
    </w:p>
    <w:p w:rsidR="001915CE" w:rsidRPr="007505C4" w:rsidRDefault="001915CE" w:rsidP="001915CE">
      <w:pPr>
        <w:pStyle w:val="rvps2"/>
        <w:shd w:val="clear" w:color="auto" w:fill="FFFFFF"/>
        <w:spacing w:before="0" w:beforeAutospacing="0" w:after="0" w:afterAutospacing="0"/>
        <w:ind w:firstLine="450"/>
        <w:jc w:val="both"/>
        <w:rPr>
          <w:color w:val="0D0D0D" w:themeColor="text1" w:themeTint="F2"/>
          <w:sz w:val="28"/>
          <w:szCs w:val="28"/>
        </w:rPr>
      </w:pPr>
      <w:r w:rsidRPr="007505C4">
        <w:rPr>
          <w:color w:val="0D0D0D" w:themeColor="text1" w:themeTint="F2"/>
          <w:sz w:val="28"/>
          <w:szCs w:val="28"/>
        </w:rPr>
        <w:t xml:space="preserve">Постачальник </w:t>
      </w:r>
      <w:r w:rsidRPr="007505C4">
        <w:rPr>
          <w:color w:val="0D0D0D" w:themeColor="text1" w:themeTint="F2"/>
          <w:sz w:val="28"/>
          <w:szCs w:val="28"/>
          <w:lang w:val="uk-UA"/>
        </w:rPr>
        <w:t>«</w:t>
      </w:r>
      <w:r w:rsidRPr="007505C4">
        <w:rPr>
          <w:color w:val="0D0D0D" w:themeColor="text1" w:themeTint="F2"/>
          <w:sz w:val="28"/>
          <w:szCs w:val="28"/>
        </w:rPr>
        <w:t>останньої надії</w:t>
      </w:r>
      <w:r w:rsidRPr="007505C4">
        <w:rPr>
          <w:color w:val="0D0D0D" w:themeColor="text1" w:themeTint="F2"/>
          <w:sz w:val="28"/>
          <w:szCs w:val="28"/>
          <w:lang w:val="uk-UA"/>
        </w:rPr>
        <w:t>»</w:t>
      </w:r>
      <w:r w:rsidRPr="007505C4">
        <w:rPr>
          <w:color w:val="0D0D0D" w:themeColor="text1" w:themeTint="F2"/>
          <w:sz w:val="28"/>
          <w:szCs w:val="28"/>
        </w:rPr>
        <w:t xml:space="preserve"> надає послуги з постачання електричної енергії споживачам у разі:</w:t>
      </w:r>
    </w:p>
    <w:p w:rsidR="001915CE" w:rsidRPr="007505C4" w:rsidRDefault="001915CE" w:rsidP="001915CE">
      <w:pPr>
        <w:pStyle w:val="rvps2"/>
        <w:shd w:val="clear" w:color="auto" w:fill="FFFFFF"/>
        <w:spacing w:before="0" w:beforeAutospacing="0" w:after="0" w:afterAutospacing="0"/>
        <w:ind w:firstLine="450"/>
        <w:jc w:val="both"/>
        <w:rPr>
          <w:color w:val="0D0D0D" w:themeColor="text1" w:themeTint="F2"/>
          <w:sz w:val="28"/>
          <w:szCs w:val="28"/>
        </w:rPr>
      </w:pPr>
      <w:r w:rsidRPr="007505C4">
        <w:rPr>
          <w:color w:val="0D0D0D" w:themeColor="text1" w:themeTint="F2"/>
          <w:sz w:val="28"/>
          <w:szCs w:val="28"/>
        </w:rPr>
        <w:t>1) банкрутства, ліквідації попереднього електропостачальника;</w:t>
      </w:r>
    </w:p>
    <w:p w:rsidR="001915CE" w:rsidRPr="007505C4" w:rsidRDefault="001915CE" w:rsidP="001915CE">
      <w:pPr>
        <w:pStyle w:val="rvps2"/>
        <w:shd w:val="clear" w:color="auto" w:fill="FFFFFF"/>
        <w:spacing w:before="0" w:beforeAutospacing="0" w:after="0" w:afterAutospacing="0"/>
        <w:ind w:firstLine="450"/>
        <w:jc w:val="both"/>
        <w:rPr>
          <w:color w:val="0D0D0D" w:themeColor="text1" w:themeTint="F2"/>
          <w:sz w:val="28"/>
          <w:szCs w:val="28"/>
        </w:rPr>
      </w:pPr>
      <w:r w:rsidRPr="007505C4">
        <w:rPr>
          <w:color w:val="0D0D0D" w:themeColor="text1" w:themeTint="F2"/>
          <w:sz w:val="28"/>
          <w:szCs w:val="28"/>
        </w:rPr>
        <w:t>2) завершення строку дії ліцензії, зупинення або анулювання ліцензії з постачання електричної енергії споживачам попереднього електропостачальника;</w:t>
      </w:r>
    </w:p>
    <w:p w:rsidR="001915CE" w:rsidRPr="007505C4" w:rsidRDefault="001915CE" w:rsidP="001915CE">
      <w:pPr>
        <w:pStyle w:val="rvps2"/>
        <w:shd w:val="clear" w:color="auto" w:fill="FFFFFF"/>
        <w:spacing w:before="0" w:beforeAutospacing="0" w:after="0" w:afterAutospacing="0"/>
        <w:ind w:firstLine="450"/>
        <w:jc w:val="both"/>
        <w:rPr>
          <w:color w:val="0D0D0D" w:themeColor="text1" w:themeTint="F2"/>
          <w:sz w:val="28"/>
          <w:szCs w:val="28"/>
        </w:rPr>
      </w:pPr>
      <w:r w:rsidRPr="007505C4">
        <w:rPr>
          <w:color w:val="0D0D0D" w:themeColor="text1" w:themeTint="F2"/>
          <w:sz w:val="28"/>
          <w:szCs w:val="28"/>
        </w:rPr>
        <w:t xml:space="preserve">3) невиконання або неналежного виконання електропостачальником правил ринку, правил ринку </w:t>
      </w:r>
      <w:r w:rsidRPr="007505C4">
        <w:rPr>
          <w:color w:val="0D0D0D" w:themeColor="text1" w:themeTint="F2"/>
          <w:sz w:val="28"/>
          <w:szCs w:val="28"/>
          <w:lang w:val="uk-UA"/>
        </w:rPr>
        <w:t>«</w:t>
      </w:r>
      <w:r w:rsidRPr="007505C4">
        <w:rPr>
          <w:color w:val="0D0D0D" w:themeColor="text1" w:themeTint="F2"/>
          <w:sz w:val="28"/>
          <w:szCs w:val="28"/>
        </w:rPr>
        <w:t>на добу наперед</w:t>
      </w:r>
      <w:r w:rsidRPr="007505C4">
        <w:rPr>
          <w:color w:val="0D0D0D" w:themeColor="text1" w:themeTint="F2"/>
          <w:sz w:val="28"/>
          <w:szCs w:val="28"/>
          <w:lang w:val="uk-UA"/>
        </w:rPr>
        <w:t xml:space="preserve">» </w:t>
      </w:r>
      <w:r w:rsidRPr="007505C4">
        <w:rPr>
          <w:color w:val="0D0D0D" w:themeColor="text1" w:themeTint="F2"/>
          <w:sz w:val="28"/>
          <w:szCs w:val="28"/>
        </w:rPr>
        <w:t>та внутрішньодобового ринку, що унеможливило постачання електричної енергії споживачам;</w:t>
      </w:r>
    </w:p>
    <w:p w:rsidR="001915CE" w:rsidRPr="007505C4" w:rsidRDefault="001915CE" w:rsidP="001915CE">
      <w:pPr>
        <w:pStyle w:val="rvps2"/>
        <w:shd w:val="clear" w:color="auto" w:fill="FFFFFF"/>
        <w:spacing w:before="0" w:beforeAutospacing="0" w:after="0" w:afterAutospacing="0"/>
        <w:ind w:firstLine="450"/>
        <w:jc w:val="both"/>
        <w:rPr>
          <w:color w:val="0D0D0D" w:themeColor="text1" w:themeTint="F2"/>
          <w:sz w:val="28"/>
          <w:szCs w:val="28"/>
        </w:rPr>
      </w:pPr>
      <w:r w:rsidRPr="007505C4">
        <w:rPr>
          <w:color w:val="0D0D0D" w:themeColor="text1" w:themeTint="F2"/>
          <w:sz w:val="28"/>
          <w:szCs w:val="28"/>
        </w:rPr>
        <w:t>4) необрання споживачем електропостачальника, зокрема після розірвання договору з попереднім електропостачальником;</w:t>
      </w:r>
    </w:p>
    <w:p w:rsidR="001915CE" w:rsidRPr="007505C4" w:rsidRDefault="001915CE" w:rsidP="001915CE">
      <w:pPr>
        <w:pStyle w:val="rvps2"/>
        <w:shd w:val="clear" w:color="auto" w:fill="FFFFFF"/>
        <w:spacing w:before="0" w:beforeAutospacing="0" w:after="0" w:afterAutospacing="0"/>
        <w:ind w:firstLine="450"/>
        <w:jc w:val="both"/>
        <w:rPr>
          <w:color w:val="0D0D0D" w:themeColor="text1" w:themeTint="F2"/>
          <w:sz w:val="28"/>
          <w:szCs w:val="28"/>
        </w:rPr>
      </w:pPr>
      <w:r w:rsidRPr="007505C4">
        <w:rPr>
          <w:color w:val="0D0D0D" w:themeColor="text1" w:themeTint="F2"/>
          <w:sz w:val="28"/>
          <w:szCs w:val="28"/>
        </w:rPr>
        <w:t>5) в інших випадках, передбачених правилами роздрібного ринку.</w:t>
      </w:r>
    </w:p>
    <w:p w:rsidR="001915CE" w:rsidRPr="007505C4" w:rsidRDefault="001915CE" w:rsidP="001915CE">
      <w:pPr>
        <w:pStyle w:val="rvps2"/>
        <w:shd w:val="clear" w:color="auto" w:fill="FFFFFF"/>
        <w:spacing w:before="0" w:beforeAutospacing="0" w:after="0" w:afterAutospacing="0"/>
        <w:ind w:firstLine="450"/>
        <w:jc w:val="both"/>
        <w:rPr>
          <w:b/>
          <w:color w:val="0D0D0D" w:themeColor="text1" w:themeTint="F2"/>
          <w:sz w:val="28"/>
          <w:szCs w:val="28"/>
        </w:rPr>
      </w:pPr>
      <w:r w:rsidRPr="007505C4">
        <w:rPr>
          <w:b/>
          <w:color w:val="0D0D0D" w:themeColor="text1" w:themeTint="F2"/>
          <w:sz w:val="28"/>
          <w:szCs w:val="28"/>
        </w:rPr>
        <w:t xml:space="preserve">Визначення постачальника </w:t>
      </w:r>
      <w:r w:rsidRPr="007505C4">
        <w:rPr>
          <w:b/>
          <w:color w:val="0D0D0D" w:themeColor="text1" w:themeTint="F2"/>
          <w:sz w:val="28"/>
          <w:szCs w:val="28"/>
          <w:lang w:val="uk-UA"/>
        </w:rPr>
        <w:t>«</w:t>
      </w:r>
      <w:r w:rsidRPr="007505C4">
        <w:rPr>
          <w:b/>
          <w:color w:val="0D0D0D" w:themeColor="text1" w:themeTint="F2"/>
          <w:sz w:val="28"/>
          <w:szCs w:val="28"/>
        </w:rPr>
        <w:t>останньої надії</w:t>
      </w:r>
      <w:r w:rsidRPr="007505C4">
        <w:rPr>
          <w:b/>
          <w:color w:val="0D0D0D" w:themeColor="text1" w:themeTint="F2"/>
          <w:sz w:val="28"/>
          <w:szCs w:val="28"/>
          <w:lang w:val="uk-UA"/>
        </w:rPr>
        <w:t>»</w:t>
      </w:r>
      <w:r w:rsidRPr="007505C4">
        <w:rPr>
          <w:b/>
          <w:color w:val="0D0D0D" w:themeColor="text1" w:themeTint="F2"/>
          <w:sz w:val="28"/>
          <w:szCs w:val="28"/>
        </w:rPr>
        <w:t xml:space="preserve"> </w:t>
      </w:r>
      <w:r w:rsidRPr="007505C4">
        <w:rPr>
          <w:b/>
          <w:color w:val="0D0D0D" w:themeColor="text1" w:themeTint="F2"/>
          <w:sz w:val="28"/>
          <w:szCs w:val="28"/>
          <w:lang w:val="uk-UA"/>
        </w:rPr>
        <w:t>відбувається згідно з</w:t>
      </w:r>
      <w:r w:rsidRPr="007505C4">
        <w:rPr>
          <w:b/>
          <w:color w:val="0D0D0D" w:themeColor="text1" w:themeTint="F2"/>
          <w:sz w:val="28"/>
          <w:szCs w:val="28"/>
        </w:rPr>
        <w:t xml:space="preserve"> рішенням Кабінету Міністрів України за результатами конкурсу, проведеного </w:t>
      </w:r>
      <w:proofErr w:type="gramStart"/>
      <w:r w:rsidRPr="007505C4">
        <w:rPr>
          <w:b/>
          <w:color w:val="0D0D0D" w:themeColor="text1" w:themeTint="F2"/>
          <w:sz w:val="28"/>
          <w:szCs w:val="28"/>
          <w:lang w:val="uk-UA"/>
        </w:rPr>
        <w:t>в</w:t>
      </w:r>
      <w:r w:rsidRPr="007505C4">
        <w:rPr>
          <w:b/>
          <w:color w:val="0D0D0D" w:themeColor="text1" w:themeTint="F2"/>
          <w:sz w:val="28"/>
          <w:szCs w:val="28"/>
        </w:rPr>
        <w:t xml:space="preserve"> порядку</w:t>
      </w:r>
      <w:proofErr w:type="gramEnd"/>
      <w:r w:rsidRPr="007505C4">
        <w:rPr>
          <w:b/>
          <w:color w:val="0D0D0D" w:themeColor="text1" w:themeTint="F2"/>
          <w:sz w:val="28"/>
          <w:szCs w:val="28"/>
        </w:rPr>
        <w:t>, затвердженому Кабінетом Міністрів України.</w:t>
      </w:r>
    </w:p>
    <w:p w:rsidR="001915CE" w:rsidRPr="007505C4" w:rsidRDefault="001915CE" w:rsidP="001915CE">
      <w:pPr>
        <w:pStyle w:val="rvps2"/>
        <w:shd w:val="clear" w:color="auto" w:fill="FFFFFF"/>
        <w:spacing w:before="0" w:beforeAutospacing="0" w:after="0" w:afterAutospacing="0"/>
        <w:ind w:firstLine="450"/>
        <w:jc w:val="both"/>
        <w:rPr>
          <w:b/>
          <w:color w:val="0D0D0D" w:themeColor="text1" w:themeTint="F2"/>
          <w:sz w:val="28"/>
          <w:szCs w:val="28"/>
        </w:rPr>
      </w:pPr>
      <w:r w:rsidRPr="007505C4">
        <w:rPr>
          <w:color w:val="0D0D0D" w:themeColor="text1" w:themeTint="F2"/>
          <w:sz w:val="28"/>
          <w:szCs w:val="28"/>
        </w:rPr>
        <w:t xml:space="preserve">Якщо конкурс не відбувся, </w:t>
      </w:r>
      <w:r w:rsidRPr="007505C4">
        <w:rPr>
          <w:color w:val="0D0D0D" w:themeColor="text1" w:themeTint="F2"/>
          <w:sz w:val="28"/>
          <w:szCs w:val="28"/>
          <w:lang w:val="uk-UA"/>
        </w:rPr>
        <w:t xml:space="preserve">то </w:t>
      </w:r>
      <w:r w:rsidRPr="007505C4">
        <w:rPr>
          <w:color w:val="0D0D0D" w:themeColor="text1" w:themeTint="F2"/>
          <w:sz w:val="28"/>
          <w:szCs w:val="28"/>
        </w:rPr>
        <w:t xml:space="preserve">Кабінет Міністрів України </w:t>
      </w:r>
      <w:r w:rsidRPr="007505C4">
        <w:rPr>
          <w:color w:val="0D0D0D" w:themeColor="text1" w:themeTint="F2"/>
          <w:sz w:val="28"/>
          <w:szCs w:val="28"/>
          <w:lang w:val="uk-UA"/>
        </w:rPr>
        <w:t>для</w:t>
      </w:r>
      <w:r w:rsidRPr="007505C4">
        <w:rPr>
          <w:color w:val="0D0D0D" w:themeColor="text1" w:themeTint="F2"/>
          <w:sz w:val="28"/>
          <w:szCs w:val="28"/>
        </w:rPr>
        <w:t xml:space="preserve"> забезпечення загальносуспільних інтересів може тимчасово, </w:t>
      </w:r>
      <w:proofErr w:type="gramStart"/>
      <w:r w:rsidRPr="007505C4">
        <w:rPr>
          <w:b/>
          <w:color w:val="0D0D0D" w:themeColor="text1" w:themeTint="F2"/>
          <w:sz w:val="28"/>
          <w:szCs w:val="28"/>
        </w:rPr>
        <w:t>на строк</w:t>
      </w:r>
      <w:proofErr w:type="gramEnd"/>
      <w:r w:rsidRPr="007505C4">
        <w:rPr>
          <w:b/>
          <w:color w:val="0D0D0D" w:themeColor="text1" w:themeTint="F2"/>
          <w:sz w:val="28"/>
          <w:szCs w:val="28"/>
        </w:rPr>
        <w:t xml:space="preserve"> до шести місяців, покласти обов’язки щодо виконання функцій постачальника </w:t>
      </w:r>
      <w:r w:rsidRPr="007505C4">
        <w:rPr>
          <w:b/>
          <w:color w:val="0D0D0D" w:themeColor="text1" w:themeTint="F2"/>
          <w:sz w:val="28"/>
          <w:szCs w:val="28"/>
          <w:lang w:val="uk-UA"/>
        </w:rPr>
        <w:t>«</w:t>
      </w:r>
      <w:r w:rsidRPr="007505C4">
        <w:rPr>
          <w:b/>
          <w:color w:val="0D0D0D" w:themeColor="text1" w:themeTint="F2"/>
          <w:sz w:val="28"/>
          <w:szCs w:val="28"/>
        </w:rPr>
        <w:t>останньої надії</w:t>
      </w:r>
      <w:r w:rsidRPr="007505C4">
        <w:rPr>
          <w:b/>
          <w:color w:val="0D0D0D" w:themeColor="text1" w:themeTint="F2"/>
          <w:sz w:val="28"/>
          <w:szCs w:val="28"/>
          <w:lang w:val="uk-UA"/>
        </w:rPr>
        <w:t>»</w:t>
      </w:r>
      <w:r w:rsidRPr="007505C4">
        <w:rPr>
          <w:b/>
          <w:color w:val="0D0D0D" w:themeColor="text1" w:themeTint="F2"/>
          <w:sz w:val="28"/>
          <w:szCs w:val="28"/>
        </w:rPr>
        <w:t xml:space="preserve"> на електропостачальника державної форми власності, який відповідає кваліфікаційним вимогам та критеріям.</w:t>
      </w:r>
    </w:p>
    <w:p w:rsidR="001915CE" w:rsidRPr="007505C4" w:rsidRDefault="001915CE" w:rsidP="001915CE">
      <w:pPr>
        <w:pStyle w:val="rvps2"/>
        <w:shd w:val="clear" w:color="auto" w:fill="FFFFFF"/>
        <w:spacing w:before="0" w:beforeAutospacing="0" w:after="0" w:afterAutospacing="0"/>
        <w:ind w:firstLine="450"/>
        <w:jc w:val="both"/>
        <w:rPr>
          <w:b/>
          <w:color w:val="0D0D0D" w:themeColor="text1" w:themeTint="F2"/>
          <w:sz w:val="28"/>
          <w:szCs w:val="28"/>
        </w:rPr>
      </w:pPr>
      <w:r w:rsidRPr="007505C4">
        <w:rPr>
          <w:color w:val="0D0D0D" w:themeColor="text1" w:themeTint="F2"/>
          <w:sz w:val="28"/>
          <w:szCs w:val="28"/>
        </w:rPr>
        <w:t xml:space="preserve">Межі території здійснення діяльності постачальника </w:t>
      </w:r>
      <w:r w:rsidRPr="007505C4">
        <w:rPr>
          <w:color w:val="0D0D0D" w:themeColor="text1" w:themeTint="F2"/>
          <w:sz w:val="28"/>
          <w:szCs w:val="28"/>
          <w:lang w:val="uk-UA"/>
        </w:rPr>
        <w:t>«</w:t>
      </w:r>
      <w:r w:rsidRPr="007505C4">
        <w:rPr>
          <w:color w:val="0D0D0D" w:themeColor="text1" w:themeTint="F2"/>
          <w:sz w:val="28"/>
          <w:szCs w:val="28"/>
        </w:rPr>
        <w:t>останньої надії</w:t>
      </w:r>
      <w:r w:rsidRPr="007505C4">
        <w:rPr>
          <w:color w:val="0D0D0D" w:themeColor="text1" w:themeTint="F2"/>
          <w:sz w:val="28"/>
          <w:szCs w:val="28"/>
          <w:lang w:val="uk-UA"/>
        </w:rPr>
        <w:t>»</w:t>
      </w:r>
      <w:r w:rsidRPr="007505C4">
        <w:rPr>
          <w:color w:val="0D0D0D" w:themeColor="text1" w:themeTint="F2"/>
          <w:sz w:val="28"/>
          <w:szCs w:val="28"/>
        </w:rPr>
        <w:t xml:space="preserve"> визначають в умовах конкурсу. </w:t>
      </w:r>
      <w:proofErr w:type="gramStart"/>
      <w:r w:rsidRPr="007505C4">
        <w:rPr>
          <w:b/>
          <w:color w:val="0D0D0D" w:themeColor="text1" w:themeTint="F2"/>
          <w:sz w:val="28"/>
          <w:szCs w:val="28"/>
        </w:rPr>
        <w:t>У межах</w:t>
      </w:r>
      <w:proofErr w:type="gramEnd"/>
      <w:r w:rsidRPr="007505C4">
        <w:rPr>
          <w:b/>
          <w:color w:val="0D0D0D" w:themeColor="text1" w:themeTint="F2"/>
          <w:sz w:val="28"/>
          <w:szCs w:val="28"/>
        </w:rPr>
        <w:t xml:space="preserve"> території здійснення діяльності одного постачальника </w:t>
      </w:r>
      <w:r w:rsidRPr="007505C4">
        <w:rPr>
          <w:b/>
          <w:color w:val="0D0D0D" w:themeColor="text1" w:themeTint="F2"/>
          <w:sz w:val="28"/>
          <w:szCs w:val="28"/>
          <w:lang w:val="uk-UA"/>
        </w:rPr>
        <w:t>«</w:t>
      </w:r>
      <w:r w:rsidRPr="007505C4">
        <w:rPr>
          <w:b/>
          <w:color w:val="0D0D0D" w:themeColor="text1" w:themeTint="F2"/>
          <w:sz w:val="28"/>
          <w:szCs w:val="28"/>
        </w:rPr>
        <w:t>останньої надії</w:t>
      </w:r>
      <w:r w:rsidRPr="007505C4">
        <w:rPr>
          <w:b/>
          <w:color w:val="0D0D0D" w:themeColor="text1" w:themeTint="F2"/>
          <w:sz w:val="28"/>
          <w:szCs w:val="28"/>
          <w:lang w:val="uk-UA"/>
        </w:rPr>
        <w:t>»</w:t>
      </w:r>
      <w:r w:rsidRPr="007505C4">
        <w:rPr>
          <w:b/>
          <w:color w:val="0D0D0D" w:themeColor="text1" w:themeTint="F2"/>
          <w:sz w:val="28"/>
          <w:szCs w:val="28"/>
        </w:rPr>
        <w:t xml:space="preserve"> не допускається провадження діяльності іншими постачальниками </w:t>
      </w:r>
      <w:r w:rsidRPr="007505C4">
        <w:rPr>
          <w:b/>
          <w:color w:val="0D0D0D" w:themeColor="text1" w:themeTint="F2"/>
          <w:sz w:val="28"/>
          <w:szCs w:val="28"/>
          <w:lang w:val="uk-UA"/>
        </w:rPr>
        <w:t>«</w:t>
      </w:r>
      <w:r w:rsidRPr="007505C4">
        <w:rPr>
          <w:b/>
          <w:color w:val="0D0D0D" w:themeColor="text1" w:themeTint="F2"/>
          <w:sz w:val="28"/>
          <w:szCs w:val="28"/>
        </w:rPr>
        <w:t>останньої надії</w:t>
      </w:r>
      <w:r w:rsidRPr="007505C4">
        <w:rPr>
          <w:b/>
          <w:color w:val="0D0D0D" w:themeColor="text1" w:themeTint="F2"/>
          <w:sz w:val="28"/>
          <w:szCs w:val="28"/>
          <w:lang w:val="uk-UA"/>
        </w:rPr>
        <w:t>»</w:t>
      </w:r>
      <w:r w:rsidRPr="007505C4">
        <w:rPr>
          <w:b/>
          <w:color w:val="0D0D0D" w:themeColor="text1" w:themeTint="F2"/>
          <w:sz w:val="28"/>
          <w:szCs w:val="28"/>
        </w:rPr>
        <w:t>.</w:t>
      </w:r>
    </w:p>
    <w:p w:rsidR="001915CE" w:rsidRPr="007505C4" w:rsidRDefault="001915CE" w:rsidP="001915CE">
      <w:pPr>
        <w:pStyle w:val="rvps2"/>
        <w:shd w:val="clear" w:color="auto" w:fill="FFFFFF"/>
        <w:spacing w:before="0" w:beforeAutospacing="0" w:after="0" w:afterAutospacing="0"/>
        <w:ind w:firstLine="450"/>
        <w:jc w:val="both"/>
        <w:rPr>
          <w:color w:val="0D0D0D" w:themeColor="text1" w:themeTint="F2"/>
          <w:sz w:val="28"/>
          <w:szCs w:val="28"/>
          <w:lang w:val="uk-UA"/>
        </w:rPr>
      </w:pPr>
      <w:r w:rsidRPr="007505C4">
        <w:rPr>
          <w:color w:val="0D0D0D" w:themeColor="text1" w:themeTint="F2"/>
          <w:sz w:val="28"/>
          <w:szCs w:val="28"/>
          <w:lang w:val="uk-UA"/>
        </w:rPr>
        <w:t xml:space="preserve">Постачальник «останньої надії» зобов’язаний постачати електричну енергію споживачам </w:t>
      </w:r>
      <w:r w:rsidRPr="007505C4">
        <w:rPr>
          <w:b/>
          <w:color w:val="0D0D0D" w:themeColor="text1" w:themeTint="F2"/>
          <w:sz w:val="28"/>
          <w:szCs w:val="28"/>
          <w:lang w:val="uk-UA"/>
        </w:rPr>
        <w:t>за ціною, яку він формує відповідно до методики (порядку), затвердженої Регулятором (НКРЕКП),</w:t>
      </w:r>
      <w:r w:rsidRPr="007505C4">
        <w:rPr>
          <w:color w:val="0D0D0D" w:themeColor="text1" w:themeTint="F2"/>
          <w:sz w:val="28"/>
          <w:szCs w:val="28"/>
          <w:lang w:val="uk-UA"/>
        </w:rPr>
        <w:t xml:space="preserve"> та яка включає, зокрема, ціну купівлі електричної енергії на ринку електричної енергії, ціну (тариф) на послуги постачальника «останньої надії», ціни (тарифи) на послуги оператора системи передачі та оператора системи розподілу відповідно до укладених договорів про надання відповідних послуг.</w:t>
      </w:r>
    </w:p>
    <w:p w:rsidR="001915CE" w:rsidRPr="007505C4" w:rsidRDefault="001915CE" w:rsidP="001915CE">
      <w:pPr>
        <w:pStyle w:val="rvps2"/>
        <w:shd w:val="clear" w:color="auto" w:fill="FFFFFF"/>
        <w:spacing w:before="0" w:beforeAutospacing="0" w:after="0" w:afterAutospacing="0"/>
        <w:ind w:firstLine="450"/>
        <w:jc w:val="both"/>
        <w:rPr>
          <w:color w:val="0D0D0D" w:themeColor="text1" w:themeTint="F2"/>
          <w:sz w:val="28"/>
          <w:szCs w:val="28"/>
        </w:rPr>
      </w:pPr>
      <w:r w:rsidRPr="007505C4">
        <w:rPr>
          <w:color w:val="0D0D0D" w:themeColor="text1" w:themeTint="F2"/>
          <w:sz w:val="28"/>
          <w:szCs w:val="28"/>
        </w:rPr>
        <w:lastRenderedPageBreak/>
        <w:t>Цін</w:t>
      </w:r>
      <w:r w:rsidRPr="007505C4">
        <w:rPr>
          <w:color w:val="0D0D0D" w:themeColor="text1" w:themeTint="F2"/>
          <w:sz w:val="28"/>
          <w:szCs w:val="28"/>
          <w:lang w:val="uk-UA"/>
        </w:rPr>
        <w:t>у</w:t>
      </w:r>
      <w:r w:rsidRPr="007505C4">
        <w:rPr>
          <w:color w:val="0D0D0D" w:themeColor="text1" w:themeTint="F2"/>
          <w:sz w:val="28"/>
          <w:szCs w:val="28"/>
        </w:rPr>
        <w:t xml:space="preserve"> (тариф) на послуги постачальника </w:t>
      </w:r>
      <w:r w:rsidRPr="007505C4">
        <w:rPr>
          <w:color w:val="0D0D0D" w:themeColor="text1" w:themeTint="F2"/>
          <w:sz w:val="28"/>
          <w:szCs w:val="28"/>
          <w:lang w:val="uk-UA"/>
        </w:rPr>
        <w:t>«</w:t>
      </w:r>
      <w:r w:rsidRPr="007505C4">
        <w:rPr>
          <w:color w:val="0D0D0D" w:themeColor="text1" w:themeTint="F2"/>
          <w:sz w:val="28"/>
          <w:szCs w:val="28"/>
        </w:rPr>
        <w:t>останньої надії</w:t>
      </w:r>
      <w:r w:rsidRPr="007505C4">
        <w:rPr>
          <w:color w:val="0D0D0D" w:themeColor="text1" w:themeTint="F2"/>
          <w:sz w:val="28"/>
          <w:szCs w:val="28"/>
          <w:lang w:val="uk-UA"/>
        </w:rPr>
        <w:t>»</w:t>
      </w:r>
      <w:r w:rsidRPr="007505C4">
        <w:rPr>
          <w:color w:val="0D0D0D" w:themeColor="text1" w:themeTint="F2"/>
          <w:sz w:val="28"/>
          <w:szCs w:val="28"/>
        </w:rPr>
        <w:t xml:space="preserve"> визнача</w:t>
      </w:r>
      <w:r w:rsidRPr="007505C4">
        <w:rPr>
          <w:color w:val="0D0D0D" w:themeColor="text1" w:themeTint="F2"/>
          <w:sz w:val="28"/>
          <w:szCs w:val="28"/>
          <w:lang w:val="uk-UA"/>
        </w:rPr>
        <w:t>ють</w:t>
      </w:r>
      <w:r w:rsidRPr="007505C4">
        <w:rPr>
          <w:color w:val="0D0D0D" w:themeColor="text1" w:themeTint="F2"/>
          <w:sz w:val="28"/>
          <w:szCs w:val="28"/>
        </w:rPr>
        <w:t xml:space="preserve"> за результатами конкурсу.</w:t>
      </w:r>
    </w:p>
    <w:p w:rsidR="001915CE" w:rsidRPr="007505C4" w:rsidRDefault="001915CE" w:rsidP="001915CE">
      <w:pPr>
        <w:pStyle w:val="rvps2"/>
        <w:shd w:val="clear" w:color="auto" w:fill="FFFFFF"/>
        <w:spacing w:before="0" w:beforeAutospacing="0" w:after="0" w:afterAutospacing="0"/>
        <w:ind w:firstLine="450"/>
        <w:jc w:val="both"/>
        <w:rPr>
          <w:color w:val="0D0D0D" w:themeColor="text1" w:themeTint="F2"/>
          <w:sz w:val="28"/>
          <w:szCs w:val="28"/>
        </w:rPr>
      </w:pPr>
      <w:r w:rsidRPr="007505C4">
        <w:rPr>
          <w:color w:val="0D0D0D" w:themeColor="text1" w:themeTint="F2"/>
          <w:sz w:val="28"/>
          <w:szCs w:val="28"/>
          <w:lang w:val="uk-UA"/>
        </w:rPr>
        <w:t>Я</w:t>
      </w:r>
      <w:r w:rsidRPr="007505C4">
        <w:rPr>
          <w:color w:val="0D0D0D" w:themeColor="text1" w:themeTint="F2"/>
          <w:sz w:val="28"/>
          <w:szCs w:val="28"/>
        </w:rPr>
        <w:t xml:space="preserve">кщо конкурс на визначення постачальника </w:t>
      </w:r>
      <w:r w:rsidRPr="007505C4">
        <w:rPr>
          <w:color w:val="0D0D0D" w:themeColor="text1" w:themeTint="F2"/>
          <w:sz w:val="28"/>
          <w:szCs w:val="28"/>
          <w:lang w:val="uk-UA"/>
        </w:rPr>
        <w:t>«</w:t>
      </w:r>
      <w:r w:rsidRPr="007505C4">
        <w:rPr>
          <w:color w:val="0D0D0D" w:themeColor="text1" w:themeTint="F2"/>
          <w:sz w:val="28"/>
          <w:szCs w:val="28"/>
        </w:rPr>
        <w:t>останньої надії</w:t>
      </w:r>
      <w:r w:rsidRPr="007505C4">
        <w:rPr>
          <w:color w:val="0D0D0D" w:themeColor="text1" w:themeTint="F2"/>
          <w:sz w:val="28"/>
          <w:szCs w:val="28"/>
          <w:lang w:val="uk-UA"/>
        </w:rPr>
        <w:t>»</w:t>
      </w:r>
      <w:r w:rsidRPr="007505C4">
        <w:rPr>
          <w:color w:val="0D0D0D" w:themeColor="text1" w:themeTint="F2"/>
          <w:sz w:val="28"/>
          <w:szCs w:val="28"/>
        </w:rPr>
        <w:t xml:space="preserve"> не відбувся, </w:t>
      </w:r>
      <w:r w:rsidRPr="007505C4">
        <w:rPr>
          <w:color w:val="0D0D0D" w:themeColor="text1" w:themeTint="F2"/>
          <w:sz w:val="28"/>
          <w:szCs w:val="28"/>
          <w:lang w:val="uk-UA"/>
        </w:rPr>
        <w:t xml:space="preserve">то </w:t>
      </w:r>
      <w:r w:rsidRPr="007505C4">
        <w:rPr>
          <w:b/>
          <w:color w:val="0D0D0D" w:themeColor="text1" w:themeTint="F2"/>
          <w:sz w:val="28"/>
          <w:szCs w:val="28"/>
        </w:rPr>
        <w:t>цін</w:t>
      </w:r>
      <w:r w:rsidRPr="007505C4">
        <w:rPr>
          <w:b/>
          <w:color w:val="0D0D0D" w:themeColor="text1" w:themeTint="F2"/>
          <w:sz w:val="28"/>
          <w:szCs w:val="28"/>
          <w:lang w:val="uk-UA"/>
        </w:rPr>
        <w:t>у</w:t>
      </w:r>
      <w:r w:rsidRPr="007505C4">
        <w:rPr>
          <w:b/>
          <w:color w:val="0D0D0D" w:themeColor="text1" w:themeTint="F2"/>
          <w:sz w:val="28"/>
          <w:szCs w:val="28"/>
        </w:rPr>
        <w:t xml:space="preserve"> (тариф) на послуги тимчасово призначеного постачальника </w:t>
      </w:r>
      <w:r w:rsidRPr="007505C4">
        <w:rPr>
          <w:b/>
          <w:color w:val="0D0D0D" w:themeColor="text1" w:themeTint="F2"/>
          <w:sz w:val="28"/>
          <w:szCs w:val="28"/>
          <w:lang w:val="uk-UA"/>
        </w:rPr>
        <w:t>«</w:t>
      </w:r>
      <w:r w:rsidRPr="007505C4">
        <w:rPr>
          <w:b/>
          <w:color w:val="0D0D0D" w:themeColor="text1" w:themeTint="F2"/>
          <w:sz w:val="28"/>
          <w:szCs w:val="28"/>
        </w:rPr>
        <w:t>останньої надії</w:t>
      </w:r>
      <w:r w:rsidRPr="007505C4">
        <w:rPr>
          <w:b/>
          <w:color w:val="0D0D0D" w:themeColor="text1" w:themeTint="F2"/>
          <w:sz w:val="28"/>
          <w:szCs w:val="28"/>
          <w:lang w:val="uk-UA"/>
        </w:rPr>
        <w:t>»</w:t>
      </w:r>
      <w:r w:rsidRPr="007505C4">
        <w:rPr>
          <w:b/>
          <w:color w:val="0D0D0D" w:themeColor="text1" w:themeTint="F2"/>
          <w:sz w:val="28"/>
          <w:szCs w:val="28"/>
        </w:rPr>
        <w:t xml:space="preserve"> встановлює Регулятор</w:t>
      </w:r>
      <w:r w:rsidRPr="007505C4">
        <w:rPr>
          <w:color w:val="0D0D0D" w:themeColor="text1" w:themeTint="F2"/>
          <w:sz w:val="28"/>
          <w:szCs w:val="28"/>
        </w:rPr>
        <w:t xml:space="preserve"> згідно із затвердженою ним методикою</w:t>
      </w:r>
      <w:r w:rsidRPr="007505C4">
        <w:rPr>
          <w:color w:val="0D0D0D" w:themeColor="text1" w:themeTint="F2"/>
          <w:sz w:val="28"/>
          <w:szCs w:val="28"/>
          <w:lang w:val="uk-UA"/>
        </w:rPr>
        <w:t>.</w:t>
      </w:r>
      <w:r w:rsidRPr="007505C4">
        <w:rPr>
          <w:color w:val="0D0D0D" w:themeColor="text1" w:themeTint="F2"/>
          <w:sz w:val="28"/>
          <w:szCs w:val="28"/>
        </w:rPr>
        <w:t xml:space="preserve"> </w:t>
      </w:r>
      <w:r w:rsidRPr="007505C4">
        <w:rPr>
          <w:color w:val="0D0D0D" w:themeColor="text1" w:themeTint="F2"/>
          <w:sz w:val="28"/>
          <w:szCs w:val="28"/>
          <w:lang w:val="uk-UA"/>
        </w:rPr>
        <w:t>Він при цьому має брати до уваги</w:t>
      </w:r>
      <w:r w:rsidRPr="007505C4">
        <w:rPr>
          <w:color w:val="0D0D0D" w:themeColor="text1" w:themeTint="F2"/>
          <w:sz w:val="28"/>
          <w:szCs w:val="28"/>
        </w:rPr>
        <w:t xml:space="preserve"> економічно обґрунтовані витрати, пов’язані з особливим режимом роботи та ризиками від провадження діяльності постачальника </w:t>
      </w:r>
      <w:r w:rsidRPr="007505C4">
        <w:rPr>
          <w:color w:val="0D0D0D" w:themeColor="text1" w:themeTint="F2"/>
          <w:sz w:val="28"/>
          <w:szCs w:val="28"/>
          <w:lang w:val="uk-UA"/>
        </w:rPr>
        <w:t>«</w:t>
      </w:r>
      <w:r w:rsidRPr="007505C4">
        <w:rPr>
          <w:color w:val="0D0D0D" w:themeColor="text1" w:themeTint="F2"/>
          <w:sz w:val="28"/>
          <w:szCs w:val="28"/>
        </w:rPr>
        <w:t>останньої надії</w:t>
      </w:r>
      <w:r w:rsidRPr="007505C4">
        <w:rPr>
          <w:color w:val="0D0D0D" w:themeColor="text1" w:themeTint="F2"/>
          <w:sz w:val="28"/>
          <w:szCs w:val="28"/>
          <w:lang w:val="uk-UA"/>
        </w:rPr>
        <w:t>»</w:t>
      </w:r>
      <w:r w:rsidRPr="007505C4">
        <w:rPr>
          <w:color w:val="0D0D0D" w:themeColor="text1" w:themeTint="F2"/>
          <w:sz w:val="28"/>
          <w:szCs w:val="28"/>
        </w:rPr>
        <w:t xml:space="preserve">, а також норму прибутку з </w:t>
      </w:r>
      <w:r w:rsidRPr="007505C4">
        <w:rPr>
          <w:color w:val="0D0D0D" w:themeColor="text1" w:themeTint="F2"/>
          <w:sz w:val="28"/>
          <w:szCs w:val="28"/>
          <w:lang w:val="uk-UA"/>
        </w:rPr>
        <w:t>огляду на</w:t>
      </w:r>
      <w:r w:rsidRPr="007505C4">
        <w:rPr>
          <w:color w:val="0D0D0D" w:themeColor="text1" w:themeTint="F2"/>
          <w:sz w:val="28"/>
          <w:szCs w:val="28"/>
        </w:rPr>
        <w:t xml:space="preserve"> особливост</w:t>
      </w:r>
      <w:r w:rsidRPr="007505C4">
        <w:rPr>
          <w:color w:val="0D0D0D" w:themeColor="text1" w:themeTint="F2"/>
          <w:sz w:val="28"/>
          <w:szCs w:val="28"/>
          <w:lang w:val="uk-UA"/>
        </w:rPr>
        <w:t>і</w:t>
      </w:r>
      <w:r w:rsidRPr="007505C4">
        <w:rPr>
          <w:color w:val="0D0D0D" w:themeColor="text1" w:themeTint="F2"/>
          <w:sz w:val="28"/>
          <w:szCs w:val="28"/>
        </w:rPr>
        <w:t xml:space="preserve"> діяльності такого електропостачальника.</w:t>
      </w:r>
    </w:p>
    <w:p w:rsidR="001915CE" w:rsidRPr="007505C4" w:rsidRDefault="001915CE" w:rsidP="001915CE">
      <w:pPr>
        <w:spacing w:after="0" w:line="240" w:lineRule="auto"/>
        <w:ind w:firstLine="360"/>
        <w:jc w:val="both"/>
        <w:rPr>
          <w:rFonts w:ascii="Times New Roman" w:hAnsi="Times New Roman"/>
          <w:color w:val="0D0D0D" w:themeColor="text1" w:themeTint="F2"/>
          <w:sz w:val="28"/>
          <w:szCs w:val="28"/>
          <w:shd w:val="clear" w:color="auto" w:fill="FFFFFF"/>
        </w:rPr>
      </w:pPr>
      <w:r w:rsidRPr="007505C4">
        <w:rPr>
          <w:rFonts w:ascii="Times New Roman" w:hAnsi="Times New Roman"/>
          <w:color w:val="0D0D0D" w:themeColor="text1" w:themeTint="F2"/>
          <w:sz w:val="28"/>
          <w:szCs w:val="28"/>
          <w:lang w:val="uk-UA"/>
        </w:rPr>
        <w:t xml:space="preserve">Крім того, звертаємо увагу, що постачальник «останньої надії» здійснюватиме постачання електричної енергії як товару комплексом з усіма послугами (постачання, передача, розподіл), і в разі закупівлі необхідно буде обирати код  </w:t>
      </w:r>
      <w:r w:rsidRPr="007505C4">
        <w:rPr>
          <w:rFonts w:ascii="Times New Roman" w:hAnsi="Times New Roman"/>
          <w:b/>
          <w:color w:val="0D0D0D" w:themeColor="text1" w:themeTint="F2"/>
          <w:sz w:val="28"/>
          <w:szCs w:val="28"/>
          <w:shd w:val="clear" w:color="auto" w:fill="FFFFFF"/>
          <w:lang w:val="uk-UA"/>
        </w:rPr>
        <w:t xml:space="preserve">Електрична енергія — за кодом </w:t>
      </w:r>
      <w:r w:rsidRPr="007505C4">
        <w:rPr>
          <w:rFonts w:ascii="Times New Roman" w:hAnsi="Times New Roman"/>
          <w:b/>
          <w:color w:val="0D0D0D" w:themeColor="text1" w:themeTint="F2"/>
          <w:sz w:val="28"/>
          <w:szCs w:val="28"/>
          <w:shd w:val="clear" w:color="auto" w:fill="FFFFFF"/>
          <w:lang w:val="en-US"/>
        </w:rPr>
        <w:t>CPV</w:t>
      </w:r>
      <w:r w:rsidRPr="007505C4">
        <w:rPr>
          <w:rFonts w:ascii="Times New Roman" w:hAnsi="Times New Roman"/>
          <w:b/>
          <w:color w:val="0D0D0D" w:themeColor="text1" w:themeTint="F2"/>
          <w:sz w:val="28"/>
          <w:szCs w:val="28"/>
          <w:shd w:val="clear" w:color="auto" w:fill="FFFFFF"/>
          <w:lang w:val="uk-UA"/>
        </w:rPr>
        <w:t xml:space="preserve"> за ДК 021:2015 — 09310000-5 (постачання електричної енергії постачальником «останньої надії»). </w:t>
      </w:r>
      <w:r w:rsidRPr="007505C4">
        <w:rPr>
          <w:rFonts w:ascii="Times New Roman" w:hAnsi="Times New Roman"/>
          <w:color w:val="0D0D0D" w:themeColor="text1" w:themeTint="F2"/>
          <w:sz w:val="28"/>
          <w:szCs w:val="28"/>
          <w:shd w:val="clear" w:color="auto" w:fill="FFFFFF"/>
          <w:lang w:val="uk-UA"/>
        </w:rPr>
        <w:t>Оскільки відповідно до пункту</w:t>
      </w:r>
      <w:r w:rsidRPr="007505C4">
        <w:rPr>
          <w:rFonts w:ascii="Times New Roman" w:hAnsi="Times New Roman"/>
          <w:b/>
          <w:color w:val="0D0D0D" w:themeColor="text1" w:themeTint="F2"/>
          <w:sz w:val="28"/>
          <w:szCs w:val="28"/>
          <w:shd w:val="clear" w:color="auto" w:fill="FFFFFF"/>
          <w:lang w:val="uk-UA"/>
        </w:rPr>
        <w:t xml:space="preserve"> </w:t>
      </w:r>
      <w:r w:rsidRPr="007505C4">
        <w:rPr>
          <w:rFonts w:ascii="Times New Roman" w:hAnsi="Times New Roman"/>
          <w:color w:val="0D0D0D" w:themeColor="text1" w:themeTint="F2"/>
          <w:sz w:val="28"/>
          <w:szCs w:val="28"/>
          <w:shd w:val="clear" w:color="auto" w:fill="FFFFFF"/>
          <w:lang w:val="uk-UA"/>
        </w:rPr>
        <w:t xml:space="preserve">1.2.6 Правил роздріного ринку оператор системи, який здійснює розподіл (передачу) електричної енергії безпосередньо до електроустановок споживача, отримує плату за послуги з розподілу (передачі) електричної енергії або від споживача, або від електропостачальника за вибором споживача (крім постачання електричної енергії постачальником універсальних послуг або «останньої надії»). </w:t>
      </w:r>
      <w:r w:rsidRPr="007505C4">
        <w:rPr>
          <w:rFonts w:ascii="Times New Roman" w:hAnsi="Times New Roman"/>
          <w:color w:val="0D0D0D" w:themeColor="text1" w:themeTint="F2"/>
          <w:sz w:val="28"/>
          <w:szCs w:val="28"/>
          <w:shd w:val="clear" w:color="auto" w:fill="FFFFFF"/>
        </w:rPr>
        <w:t>Вибір споживача зазнача</w:t>
      </w:r>
      <w:r w:rsidRPr="007505C4">
        <w:rPr>
          <w:rFonts w:ascii="Times New Roman" w:hAnsi="Times New Roman"/>
          <w:color w:val="0D0D0D" w:themeColor="text1" w:themeTint="F2"/>
          <w:sz w:val="28"/>
          <w:szCs w:val="28"/>
          <w:shd w:val="clear" w:color="auto" w:fill="FFFFFF"/>
          <w:lang w:val="uk-UA"/>
        </w:rPr>
        <w:t>ють</w:t>
      </w:r>
      <w:r w:rsidRPr="007505C4">
        <w:rPr>
          <w:rFonts w:ascii="Times New Roman" w:hAnsi="Times New Roman"/>
          <w:color w:val="0D0D0D" w:themeColor="text1" w:themeTint="F2"/>
          <w:sz w:val="28"/>
          <w:szCs w:val="28"/>
          <w:shd w:val="clear" w:color="auto" w:fill="FFFFFF"/>
        </w:rPr>
        <w:t xml:space="preserve"> </w:t>
      </w:r>
      <w:r w:rsidRPr="007505C4">
        <w:rPr>
          <w:rFonts w:ascii="Times New Roman" w:hAnsi="Times New Roman"/>
          <w:color w:val="0D0D0D" w:themeColor="text1" w:themeTint="F2"/>
          <w:sz w:val="28"/>
          <w:szCs w:val="28"/>
          <w:shd w:val="clear" w:color="auto" w:fill="FFFFFF"/>
          <w:lang w:val="uk-UA"/>
        </w:rPr>
        <w:t>у</w:t>
      </w:r>
      <w:r w:rsidRPr="007505C4">
        <w:rPr>
          <w:rFonts w:ascii="Times New Roman" w:hAnsi="Times New Roman"/>
          <w:color w:val="0D0D0D" w:themeColor="text1" w:themeTint="F2"/>
          <w:sz w:val="28"/>
          <w:szCs w:val="28"/>
          <w:shd w:val="clear" w:color="auto" w:fill="FFFFFF"/>
        </w:rPr>
        <w:t xml:space="preserve"> договорі про постачання електричної енергії споживач</w:t>
      </w:r>
      <w:r w:rsidRPr="007505C4">
        <w:rPr>
          <w:rFonts w:ascii="Times New Roman" w:hAnsi="Times New Roman"/>
          <w:color w:val="0D0D0D" w:themeColor="text1" w:themeTint="F2"/>
          <w:sz w:val="28"/>
          <w:szCs w:val="28"/>
          <w:shd w:val="clear" w:color="auto" w:fill="FFFFFF"/>
          <w:lang w:val="uk-UA"/>
        </w:rPr>
        <w:t>еві</w:t>
      </w:r>
      <w:r w:rsidRPr="007505C4">
        <w:rPr>
          <w:rFonts w:ascii="Times New Roman" w:hAnsi="Times New Roman"/>
          <w:color w:val="0D0D0D" w:themeColor="text1" w:themeTint="F2"/>
          <w:sz w:val="28"/>
          <w:szCs w:val="28"/>
          <w:shd w:val="clear" w:color="auto" w:fill="FFFFFF"/>
        </w:rPr>
        <w:t xml:space="preserve"> (обраній споживачем комерційній пропозиції). У разі постачання електричної енергії постачальником універсальних послуг або «останньої надії» послугу з розподілу (передачі) електричної енергії для потреб споживачів, електроустановки яких приєднані на території діяльності відповідного оператора системи, оплачує відповідний електропостачальник за усією сукупністю зазначених споживачів, постачання яким здійснює постачальник універсальних послуг або «останньої надії». При цьому ціни на електричну енергію, </w:t>
      </w:r>
      <w:r w:rsidRPr="007505C4">
        <w:rPr>
          <w:rFonts w:ascii="Times New Roman" w:hAnsi="Times New Roman"/>
          <w:color w:val="0D0D0D" w:themeColor="text1" w:themeTint="F2"/>
          <w:sz w:val="28"/>
          <w:szCs w:val="28"/>
          <w:shd w:val="clear" w:color="auto" w:fill="FFFFFF"/>
          <w:lang w:val="uk-UA"/>
        </w:rPr>
        <w:t>яку</w:t>
      </w:r>
      <w:r w:rsidRPr="007505C4">
        <w:rPr>
          <w:rFonts w:ascii="Times New Roman" w:hAnsi="Times New Roman"/>
          <w:color w:val="0D0D0D" w:themeColor="text1" w:themeTint="F2"/>
          <w:sz w:val="28"/>
          <w:szCs w:val="28"/>
          <w:shd w:val="clear" w:color="auto" w:fill="FFFFFF"/>
        </w:rPr>
        <w:t xml:space="preserve"> постача</w:t>
      </w:r>
      <w:r w:rsidRPr="007505C4">
        <w:rPr>
          <w:rFonts w:ascii="Times New Roman" w:hAnsi="Times New Roman"/>
          <w:color w:val="0D0D0D" w:themeColor="text1" w:themeTint="F2"/>
          <w:sz w:val="28"/>
          <w:szCs w:val="28"/>
          <w:shd w:val="clear" w:color="auto" w:fill="FFFFFF"/>
          <w:lang w:val="uk-UA"/>
        </w:rPr>
        <w:t>ють</w:t>
      </w:r>
      <w:r w:rsidRPr="007505C4">
        <w:rPr>
          <w:rFonts w:ascii="Times New Roman" w:hAnsi="Times New Roman"/>
          <w:color w:val="0D0D0D" w:themeColor="text1" w:themeTint="F2"/>
          <w:sz w:val="28"/>
          <w:szCs w:val="28"/>
          <w:shd w:val="clear" w:color="auto" w:fill="FFFFFF"/>
        </w:rPr>
        <w:t xml:space="preserve"> споживачам постачальники універсальних послуг та «останньої надії», включають, у тому числі, ціни (тарифи) на послуги оператора системи передачі та оператора системи розподілу відповідно до укладених договорів про надання відповідних послуг.</w:t>
      </w:r>
    </w:p>
    <w:p w:rsidR="001915CE" w:rsidRPr="007505C4" w:rsidRDefault="001915CE" w:rsidP="001915CE">
      <w:pPr>
        <w:spacing w:after="0" w:line="240" w:lineRule="auto"/>
        <w:ind w:firstLine="360"/>
        <w:jc w:val="both"/>
        <w:rPr>
          <w:rFonts w:ascii="Times New Roman" w:hAnsi="Times New Roman"/>
          <w:color w:val="0D0D0D" w:themeColor="text1" w:themeTint="F2"/>
          <w:sz w:val="28"/>
          <w:szCs w:val="28"/>
          <w:shd w:val="clear" w:color="auto" w:fill="FFFFFF"/>
          <w:lang w:val="uk-UA"/>
        </w:rPr>
      </w:pPr>
      <w:bookmarkStart w:id="17" w:name="_GoBack"/>
      <w:bookmarkEnd w:id="17"/>
      <w:r w:rsidRPr="007505C4">
        <w:rPr>
          <w:rFonts w:ascii="Times New Roman" w:hAnsi="Times New Roman"/>
          <w:color w:val="0D0D0D" w:themeColor="text1" w:themeTint="F2"/>
          <w:sz w:val="28"/>
          <w:szCs w:val="28"/>
          <w:shd w:val="clear" w:color="auto" w:fill="FFFFFF"/>
          <w:lang w:val="uk-UA"/>
        </w:rPr>
        <w:t xml:space="preserve">Розглянувши детальніше специфіку закупівлі електричної енергії в постачальника «останньої надії», доходимо висновку, що переговорну процедуру з постачальником «останньої надії» необхідно буде проводити на підставі п. 2 ч. 2 статті 35 Закону про публічні закупівлі: </w:t>
      </w:r>
      <w:r w:rsidRPr="007505C4">
        <w:rPr>
          <w:rFonts w:ascii="Times New Roman" w:hAnsi="Times New Roman"/>
          <w:b/>
          <w:bCs/>
          <w:color w:val="0D0D0D" w:themeColor="text1" w:themeTint="F2"/>
          <w:sz w:val="28"/>
          <w:szCs w:val="28"/>
          <w:shd w:val="clear" w:color="auto" w:fill="FFFFFF"/>
        </w:rPr>
        <w:t>відсутн</w:t>
      </w:r>
      <w:r w:rsidRPr="007505C4">
        <w:rPr>
          <w:rFonts w:ascii="Times New Roman" w:hAnsi="Times New Roman"/>
          <w:b/>
          <w:bCs/>
          <w:color w:val="0D0D0D" w:themeColor="text1" w:themeTint="F2"/>
          <w:sz w:val="28"/>
          <w:szCs w:val="28"/>
          <w:shd w:val="clear" w:color="auto" w:fill="FFFFFF"/>
          <w:lang w:val="uk-UA"/>
        </w:rPr>
        <w:t>і</w:t>
      </w:r>
      <w:r w:rsidRPr="007505C4">
        <w:rPr>
          <w:rFonts w:ascii="Times New Roman" w:hAnsi="Times New Roman"/>
          <w:b/>
          <w:bCs/>
          <w:color w:val="0D0D0D" w:themeColor="text1" w:themeTint="F2"/>
          <w:sz w:val="28"/>
          <w:szCs w:val="28"/>
          <w:shd w:val="clear" w:color="auto" w:fill="FFFFFF"/>
        </w:rPr>
        <w:t>ст</w:t>
      </w:r>
      <w:r w:rsidRPr="007505C4">
        <w:rPr>
          <w:rFonts w:ascii="Times New Roman" w:hAnsi="Times New Roman"/>
          <w:b/>
          <w:bCs/>
          <w:color w:val="0D0D0D" w:themeColor="text1" w:themeTint="F2"/>
          <w:sz w:val="28"/>
          <w:szCs w:val="28"/>
          <w:shd w:val="clear" w:color="auto" w:fill="FFFFFF"/>
          <w:lang w:val="uk-UA"/>
        </w:rPr>
        <w:t>ь</w:t>
      </w:r>
      <w:r w:rsidRPr="007505C4">
        <w:rPr>
          <w:rFonts w:ascii="Times New Roman" w:hAnsi="Times New Roman"/>
          <w:b/>
          <w:bCs/>
          <w:color w:val="0D0D0D" w:themeColor="text1" w:themeTint="F2"/>
          <w:sz w:val="28"/>
          <w:szCs w:val="28"/>
          <w:shd w:val="clear" w:color="auto" w:fill="FFFFFF"/>
        </w:rPr>
        <w:t xml:space="preserve"> конкуренції (у тому числі з технічних причин) на відповідному ринку,</w:t>
      </w:r>
      <w:r w:rsidRPr="007505C4">
        <w:rPr>
          <w:rFonts w:ascii="Times New Roman" w:hAnsi="Times New Roman"/>
          <w:color w:val="0D0D0D" w:themeColor="text1" w:themeTint="F2"/>
          <w:sz w:val="28"/>
          <w:szCs w:val="28"/>
          <w:shd w:val="clear" w:color="auto" w:fill="FFFFFF"/>
        </w:rPr>
        <w:t xml:space="preserve"> </w:t>
      </w:r>
      <w:r w:rsidRPr="007505C4">
        <w:rPr>
          <w:rFonts w:ascii="Times New Roman" w:hAnsi="Times New Roman"/>
          <w:color w:val="0D0D0D" w:themeColor="text1" w:themeTint="F2"/>
          <w:sz w:val="28"/>
          <w:szCs w:val="28"/>
          <w:shd w:val="clear" w:color="auto" w:fill="FFFFFF"/>
          <w:lang w:val="uk-UA"/>
        </w:rPr>
        <w:t>у</w:t>
      </w:r>
      <w:r w:rsidRPr="007505C4">
        <w:rPr>
          <w:rFonts w:ascii="Times New Roman" w:hAnsi="Times New Roman"/>
          <w:color w:val="0D0D0D" w:themeColor="text1" w:themeTint="F2"/>
          <w:sz w:val="28"/>
          <w:szCs w:val="28"/>
          <w:shd w:val="clear" w:color="auto" w:fill="FFFFFF"/>
        </w:rPr>
        <w:t>наслідок чого договір про закупівлю може бути укладено лише з одним постачальником, за відсутності при цьому альтернативи</w:t>
      </w:r>
      <w:r w:rsidRPr="007505C4">
        <w:rPr>
          <w:rFonts w:ascii="Times New Roman" w:hAnsi="Times New Roman"/>
          <w:color w:val="0D0D0D" w:themeColor="text1" w:themeTint="F2"/>
          <w:sz w:val="28"/>
          <w:szCs w:val="28"/>
          <w:shd w:val="clear" w:color="auto" w:fill="FFFFFF"/>
          <w:lang w:val="uk-UA"/>
        </w:rPr>
        <w:t>.</w:t>
      </w:r>
    </w:p>
    <w:p w:rsidR="001915CE" w:rsidRPr="007505C4" w:rsidRDefault="001915CE" w:rsidP="001915CE">
      <w:pPr>
        <w:spacing w:after="0" w:line="240" w:lineRule="auto"/>
        <w:ind w:firstLine="360"/>
        <w:jc w:val="both"/>
        <w:rPr>
          <w:rFonts w:ascii="Times New Roman" w:hAnsi="Times New Roman"/>
          <w:b/>
          <w:color w:val="0D0D0D" w:themeColor="text1" w:themeTint="F2"/>
          <w:sz w:val="28"/>
          <w:szCs w:val="28"/>
          <w:shd w:val="clear" w:color="auto" w:fill="FFFFFF"/>
        </w:rPr>
      </w:pPr>
    </w:p>
    <w:p w:rsidR="001915CE" w:rsidRPr="007505C4" w:rsidRDefault="001915CE" w:rsidP="00D362C3">
      <w:pPr>
        <w:pStyle w:val="rvps2"/>
        <w:numPr>
          <w:ilvl w:val="0"/>
          <w:numId w:val="15"/>
        </w:numPr>
        <w:shd w:val="clear" w:color="auto" w:fill="FFFFFF"/>
        <w:spacing w:before="0" w:beforeAutospacing="0" w:after="0" w:afterAutospacing="0"/>
        <w:jc w:val="center"/>
        <w:rPr>
          <w:b/>
          <w:color w:val="0D0D0D" w:themeColor="text1" w:themeTint="F2"/>
          <w:sz w:val="28"/>
          <w:szCs w:val="28"/>
        </w:rPr>
      </w:pPr>
      <w:r w:rsidRPr="007505C4">
        <w:rPr>
          <w:b/>
          <w:color w:val="0D0D0D" w:themeColor="text1" w:themeTint="F2"/>
          <w:sz w:val="28"/>
          <w:szCs w:val="28"/>
        </w:rPr>
        <w:t>Постачальник універсальних послуг</w:t>
      </w:r>
      <w:r w:rsidR="008D1AA0" w:rsidRPr="007505C4">
        <w:rPr>
          <w:b/>
          <w:color w:val="0D0D0D" w:themeColor="text1" w:themeTint="F2"/>
          <w:sz w:val="28"/>
          <w:szCs w:val="28"/>
          <w:lang w:val="uk-UA"/>
        </w:rPr>
        <w:t xml:space="preserve"> </w:t>
      </w:r>
    </w:p>
    <w:p w:rsidR="008D1AA0" w:rsidRPr="007505C4" w:rsidRDefault="008D1AA0" w:rsidP="008D1AA0">
      <w:pPr>
        <w:pStyle w:val="rvps2"/>
        <w:shd w:val="clear" w:color="auto" w:fill="FFFFFF"/>
        <w:spacing w:before="0" w:beforeAutospacing="0" w:after="0" w:afterAutospacing="0"/>
        <w:ind w:left="720"/>
        <w:jc w:val="center"/>
        <w:rPr>
          <w:b/>
          <w:color w:val="0D0D0D" w:themeColor="text1" w:themeTint="F2"/>
          <w:sz w:val="28"/>
          <w:szCs w:val="28"/>
        </w:rPr>
      </w:pPr>
      <w:r w:rsidRPr="007505C4">
        <w:rPr>
          <w:b/>
          <w:color w:val="0D0D0D" w:themeColor="text1" w:themeTint="F2"/>
          <w:sz w:val="28"/>
          <w:szCs w:val="28"/>
          <w:lang w:val="uk-UA"/>
        </w:rPr>
        <w:t>(Слайд 29)</w:t>
      </w:r>
    </w:p>
    <w:p w:rsidR="001915CE" w:rsidRPr="007505C4" w:rsidRDefault="001915CE" w:rsidP="001915CE">
      <w:pPr>
        <w:pStyle w:val="rvps2"/>
        <w:shd w:val="clear" w:color="auto" w:fill="FFFFFF"/>
        <w:spacing w:before="0" w:beforeAutospacing="0" w:after="0" w:afterAutospacing="0"/>
        <w:ind w:firstLine="450"/>
        <w:jc w:val="both"/>
        <w:rPr>
          <w:b/>
          <w:color w:val="0D0D0D" w:themeColor="text1" w:themeTint="F2"/>
          <w:sz w:val="28"/>
          <w:szCs w:val="28"/>
          <w:lang w:val="uk-UA"/>
        </w:rPr>
      </w:pPr>
      <w:r w:rsidRPr="007505C4">
        <w:rPr>
          <w:color w:val="0D0D0D" w:themeColor="text1" w:themeTint="F2"/>
          <w:sz w:val="28"/>
          <w:szCs w:val="28"/>
          <w:lang w:val="uk-UA"/>
        </w:rPr>
        <w:t xml:space="preserve">Згідно з пунктом </w:t>
      </w:r>
      <w:r w:rsidRPr="007505C4">
        <w:rPr>
          <w:color w:val="0D0D0D" w:themeColor="text1" w:themeTint="F2"/>
          <w:sz w:val="28"/>
          <w:szCs w:val="28"/>
          <w:shd w:val="clear" w:color="auto" w:fill="FFFFFF"/>
          <w:lang w:val="uk-UA"/>
        </w:rPr>
        <w:t xml:space="preserve">93 частини 1 статті 1 Закону № 2019, </w:t>
      </w:r>
      <w:r w:rsidRPr="007505C4">
        <w:rPr>
          <w:b/>
          <w:color w:val="0D0D0D" w:themeColor="text1" w:themeTint="F2"/>
          <w:sz w:val="28"/>
          <w:szCs w:val="28"/>
          <w:shd w:val="clear" w:color="auto" w:fill="FFFFFF"/>
          <w:lang w:val="uk-UA"/>
        </w:rPr>
        <w:t>універсальна послуга — постачання електричної енергії побутовим та малим непобутовим споживачам, що гарантує їхні права бути забезпеченими електричною енергією визначеної якості на умовах, визначених відповідно до цього Закону, на всій території України.</w:t>
      </w:r>
    </w:p>
    <w:p w:rsidR="001915CE" w:rsidRPr="007505C4" w:rsidRDefault="001915CE" w:rsidP="001915CE">
      <w:pPr>
        <w:pStyle w:val="rvps2"/>
        <w:shd w:val="clear" w:color="auto" w:fill="FFFFFF"/>
        <w:spacing w:before="0" w:beforeAutospacing="0" w:after="0" w:afterAutospacing="0"/>
        <w:ind w:firstLine="450"/>
        <w:jc w:val="both"/>
        <w:rPr>
          <w:color w:val="0D0D0D" w:themeColor="text1" w:themeTint="F2"/>
          <w:sz w:val="28"/>
          <w:szCs w:val="28"/>
          <w:lang w:val="uk-UA"/>
        </w:rPr>
      </w:pPr>
      <w:bookmarkStart w:id="18" w:name="n1948"/>
      <w:bookmarkStart w:id="19" w:name="n1260"/>
      <w:bookmarkEnd w:id="18"/>
      <w:bookmarkEnd w:id="19"/>
      <w:r w:rsidRPr="007505C4">
        <w:rPr>
          <w:color w:val="0D0D0D" w:themeColor="text1" w:themeTint="F2"/>
          <w:sz w:val="28"/>
          <w:szCs w:val="28"/>
          <w:lang w:val="uk-UA"/>
        </w:rPr>
        <w:t>У Законі № 2019 стаття 63 регулює питання надання універсальних послуг</w:t>
      </w:r>
      <w:r w:rsidRPr="007505C4">
        <w:rPr>
          <w:color w:val="0D0D0D" w:themeColor="text1" w:themeTint="F2"/>
          <w:sz w:val="28"/>
          <w:szCs w:val="28"/>
        </w:rPr>
        <w:t>. Універсальні послуги постачальник</w:t>
      </w:r>
      <w:r w:rsidRPr="007505C4">
        <w:rPr>
          <w:color w:val="0D0D0D" w:themeColor="text1" w:themeTint="F2"/>
          <w:sz w:val="28"/>
          <w:szCs w:val="28"/>
          <w:lang w:val="uk-UA"/>
        </w:rPr>
        <w:t>и</w:t>
      </w:r>
      <w:r w:rsidRPr="007505C4">
        <w:rPr>
          <w:color w:val="0D0D0D" w:themeColor="text1" w:themeTint="F2"/>
          <w:sz w:val="28"/>
          <w:szCs w:val="28"/>
        </w:rPr>
        <w:t xml:space="preserve"> таких послуг </w:t>
      </w:r>
      <w:r w:rsidRPr="007505C4">
        <w:rPr>
          <w:color w:val="0D0D0D" w:themeColor="text1" w:themeTint="F2"/>
          <w:sz w:val="28"/>
          <w:szCs w:val="28"/>
          <w:lang w:val="uk-UA"/>
        </w:rPr>
        <w:t xml:space="preserve">надають </w:t>
      </w:r>
      <w:r w:rsidRPr="007505C4">
        <w:rPr>
          <w:color w:val="0D0D0D" w:themeColor="text1" w:themeTint="F2"/>
          <w:sz w:val="28"/>
          <w:szCs w:val="28"/>
        </w:rPr>
        <w:t>виключно побутовим та малим непобутовим споживачам.</w:t>
      </w:r>
      <w:r w:rsidRPr="007505C4">
        <w:rPr>
          <w:color w:val="0D0D0D" w:themeColor="text1" w:themeTint="F2"/>
          <w:sz w:val="28"/>
          <w:szCs w:val="28"/>
          <w:lang w:val="uk-UA"/>
        </w:rPr>
        <w:t xml:space="preserve"> Отже, ті замовники, які є такими споживачів, на закупівлю електричної енергії проводять переговорну процедуру з постачальником універсальних послуг, оскільки в</w:t>
      </w:r>
      <w:r w:rsidRPr="007505C4">
        <w:rPr>
          <w:color w:val="0D0D0D" w:themeColor="text1" w:themeTint="F2"/>
          <w:sz w:val="28"/>
          <w:szCs w:val="28"/>
        </w:rPr>
        <w:t xml:space="preserve"> межах території здійснення діяльності одного </w:t>
      </w:r>
      <w:r w:rsidRPr="007505C4">
        <w:rPr>
          <w:color w:val="0D0D0D" w:themeColor="text1" w:themeTint="F2"/>
          <w:sz w:val="28"/>
          <w:szCs w:val="28"/>
        </w:rPr>
        <w:lastRenderedPageBreak/>
        <w:t>постачальника універсальних послуг не допускається здійснення діяльності іншими постачальниками універсальних послуг.</w:t>
      </w:r>
      <w:r w:rsidRPr="007505C4">
        <w:rPr>
          <w:color w:val="0D0D0D" w:themeColor="text1" w:themeTint="F2"/>
          <w:sz w:val="28"/>
          <w:szCs w:val="28"/>
          <w:lang w:val="uk-UA"/>
        </w:rPr>
        <w:t xml:space="preserve"> </w:t>
      </w:r>
    </w:p>
    <w:p w:rsidR="001915CE" w:rsidRPr="007505C4" w:rsidRDefault="001915CE" w:rsidP="001915CE">
      <w:pPr>
        <w:pStyle w:val="rvps2"/>
        <w:shd w:val="clear" w:color="auto" w:fill="FFFFFF"/>
        <w:spacing w:before="0" w:beforeAutospacing="0" w:after="0" w:afterAutospacing="0"/>
        <w:ind w:firstLine="450"/>
        <w:jc w:val="both"/>
        <w:rPr>
          <w:color w:val="0D0D0D" w:themeColor="text1" w:themeTint="F2"/>
          <w:sz w:val="28"/>
          <w:szCs w:val="28"/>
        </w:rPr>
      </w:pPr>
      <w:bookmarkStart w:id="20" w:name="n1261"/>
      <w:bookmarkEnd w:id="20"/>
      <w:r w:rsidRPr="007505C4">
        <w:rPr>
          <w:color w:val="0D0D0D" w:themeColor="text1" w:themeTint="F2"/>
          <w:sz w:val="28"/>
          <w:szCs w:val="28"/>
        </w:rPr>
        <w:t>Постачальник універсальних послуг не може відмовити побутовому та малому непобутовому споживач</w:t>
      </w:r>
      <w:r w:rsidRPr="007505C4">
        <w:rPr>
          <w:color w:val="0D0D0D" w:themeColor="text1" w:themeTint="F2"/>
          <w:sz w:val="28"/>
          <w:szCs w:val="28"/>
          <w:lang w:val="uk-UA"/>
        </w:rPr>
        <w:t>еві</w:t>
      </w:r>
      <w:r w:rsidRPr="007505C4">
        <w:rPr>
          <w:color w:val="0D0D0D" w:themeColor="text1" w:themeTint="F2"/>
          <w:sz w:val="28"/>
          <w:szCs w:val="28"/>
        </w:rPr>
        <w:t>, які знаходяться на території здійснення його діяльності, в укладенні договору постачання електричної енергії.</w:t>
      </w:r>
    </w:p>
    <w:p w:rsidR="001915CE" w:rsidRPr="007505C4" w:rsidRDefault="001915CE" w:rsidP="001915CE">
      <w:pPr>
        <w:pStyle w:val="rvps2"/>
        <w:shd w:val="clear" w:color="auto" w:fill="FFFFFF"/>
        <w:spacing w:before="0" w:beforeAutospacing="0" w:after="0" w:afterAutospacing="0"/>
        <w:ind w:firstLine="450"/>
        <w:jc w:val="both"/>
        <w:rPr>
          <w:b/>
          <w:color w:val="0D0D0D" w:themeColor="text1" w:themeTint="F2"/>
          <w:sz w:val="28"/>
          <w:szCs w:val="28"/>
        </w:rPr>
      </w:pPr>
      <w:bookmarkStart w:id="21" w:name="n1262"/>
      <w:bookmarkEnd w:id="21"/>
      <w:r w:rsidRPr="007505C4">
        <w:rPr>
          <w:b/>
          <w:color w:val="0D0D0D" w:themeColor="text1" w:themeTint="F2"/>
          <w:sz w:val="28"/>
          <w:szCs w:val="28"/>
        </w:rPr>
        <w:t xml:space="preserve">Визначення постачальника універсальних послуг здійснюється </w:t>
      </w:r>
      <w:r w:rsidRPr="007505C4">
        <w:rPr>
          <w:b/>
          <w:color w:val="0D0D0D" w:themeColor="text1" w:themeTint="F2"/>
          <w:sz w:val="28"/>
          <w:szCs w:val="28"/>
          <w:lang w:val="uk-UA"/>
        </w:rPr>
        <w:t xml:space="preserve">згідно з </w:t>
      </w:r>
      <w:r w:rsidRPr="007505C4">
        <w:rPr>
          <w:b/>
          <w:color w:val="0D0D0D" w:themeColor="text1" w:themeTint="F2"/>
          <w:sz w:val="28"/>
          <w:szCs w:val="28"/>
        </w:rPr>
        <w:t xml:space="preserve">рішенням Кабінету Міністрів України за результатами конкурсу, проведеного </w:t>
      </w:r>
      <w:proofErr w:type="gramStart"/>
      <w:r w:rsidRPr="007505C4">
        <w:rPr>
          <w:b/>
          <w:color w:val="0D0D0D" w:themeColor="text1" w:themeTint="F2"/>
          <w:sz w:val="28"/>
          <w:szCs w:val="28"/>
          <w:lang w:val="uk-UA"/>
        </w:rPr>
        <w:t>в</w:t>
      </w:r>
      <w:r w:rsidRPr="007505C4">
        <w:rPr>
          <w:b/>
          <w:color w:val="0D0D0D" w:themeColor="text1" w:themeTint="F2"/>
          <w:sz w:val="28"/>
          <w:szCs w:val="28"/>
        </w:rPr>
        <w:t xml:space="preserve"> порядку</w:t>
      </w:r>
      <w:proofErr w:type="gramEnd"/>
      <w:r w:rsidRPr="007505C4">
        <w:rPr>
          <w:b/>
          <w:color w:val="0D0D0D" w:themeColor="text1" w:themeTint="F2"/>
          <w:sz w:val="28"/>
          <w:szCs w:val="28"/>
        </w:rPr>
        <w:t>, затвердженому Кабінетом Міністрів України.</w:t>
      </w:r>
    </w:p>
    <w:p w:rsidR="001915CE" w:rsidRPr="007505C4" w:rsidRDefault="001915CE" w:rsidP="001915CE">
      <w:pPr>
        <w:pStyle w:val="rvps2"/>
        <w:shd w:val="clear" w:color="auto" w:fill="FFFFFF"/>
        <w:spacing w:before="0" w:beforeAutospacing="0" w:after="0" w:afterAutospacing="0"/>
        <w:ind w:firstLine="450"/>
        <w:jc w:val="both"/>
        <w:rPr>
          <w:color w:val="0D0D0D" w:themeColor="text1" w:themeTint="F2"/>
          <w:sz w:val="28"/>
          <w:szCs w:val="28"/>
        </w:rPr>
      </w:pPr>
      <w:bookmarkStart w:id="22" w:name="n1263"/>
      <w:bookmarkEnd w:id="22"/>
      <w:r w:rsidRPr="007505C4">
        <w:rPr>
          <w:color w:val="0D0D0D" w:themeColor="text1" w:themeTint="F2"/>
          <w:sz w:val="28"/>
          <w:szCs w:val="28"/>
        </w:rPr>
        <w:t>Порядок проведення конкурсу з визначення постачальника універсальних послуг має містити, зокрема, перелік кваліфікаційних вимог до електропостачальників та критерії, за якими здійсню</w:t>
      </w:r>
      <w:r w:rsidRPr="007505C4">
        <w:rPr>
          <w:color w:val="0D0D0D" w:themeColor="text1" w:themeTint="F2"/>
          <w:sz w:val="28"/>
          <w:szCs w:val="28"/>
          <w:lang w:val="uk-UA"/>
        </w:rPr>
        <w:t>ють</w:t>
      </w:r>
      <w:r w:rsidRPr="007505C4">
        <w:rPr>
          <w:color w:val="0D0D0D" w:themeColor="text1" w:themeTint="F2"/>
          <w:sz w:val="28"/>
          <w:szCs w:val="28"/>
        </w:rPr>
        <w:t xml:space="preserve"> визначення переможця.</w:t>
      </w:r>
    </w:p>
    <w:p w:rsidR="001915CE" w:rsidRPr="007505C4" w:rsidRDefault="001915CE" w:rsidP="001915CE">
      <w:pPr>
        <w:pStyle w:val="rvps2"/>
        <w:shd w:val="clear" w:color="auto" w:fill="FFFFFF"/>
        <w:spacing w:before="0" w:beforeAutospacing="0" w:after="0" w:afterAutospacing="0"/>
        <w:ind w:firstLine="450"/>
        <w:jc w:val="both"/>
        <w:rPr>
          <w:color w:val="0D0D0D" w:themeColor="text1" w:themeTint="F2"/>
          <w:sz w:val="28"/>
          <w:szCs w:val="28"/>
        </w:rPr>
      </w:pPr>
      <w:bookmarkStart w:id="23" w:name="n1264"/>
      <w:bookmarkEnd w:id="23"/>
      <w:r w:rsidRPr="007505C4">
        <w:rPr>
          <w:b/>
          <w:color w:val="0D0D0D" w:themeColor="text1" w:themeTint="F2"/>
          <w:sz w:val="28"/>
          <w:szCs w:val="28"/>
        </w:rPr>
        <w:t>Якщо конкурс не відбувся,</w:t>
      </w:r>
      <w:r w:rsidRPr="007505C4">
        <w:rPr>
          <w:color w:val="0D0D0D" w:themeColor="text1" w:themeTint="F2"/>
          <w:sz w:val="28"/>
          <w:szCs w:val="28"/>
        </w:rPr>
        <w:t xml:space="preserve"> </w:t>
      </w:r>
      <w:r w:rsidRPr="007505C4">
        <w:rPr>
          <w:color w:val="0D0D0D" w:themeColor="text1" w:themeTint="F2"/>
          <w:sz w:val="28"/>
          <w:szCs w:val="28"/>
          <w:lang w:val="uk-UA"/>
        </w:rPr>
        <w:t xml:space="preserve">то </w:t>
      </w:r>
      <w:r w:rsidRPr="007505C4">
        <w:rPr>
          <w:color w:val="0D0D0D" w:themeColor="text1" w:themeTint="F2"/>
          <w:sz w:val="28"/>
          <w:szCs w:val="28"/>
        </w:rPr>
        <w:t xml:space="preserve">Кабінет Міністрів України </w:t>
      </w:r>
      <w:r w:rsidRPr="007505C4">
        <w:rPr>
          <w:color w:val="0D0D0D" w:themeColor="text1" w:themeTint="F2"/>
          <w:sz w:val="28"/>
          <w:szCs w:val="28"/>
          <w:lang w:val="uk-UA"/>
        </w:rPr>
        <w:t xml:space="preserve">для </w:t>
      </w:r>
      <w:r w:rsidRPr="007505C4">
        <w:rPr>
          <w:color w:val="0D0D0D" w:themeColor="text1" w:themeTint="F2"/>
          <w:sz w:val="28"/>
          <w:szCs w:val="28"/>
        </w:rPr>
        <w:t xml:space="preserve">забезпечення загальносуспільних інтересів може </w:t>
      </w:r>
      <w:r w:rsidRPr="007505C4">
        <w:rPr>
          <w:b/>
          <w:color w:val="0D0D0D" w:themeColor="text1" w:themeTint="F2"/>
          <w:sz w:val="28"/>
          <w:szCs w:val="28"/>
        </w:rPr>
        <w:t xml:space="preserve">тимчасово, </w:t>
      </w:r>
      <w:proofErr w:type="gramStart"/>
      <w:r w:rsidRPr="007505C4">
        <w:rPr>
          <w:b/>
          <w:color w:val="0D0D0D" w:themeColor="text1" w:themeTint="F2"/>
          <w:sz w:val="28"/>
          <w:szCs w:val="28"/>
        </w:rPr>
        <w:t>на строк</w:t>
      </w:r>
      <w:proofErr w:type="gramEnd"/>
      <w:r w:rsidRPr="007505C4">
        <w:rPr>
          <w:b/>
          <w:color w:val="0D0D0D" w:themeColor="text1" w:themeTint="F2"/>
          <w:sz w:val="28"/>
          <w:szCs w:val="28"/>
        </w:rPr>
        <w:t xml:space="preserve"> до шести місяців, покласти обов’язки щодо надання універсальних послуг на постачальника універсальних послуг, що надавав універсальні послуги на дату проведення конкурсу, або на електропостачальника державної форми власності,</w:t>
      </w:r>
      <w:r w:rsidRPr="007505C4">
        <w:rPr>
          <w:color w:val="0D0D0D" w:themeColor="text1" w:themeTint="F2"/>
          <w:sz w:val="28"/>
          <w:szCs w:val="28"/>
        </w:rPr>
        <w:t xml:space="preserve"> який відповідає кваліфікаційним вимогам та критеріям.</w:t>
      </w:r>
    </w:p>
    <w:p w:rsidR="001915CE" w:rsidRPr="007505C4" w:rsidRDefault="001915CE" w:rsidP="001915CE">
      <w:pPr>
        <w:pStyle w:val="rvps2"/>
        <w:shd w:val="clear" w:color="auto" w:fill="FFFFFF"/>
        <w:spacing w:before="0" w:beforeAutospacing="0" w:after="0" w:afterAutospacing="0"/>
        <w:ind w:firstLine="450"/>
        <w:jc w:val="both"/>
        <w:rPr>
          <w:color w:val="0D0D0D" w:themeColor="text1" w:themeTint="F2"/>
          <w:sz w:val="28"/>
          <w:szCs w:val="28"/>
        </w:rPr>
      </w:pPr>
      <w:bookmarkStart w:id="24" w:name="n1265"/>
      <w:bookmarkEnd w:id="24"/>
      <w:r w:rsidRPr="007505C4">
        <w:rPr>
          <w:color w:val="0D0D0D" w:themeColor="text1" w:themeTint="F2"/>
          <w:sz w:val="28"/>
          <w:szCs w:val="28"/>
        </w:rPr>
        <w:t xml:space="preserve">Межі території здійснення діяльності постачальника універсальних послуг визначають в умовах конкурсу. </w:t>
      </w:r>
      <w:proofErr w:type="gramStart"/>
      <w:r w:rsidRPr="007505C4">
        <w:rPr>
          <w:color w:val="0D0D0D" w:themeColor="text1" w:themeTint="F2"/>
          <w:sz w:val="28"/>
          <w:szCs w:val="28"/>
        </w:rPr>
        <w:t>У межах</w:t>
      </w:r>
      <w:proofErr w:type="gramEnd"/>
      <w:r w:rsidRPr="007505C4">
        <w:rPr>
          <w:color w:val="0D0D0D" w:themeColor="text1" w:themeTint="F2"/>
          <w:sz w:val="28"/>
          <w:szCs w:val="28"/>
        </w:rPr>
        <w:t xml:space="preserve"> території здійснення діяльності одного постачальника універсальних послуг не допускається здійснення діяльності іншими постачальниками універсальних послуг.</w:t>
      </w:r>
    </w:p>
    <w:p w:rsidR="001915CE" w:rsidRPr="007505C4" w:rsidRDefault="001915CE" w:rsidP="001915CE">
      <w:pPr>
        <w:pStyle w:val="rvps2"/>
        <w:shd w:val="clear" w:color="auto" w:fill="FFFFFF"/>
        <w:spacing w:before="0" w:beforeAutospacing="0" w:after="0" w:afterAutospacing="0"/>
        <w:ind w:firstLine="450"/>
        <w:jc w:val="both"/>
        <w:rPr>
          <w:color w:val="0D0D0D" w:themeColor="text1" w:themeTint="F2"/>
          <w:sz w:val="28"/>
          <w:szCs w:val="28"/>
        </w:rPr>
      </w:pPr>
      <w:bookmarkStart w:id="25" w:name="n1266"/>
      <w:bookmarkEnd w:id="25"/>
      <w:r w:rsidRPr="007505C4">
        <w:rPr>
          <w:color w:val="0D0D0D" w:themeColor="text1" w:themeTint="F2"/>
          <w:sz w:val="28"/>
          <w:szCs w:val="28"/>
        </w:rPr>
        <w:t>Побутові та малі непобутові споживачі мають право на отримання універсальних послуг на недискримінаційних засадах.</w:t>
      </w:r>
    </w:p>
    <w:p w:rsidR="001915CE" w:rsidRPr="007505C4" w:rsidRDefault="001915CE" w:rsidP="001915CE">
      <w:pPr>
        <w:pStyle w:val="rvps2"/>
        <w:shd w:val="clear" w:color="auto" w:fill="FFFFFF"/>
        <w:spacing w:before="0" w:beforeAutospacing="0" w:after="0" w:afterAutospacing="0"/>
        <w:ind w:firstLine="450"/>
        <w:jc w:val="both"/>
        <w:rPr>
          <w:color w:val="0D0D0D" w:themeColor="text1" w:themeTint="F2"/>
          <w:sz w:val="28"/>
          <w:szCs w:val="28"/>
        </w:rPr>
      </w:pPr>
      <w:bookmarkStart w:id="26" w:name="n1267"/>
      <w:bookmarkEnd w:id="26"/>
      <w:r w:rsidRPr="007505C4">
        <w:rPr>
          <w:color w:val="0D0D0D" w:themeColor="text1" w:themeTint="F2"/>
          <w:sz w:val="28"/>
          <w:szCs w:val="28"/>
        </w:rPr>
        <w:t xml:space="preserve">Постачальник надає універсальні послуги за економічно обґрунтованими, прозорими та недискримінаційними </w:t>
      </w:r>
      <w:r w:rsidRPr="007505C4">
        <w:rPr>
          <w:b/>
          <w:color w:val="0D0D0D" w:themeColor="text1" w:themeTint="F2"/>
          <w:sz w:val="28"/>
          <w:szCs w:val="28"/>
        </w:rPr>
        <w:t xml:space="preserve">цінами, </w:t>
      </w:r>
      <w:r w:rsidRPr="007505C4">
        <w:rPr>
          <w:b/>
          <w:color w:val="0D0D0D" w:themeColor="text1" w:themeTint="F2"/>
          <w:sz w:val="28"/>
          <w:szCs w:val="28"/>
          <w:lang w:val="uk-UA"/>
        </w:rPr>
        <w:t>які він формує</w:t>
      </w:r>
      <w:r w:rsidRPr="007505C4">
        <w:rPr>
          <w:b/>
          <w:color w:val="0D0D0D" w:themeColor="text1" w:themeTint="F2"/>
          <w:sz w:val="28"/>
          <w:szCs w:val="28"/>
        </w:rPr>
        <w:t xml:space="preserve"> відповідно до методики (порядку), затвердженої Регулятором, </w:t>
      </w:r>
      <w:r w:rsidRPr="007505C4">
        <w:rPr>
          <w:color w:val="0D0D0D" w:themeColor="text1" w:themeTint="F2"/>
          <w:sz w:val="28"/>
          <w:szCs w:val="28"/>
        </w:rPr>
        <w:t xml:space="preserve">та </w:t>
      </w:r>
      <w:r w:rsidRPr="007505C4">
        <w:rPr>
          <w:color w:val="0D0D0D" w:themeColor="text1" w:themeTint="F2"/>
          <w:sz w:val="28"/>
          <w:szCs w:val="28"/>
          <w:lang w:val="uk-UA"/>
        </w:rPr>
        <w:t xml:space="preserve">які </w:t>
      </w:r>
      <w:r w:rsidRPr="007505C4">
        <w:rPr>
          <w:color w:val="0D0D0D" w:themeColor="text1" w:themeTint="F2"/>
          <w:sz w:val="28"/>
          <w:szCs w:val="28"/>
        </w:rPr>
        <w:t xml:space="preserve">включають, зокрема, ціну купівлі електричної енергії </w:t>
      </w:r>
      <w:proofErr w:type="gramStart"/>
      <w:r w:rsidRPr="007505C4">
        <w:rPr>
          <w:color w:val="0D0D0D" w:themeColor="text1" w:themeTint="F2"/>
          <w:sz w:val="28"/>
          <w:szCs w:val="28"/>
        </w:rPr>
        <w:t>на ринку</w:t>
      </w:r>
      <w:proofErr w:type="gramEnd"/>
      <w:r w:rsidRPr="007505C4">
        <w:rPr>
          <w:color w:val="0D0D0D" w:themeColor="text1" w:themeTint="F2"/>
          <w:sz w:val="28"/>
          <w:szCs w:val="28"/>
        </w:rPr>
        <w:t xml:space="preserve"> електричної енергії, ціну (тариф) на послуги постачальника універсальних послуг, ціни (тарифи) на послуги оператора системи передачі та оператора системи розподілу відповідно до укладених договорів про надання відповідних послуг.</w:t>
      </w:r>
    </w:p>
    <w:p w:rsidR="001915CE" w:rsidRPr="007505C4" w:rsidRDefault="001915CE" w:rsidP="001915CE">
      <w:pPr>
        <w:pStyle w:val="rvps2"/>
        <w:shd w:val="clear" w:color="auto" w:fill="FFFFFF"/>
        <w:spacing w:before="0" w:beforeAutospacing="0" w:after="0" w:afterAutospacing="0"/>
        <w:ind w:firstLine="450"/>
        <w:jc w:val="both"/>
        <w:rPr>
          <w:b/>
          <w:color w:val="0D0D0D" w:themeColor="text1" w:themeTint="F2"/>
          <w:sz w:val="28"/>
          <w:szCs w:val="28"/>
        </w:rPr>
      </w:pPr>
      <w:bookmarkStart w:id="27" w:name="n1268"/>
      <w:bookmarkEnd w:id="27"/>
      <w:r w:rsidRPr="007505C4">
        <w:rPr>
          <w:color w:val="0D0D0D" w:themeColor="text1" w:themeTint="F2"/>
          <w:sz w:val="28"/>
          <w:szCs w:val="28"/>
        </w:rPr>
        <w:t xml:space="preserve">Постачальник універсальних послуг </w:t>
      </w:r>
      <w:r w:rsidRPr="007505C4">
        <w:rPr>
          <w:b/>
          <w:color w:val="0D0D0D" w:themeColor="text1" w:themeTint="F2"/>
          <w:sz w:val="28"/>
          <w:szCs w:val="28"/>
        </w:rPr>
        <w:t>оприлюднює ціни на універсальні послуги не пізніше ніж за 20 днів до їх застосування.</w:t>
      </w:r>
    </w:p>
    <w:p w:rsidR="001915CE" w:rsidRPr="007505C4" w:rsidRDefault="001915CE" w:rsidP="001915CE">
      <w:pPr>
        <w:pStyle w:val="rvps2"/>
        <w:shd w:val="clear" w:color="auto" w:fill="FFFFFF"/>
        <w:spacing w:before="0" w:beforeAutospacing="0" w:after="0" w:afterAutospacing="0"/>
        <w:ind w:firstLine="450"/>
        <w:jc w:val="both"/>
        <w:rPr>
          <w:color w:val="0D0D0D" w:themeColor="text1" w:themeTint="F2"/>
          <w:sz w:val="28"/>
          <w:szCs w:val="28"/>
        </w:rPr>
      </w:pPr>
      <w:bookmarkStart w:id="28" w:name="n1269"/>
      <w:bookmarkEnd w:id="28"/>
      <w:r w:rsidRPr="007505C4">
        <w:rPr>
          <w:color w:val="0D0D0D" w:themeColor="text1" w:themeTint="F2"/>
          <w:sz w:val="28"/>
          <w:szCs w:val="28"/>
        </w:rPr>
        <w:t xml:space="preserve">Для забезпечення постачання електричної енергії споживачам постачальник універсальних послуг здійснює купівлю-продаж електричної енергії </w:t>
      </w:r>
      <w:proofErr w:type="gramStart"/>
      <w:r w:rsidRPr="007505C4">
        <w:rPr>
          <w:color w:val="0D0D0D" w:themeColor="text1" w:themeTint="F2"/>
          <w:sz w:val="28"/>
          <w:szCs w:val="28"/>
        </w:rPr>
        <w:t>на ринку</w:t>
      </w:r>
      <w:proofErr w:type="gramEnd"/>
      <w:r w:rsidRPr="007505C4">
        <w:rPr>
          <w:color w:val="0D0D0D" w:themeColor="text1" w:themeTint="F2"/>
          <w:sz w:val="28"/>
          <w:szCs w:val="28"/>
        </w:rPr>
        <w:t xml:space="preserve"> електричної енергії за вільними цінами. Методик</w:t>
      </w:r>
      <w:r w:rsidRPr="007505C4">
        <w:rPr>
          <w:color w:val="0D0D0D" w:themeColor="text1" w:themeTint="F2"/>
          <w:sz w:val="28"/>
          <w:szCs w:val="28"/>
          <w:lang w:val="uk-UA"/>
        </w:rPr>
        <w:t xml:space="preserve">у </w:t>
      </w:r>
      <w:r w:rsidRPr="007505C4">
        <w:rPr>
          <w:color w:val="0D0D0D" w:themeColor="text1" w:themeTint="F2"/>
          <w:sz w:val="28"/>
          <w:szCs w:val="28"/>
        </w:rPr>
        <w:t xml:space="preserve">(порядок) розрахунку ціни електричної енергії, </w:t>
      </w:r>
      <w:r w:rsidRPr="007505C4">
        <w:rPr>
          <w:color w:val="0D0D0D" w:themeColor="text1" w:themeTint="F2"/>
          <w:sz w:val="28"/>
          <w:szCs w:val="28"/>
          <w:lang w:val="uk-UA"/>
        </w:rPr>
        <w:t>яку</w:t>
      </w:r>
      <w:r w:rsidRPr="007505C4">
        <w:rPr>
          <w:color w:val="0D0D0D" w:themeColor="text1" w:themeTint="F2"/>
          <w:sz w:val="28"/>
          <w:szCs w:val="28"/>
        </w:rPr>
        <w:t xml:space="preserve"> застосовує постачальник універсальних послуг при формуванні цін на універсальні послуги, затверджує Регулятор.</w:t>
      </w:r>
    </w:p>
    <w:p w:rsidR="001915CE" w:rsidRPr="007505C4" w:rsidRDefault="001915CE" w:rsidP="001915CE">
      <w:pPr>
        <w:pStyle w:val="rvps2"/>
        <w:shd w:val="clear" w:color="auto" w:fill="FFFFFF"/>
        <w:spacing w:before="0" w:beforeAutospacing="0" w:after="0" w:afterAutospacing="0"/>
        <w:ind w:firstLine="450"/>
        <w:jc w:val="both"/>
        <w:rPr>
          <w:color w:val="0D0D0D" w:themeColor="text1" w:themeTint="F2"/>
          <w:sz w:val="28"/>
          <w:szCs w:val="28"/>
        </w:rPr>
      </w:pPr>
      <w:bookmarkStart w:id="29" w:name="n1270"/>
      <w:bookmarkEnd w:id="29"/>
      <w:r w:rsidRPr="007505C4">
        <w:rPr>
          <w:color w:val="0D0D0D" w:themeColor="text1" w:themeTint="F2"/>
          <w:sz w:val="28"/>
          <w:szCs w:val="28"/>
        </w:rPr>
        <w:t>Цін</w:t>
      </w:r>
      <w:r w:rsidRPr="007505C4">
        <w:rPr>
          <w:color w:val="0D0D0D" w:themeColor="text1" w:themeTint="F2"/>
          <w:sz w:val="28"/>
          <w:szCs w:val="28"/>
          <w:lang w:val="uk-UA"/>
        </w:rPr>
        <w:t>у</w:t>
      </w:r>
      <w:r w:rsidRPr="007505C4">
        <w:rPr>
          <w:color w:val="0D0D0D" w:themeColor="text1" w:themeTint="F2"/>
          <w:sz w:val="28"/>
          <w:szCs w:val="28"/>
        </w:rPr>
        <w:t xml:space="preserve"> (тариф) на послуги постачальника універсальних послуг визнача</w:t>
      </w:r>
      <w:r w:rsidRPr="007505C4">
        <w:rPr>
          <w:color w:val="0D0D0D" w:themeColor="text1" w:themeTint="F2"/>
          <w:sz w:val="28"/>
          <w:szCs w:val="28"/>
          <w:lang w:val="uk-UA"/>
        </w:rPr>
        <w:t>ють</w:t>
      </w:r>
      <w:r w:rsidRPr="007505C4">
        <w:rPr>
          <w:color w:val="0D0D0D" w:themeColor="text1" w:themeTint="F2"/>
          <w:sz w:val="28"/>
          <w:szCs w:val="28"/>
        </w:rPr>
        <w:t xml:space="preserve"> за результатами проведення конкурсу з визначення постачальника універсальних послуг.</w:t>
      </w:r>
    </w:p>
    <w:p w:rsidR="001915CE" w:rsidRPr="007505C4" w:rsidRDefault="001915CE" w:rsidP="001915CE">
      <w:pPr>
        <w:pStyle w:val="rvps2"/>
        <w:shd w:val="clear" w:color="auto" w:fill="FFFFFF"/>
        <w:spacing w:before="0" w:beforeAutospacing="0" w:after="0" w:afterAutospacing="0"/>
        <w:ind w:firstLine="450"/>
        <w:jc w:val="both"/>
        <w:rPr>
          <w:color w:val="0D0D0D" w:themeColor="text1" w:themeTint="F2"/>
          <w:sz w:val="28"/>
          <w:szCs w:val="28"/>
        </w:rPr>
      </w:pPr>
      <w:bookmarkStart w:id="30" w:name="n1271"/>
      <w:bookmarkEnd w:id="30"/>
      <w:r w:rsidRPr="007505C4">
        <w:rPr>
          <w:color w:val="0D0D0D" w:themeColor="text1" w:themeTint="F2"/>
          <w:sz w:val="28"/>
          <w:szCs w:val="28"/>
        </w:rPr>
        <w:t xml:space="preserve">Якщо конкурс на визначення постачальника універсальних послуг не відбувся, </w:t>
      </w:r>
      <w:r w:rsidRPr="007505C4">
        <w:rPr>
          <w:color w:val="0D0D0D" w:themeColor="text1" w:themeTint="F2"/>
          <w:sz w:val="28"/>
          <w:szCs w:val="28"/>
          <w:lang w:val="uk-UA"/>
        </w:rPr>
        <w:t xml:space="preserve">то </w:t>
      </w:r>
      <w:r w:rsidRPr="007505C4">
        <w:rPr>
          <w:color w:val="0D0D0D" w:themeColor="text1" w:themeTint="F2"/>
          <w:sz w:val="28"/>
          <w:szCs w:val="28"/>
        </w:rPr>
        <w:t>цін</w:t>
      </w:r>
      <w:r w:rsidRPr="007505C4">
        <w:rPr>
          <w:color w:val="0D0D0D" w:themeColor="text1" w:themeTint="F2"/>
          <w:sz w:val="28"/>
          <w:szCs w:val="28"/>
          <w:lang w:val="uk-UA"/>
        </w:rPr>
        <w:t>у</w:t>
      </w:r>
      <w:r w:rsidRPr="007505C4">
        <w:rPr>
          <w:color w:val="0D0D0D" w:themeColor="text1" w:themeTint="F2"/>
          <w:sz w:val="28"/>
          <w:szCs w:val="28"/>
        </w:rPr>
        <w:t xml:space="preserve"> (тариф) на послуги тимчасово призначеного постачальника універсальних послуг встановлює Регулятор відповідно до затвердженої ним методики </w:t>
      </w:r>
      <w:r w:rsidRPr="007505C4">
        <w:rPr>
          <w:color w:val="0D0D0D" w:themeColor="text1" w:themeTint="F2"/>
          <w:sz w:val="28"/>
          <w:szCs w:val="28"/>
          <w:lang w:val="uk-UA"/>
        </w:rPr>
        <w:t>(</w:t>
      </w:r>
      <w:r w:rsidRPr="007505C4">
        <w:rPr>
          <w:color w:val="0D0D0D" w:themeColor="text1" w:themeTint="F2"/>
          <w:sz w:val="28"/>
          <w:szCs w:val="28"/>
        </w:rPr>
        <w:t>із дотриманням вимог</w:t>
      </w:r>
      <w:r w:rsidRPr="007505C4">
        <w:rPr>
          <w:color w:val="0D0D0D" w:themeColor="text1" w:themeTint="F2"/>
          <w:sz w:val="28"/>
          <w:szCs w:val="28"/>
          <w:lang w:val="uk-UA"/>
        </w:rPr>
        <w:t xml:space="preserve"> </w:t>
      </w:r>
      <w:r w:rsidRPr="007505C4">
        <w:rPr>
          <w:color w:val="0D0D0D" w:themeColor="text1" w:themeTint="F2"/>
          <w:sz w:val="28"/>
          <w:szCs w:val="28"/>
        </w:rPr>
        <w:t>статті 7</w:t>
      </w:r>
      <w:r w:rsidRPr="007505C4">
        <w:rPr>
          <w:color w:val="0D0D0D" w:themeColor="text1" w:themeTint="F2"/>
          <w:sz w:val="28"/>
          <w:szCs w:val="28"/>
          <w:lang w:val="uk-UA"/>
        </w:rPr>
        <w:t xml:space="preserve"> </w:t>
      </w:r>
      <w:r w:rsidRPr="007505C4">
        <w:rPr>
          <w:color w:val="0D0D0D" w:themeColor="text1" w:themeTint="F2"/>
          <w:sz w:val="28"/>
          <w:szCs w:val="28"/>
        </w:rPr>
        <w:t>Закону</w:t>
      </w:r>
      <w:r w:rsidRPr="007505C4">
        <w:rPr>
          <w:color w:val="0D0D0D" w:themeColor="text1" w:themeTint="F2"/>
          <w:sz w:val="28"/>
          <w:szCs w:val="28"/>
          <w:lang w:val="uk-UA"/>
        </w:rPr>
        <w:t xml:space="preserve"> № 2019)</w:t>
      </w:r>
      <w:r w:rsidRPr="007505C4">
        <w:rPr>
          <w:color w:val="0D0D0D" w:themeColor="text1" w:themeTint="F2"/>
          <w:sz w:val="28"/>
          <w:szCs w:val="28"/>
        </w:rPr>
        <w:t>.</w:t>
      </w:r>
    </w:p>
    <w:p w:rsidR="001915CE" w:rsidRPr="007505C4" w:rsidRDefault="001915CE" w:rsidP="001915CE">
      <w:pPr>
        <w:pStyle w:val="rvps2"/>
        <w:shd w:val="clear" w:color="auto" w:fill="FFFFFF"/>
        <w:spacing w:before="0" w:beforeAutospacing="0" w:after="0" w:afterAutospacing="0"/>
        <w:ind w:firstLine="450"/>
        <w:jc w:val="both"/>
        <w:rPr>
          <w:b/>
          <w:color w:val="0D0D0D" w:themeColor="text1" w:themeTint="F2"/>
          <w:sz w:val="28"/>
          <w:szCs w:val="28"/>
        </w:rPr>
      </w:pPr>
      <w:bookmarkStart w:id="31" w:name="n1272"/>
      <w:bookmarkEnd w:id="31"/>
      <w:r w:rsidRPr="007505C4">
        <w:rPr>
          <w:b/>
          <w:color w:val="0D0D0D" w:themeColor="text1" w:themeTint="F2"/>
          <w:sz w:val="28"/>
          <w:szCs w:val="28"/>
        </w:rPr>
        <w:t xml:space="preserve">Постачальник універсальних послуг здійснює постачання електричної енергії </w:t>
      </w:r>
      <w:proofErr w:type="gramStart"/>
      <w:r w:rsidRPr="007505C4">
        <w:rPr>
          <w:b/>
          <w:color w:val="0D0D0D" w:themeColor="text1" w:themeTint="F2"/>
          <w:sz w:val="28"/>
          <w:szCs w:val="28"/>
          <w:lang w:val="uk-UA"/>
        </w:rPr>
        <w:t>в</w:t>
      </w:r>
      <w:r w:rsidRPr="007505C4">
        <w:rPr>
          <w:b/>
          <w:color w:val="0D0D0D" w:themeColor="text1" w:themeTint="F2"/>
          <w:sz w:val="28"/>
          <w:szCs w:val="28"/>
        </w:rPr>
        <w:t xml:space="preserve"> порядку</w:t>
      </w:r>
      <w:proofErr w:type="gramEnd"/>
      <w:r w:rsidRPr="007505C4">
        <w:rPr>
          <w:b/>
          <w:color w:val="0D0D0D" w:themeColor="text1" w:themeTint="F2"/>
          <w:sz w:val="28"/>
          <w:szCs w:val="28"/>
        </w:rPr>
        <w:t xml:space="preserve">, визначеному правилами роздрібного ринку, та на умовах </w:t>
      </w:r>
      <w:r w:rsidRPr="007505C4">
        <w:rPr>
          <w:b/>
          <w:color w:val="0D0D0D" w:themeColor="text1" w:themeTint="F2"/>
          <w:sz w:val="28"/>
          <w:szCs w:val="28"/>
          <w:lang w:val="uk-UA"/>
        </w:rPr>
        <w:t>Т</w:t>
      </w:r>
      <w:r w:rsidRPr="007505C4">
        <w:rPr>
          <w:b/>
          <w:color w:val="0D0D0D" w:themeColor="text1" w:themeTint="F2"/>
          <w:sz w:val="28"/>
          <w:szCs w:val="28"/>
        </w:rPr>
        <w:t xml:space="preserve">ипового договору постачання універсальних послуг, </w:t>
      </w:r>
      <w:r w:rsidRPr="007505C4">
        <w:rPr>
          <w:b/>
          <w:color w:val="0D0D0D" w:themeColor="text1" w:themeTint="F2"/>
          <w:sz w:val="28"/>
          <w:szCs w:val="28"/>
          <w:lang w:val="uk-UA"/>
        </w:rPr>
        <w:t>який</w:t>
      </w:r>
      <w:r w:rsidRPr="007505C4">
        <w:rPr>
          <w:b/>
          <w:color w:val="0D0D0D" w:themeColor="text1" w:themeTint="F2"/>
          <w:sz w:val="28"/>
          <w:szCs w:val="28"/>
        </w:rPr>
        <w:t xml:space="preserve"> затверджує Регулятор.</w:t>
      </w:r>
      <w:r w:rsidRPr="007505C4">
        <w:rPr>
          <w:color w:val="0D0D0D" w:themeColor="text1" w:themeTint="F2"/>
          <w:sz w:val="28"/>
          <w:szCs w:val="28"/>
        </w:rPr>
        <w:t xml:space="preserve"> </w:t>
      </w:r>
      <w:r w:rsidRPr="007505C4">
        <w:rPr>
          <w:b/>
          <w:color w:val="0D0D0D" w:themeColor="text1" w:themeTint="F2"/>
          <w:sz w:val="28"/>
          <w:szCs w:val="28"/>
        </w:rPr>
        <w:lastRenderedPageBreak/>
        <w:t>Постачальник універсальних послуг розміщує договір постачання універсальних послуг на своєму офіційному веб-сайті.</w:t>
      </w:r>
      <w:bookmarkStart w:id="32" w:name="n1273"/>
      <w:bookmarkStart w:id="33" w:name="n1279"/>
      <w:bookmarkEnd w:id="32"/>
      <w:bookmarkEnd w:id="33"/>
    </w:p>
    <w:p w:rsidR="001915CE" w:rsidRPr="007505C4" w:rsidRDefault="001915CE" w:rsidP="001915CE">
      <w:pPr>
        <w:shd w:val="clear" w:color="auto" w:fill="FFFFFF" w:themeFill="background1"/>
        <w:spacing w:after="0" w:line="240" w:lineRule="auto"/>
        <w:rPr>
          <w:rFonts w:ascii="Times New Roman" w:hAnsi="Times New Roman"/>
          <w:b/>
          <w:color w:val="0D0D0D" w:themeColor="text1" w:themeTint="F2"/>
          <w:sz w:val="28"/>
          <w:szCs w:val="28"/>
          <w:lang w:val="uk-UA"/>
        </w:rPr>
      </w:pPr>
      <w:bookmarkStart w:id="34" w:name="n1282"/>
      <w:bookmarkEnd w:id="34"/>
    </w:p>
    <w:p w:rsidR="000C3697" w:rsidRPr="007505C4" w:rsidRDefault="000C3697" w:rsidP="000C3697">
      <w:pPr>
        <w:shd w:val="clear" w:color="auto" w:fill="FFFFFF" w:themeFill="background1"/>
        <w:spacing w:after="0" w:line="240" w:lineRule="auto"/>
        <w:jc w:val="center"/>
        <w:rPr>
          <w:rFonts w:ascii="Times New Roman" w:hAnsi="Times New Roman"/>
          <w:b/>
          <w:color w:val="0D0D0D" w:themeColor="text1" w:themeTint="F2"/>
          <w:sz w:val="28"/>
          <w:szCs w:val="28"/>
          <w:lang w:val="uk-UA"/>
        </w:rPr>
      </w:pPr>
      <w:r w:rsidRPr="007505C4">
        <w:rPr>
          <w:rFonts w:ascii="Times New Roman" w:hAnsi="Times New Roman"/>
          <w:b/>
          <w:color w:val="0D0D0D" w:themeColor="text1" w:themeTint="F2"/>
          <w:sz w:val="28"/>
          <w:szCs w:val="28"/>
          <w:lang w:val="uk-UA"/>
        </w:rPr>
        <w:t xml:space="preserve">Підсумки </w:t>
      </w:r>
    </w:p>
    <w:p w:rsidR="000C3697" w:rsidRPr="007505C4" w:rsidRDefault="000C3697" w:rsidP="000C3697">
      <w:pPr>
        <w:shd w:val="clear" w:color="auto" w:fill="FFFFFF" w:themeFill="background1"/>
        <w:spacing w:after="0" w:line="240" w:lineRule="auto"/>
        <w:jc w:val="both"/>
        <w:rPr>
          <w:rFonts w:ascii="Times New Roman" w:hAnsi="Times New Roman"/>
          <w:b/>
          <w:color w:val="0D0D0D" w:themeColor="text1" w:themeTint="F2"/>
          <w:sz w:val="28"/>
          <w:szCs w:val="28"/>
          <w:lang w:val="uk-UA"/>
        </w:rPr>
      </w:pPr>
      <w:r w:rsidRPr="007505C4">
        <w:rPr>
          <w:rFonts w:ascii="Times New Roman" w:hAnsi="Times New Roman"/>
          <w:b/>
          <w:color w:val="0D0D0D" w:themeColor="text1" w:themeTint="F2"/>
          <w:sz w:val="28"/>
          <w:szCs w:val="28"/>
          <w:lang w:val="uk-UA"/>
        </w:rPr>
        <w:t>- Починаючи з 10.12.2018 р. буде розмежовано діяльність щодо постачання та розподілу електроенергії.</w:t>
      </w:r>
    </w:p>
    <w:p w:rsidR="000C3697" w:rsidRPr="007505C4" w:rsidRDefault="000C3697" w:rsidP="000C3697">
      <w:pPr>
        <w:shd w:val="clear" w:color="auto" w:fill="FFFFFF" w:themeFill="background1"/>
        <w:spacing w:after="0" w:line="240" w:lineRule="auto"/>
        <w:jc w:val="both"/>
        <w:rPr>
          <w:rFonts w:ascii="Times New Roman" w:hAnsi="Times New Roman"/>
          <w:b/>
          <w:color w:val="0D0D0D" w:themeColor="text1" w:themeTint="F2"/>
          <w:sz w:val="28"/>
          <w:szCs w:val="28"/>
          <w:lang w:val="uk-UA"/>
        </w:rPr>
      </w:pPr>
    </w:p>
    <w:p w:rsidR="000C3697" w:rsidRPr="007505C4" w:rsidRDefault="000C3697" w:rsidP="000C3697">
      <w:pPr>
        <w:shd w:val="clear" w:color="auto" w:fill="FFFFFF" w:themeFill="background1"/>
        <w:spacing w:after="0" w:line="240" w:lineRule="auto"/>
        <w:jc w:val="both"/>
        <w:rPr>
          <w:rFonts w:ascii="Times New Roman" w:hAnsi="Times New Roman"/>
          <w:b/>
          <w:color w:val="0D0D0D" w:themeColor="text1" w:themeTint="F2"/>
          <w:sz w:val="28"/>
          <w:szCs w:val="28"/>
          <w:lang w:val="uk-UA"/>
        </w:rPr>
      </w:pPr>
      <w:r w:rsidRPr="007505C4">
        <w:rPr>
          <w:rFonts w:ascii="Times New Roman" w:hAnsi="Times New Roman"/>
          <w:b/>
          <w:color w:val="0D0D0D" w:themeColor="text1" w:themeTint="F2"/>
          <w:sz w:val="28"/>
          <w:szCs w:val="28"/>
          <w:lang w:val="uk-UA"/>
        </w:rPr>
        <w:t>- Починаючи з 10.12.2018 р. замовники укладають два різних договори: договір про закупівлю електроенергії (як товару) з постачальником електроенергії та договір про закупівлю послуг з розподілу з оператором розподілу.</w:t>
      </w:r>
    </w:p>
    <w:p w:rsidR="000C3697" w:rsidRPr="007505C4" w:rsidRDefault="000C3697" w:rsidP="000C3697">
      <w:pPr>
        <w:shd w:val="clear" w:color="auto" w:fill="FFFFFF" w:themeFill="background1"/>
        <w:spacing w:after="0" w:line="240" w:lineRule="auto"/>
        <w:jc w:val="both"/>
        <w:rPr>
          <w:rFonts w:ascii="Times New Roman" w:hAnsi="Times New Roman"/>
          <w:b/>
          <w:color w:val="0D0D0D" w:themeColor="text1" w:themeTint="F2"/>
          <w:sz w:val="28"/>
          <w:szCs w:val="28"/>
          <w:lang w:val="uk-UA"/>
        </w:rPr>
      </w:pPr>
    </w:p>
    <w:p w:rsidR="000C3697" w:rsidRPr="007505C4" w:rsidRDefault="000C3697" w:rsidP="000C3697">
      <w:pPr>
        <w:shd w:val="clear" w:color="auto" w:fill="FFFFFF" w:themeFill="background1"/>
        <w:spacing w:after="0" w:line="240" w:lineRule="auto"/>
        <w:jc w:val="both"/>
        <w:rPr>
          <w:rFonts w:ascii="Times New Roman" w:hAnsi="Times New Roman"/>
          <w:b/>
          <w:color w:val="0D0D0D" w:themeColor="text1" w:themeTint="F2"/>
          <w:sz w:val="28"/>
          <w:szCs w:val="28"/>
          <w:lang w:val="uk-UA"/>
        </w:rPr>
      </w:pPr>
      <w:r w:rsidRPr="007505C4">
        <w:rPr>
          <w:rFonts w:ascii="Times New Roman" w:hAnsi="Times New Roman"/>
          <w:b/>
          <w:color w:val="0D0D0D" w:themeColor="text1" w:themeTint="F2"/>
          <w:sz w:val="28"/>
          <w:szCs w:val="28"/>
          <w:lang w:val="uk-UA"/>
        </w:rPr>
        <w:t>- При цьому в першому випадку предметом закупівлі буде товар, а договір укладають за результатами відкритих торгів (або допорогова закупівля, залежно від вартісних меж предмета закупівлі). У другому ж випадку предмет закупівлі — послуги, а договір укладатимуть за результатами переговорної процедури закупівлі (або за результатами допорогової закупівлі, залежно від вартісних меж предмета закупівлі послуг з розподілу).</w:t>
      </w:r>
    </w:p>
    <w:p w:rsidR="000C3697" w:rsidRPr="007505C4" w:rsidRDefault="000C3697" w:rsidP="001915CE">
      <w:pPr>
        <w:shd w:val="clear" w:color="auto" w:fill="FFFFFF" w:themeFill="background1"/>
        <w:spacing w:after="0" w:line="240" w:lineRule="auto"/>
        <w:rPr>
          <w:rFonts w:ascii="Times New Roman" w:hAnsi="Times New Roman"/>
          <w:b/>
          <w:color w:val="0D0D0D" w:themeColor="text1" w:themeTint="F2"/>
          <w:sz w:val="28"/>
          <w:szCs w:val="28"/>
          <w:lang w:val="uk-UA"/>
        </w:rPr>
      </w:pPr>
    </w:p>
    <w:p w:rsidR="000C3697" w:rsidRPr="007505C4" w:rsidRDefault="000C3697" w:rsidP="000C3697">
      <w:pPr>
        <w:shd w:val="clear" w:color="auto" w:fill="FFFFFF" w:themeFill="background1"/>
        <w:spacing w:after="0" w:line="240" w:lineRule="auto"/>
        <w:ind w:firstLine="360"/>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Якщо потреба до кінця року саме на постачання електричної енергії дорівнює або перевищує вартістні межі, зазначені в частині 1 статті 2 Закону України «Про публічні закупівлі» – ПРОВОДИМО ВІДКРИТІ ТОРГИ.</w:t>
      </w:r>
    </w:p>
    <w:p w:rsidR="000C3697" w:rsidRPr="007505C4" w:rsidRDefault="000C3697" w:rsidP="000C3697">
      <w:pPr>
        <w:shd w:val="clear" w:color="auto" w:fill="FFFFFF" w:themeFill="background1"/>
        <w:spacing w:after="0" w:line="240" w:lineRule="auto"/>
        <w:ind w:firstLine="360"/>
        <w:rPr>
          <w:rFonts w:ascii="Times New Roman" w:hAnsi="Times New Roman"/>
          <w:b/>
          <w:color w:val="0D0D0D" w:themeColor="text1" w:themeTint="F2"/>
          <w:sz w:val="28"/>
          <w:szCs w:val="28"/>
          <w:lang w:val="uk-UA"/>
        </w:rPr>
      </w:pPr>
    </w:p>
    <w:p w:rsidR="000C3697" w:rsidRPr="007505C4" w:rsidRDefault="000C3697" w:rsidP="000C3697">
      <w:pPr>
        <w:shd w:val="clear" w:color="auto" w:fill="FFFFFF" w:themeFill="background1"/>
        <w:spacing w:after="0" w:line="240" w:lineRule="auto"/>
        <w:ind w:firstLine="360"/>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Якщо потреба до кінця року саме на постачання електричної енергії менше ніж вартістні межі, зазначені в частині 1 статті 2 Закону України «Про публічні закупівлі» -  даному випадку рекомендуємо скористатися листом Уповноваженого органу (МЕРТУ) вих. № 3302-06/29640-06 від 14.09.16, в якому зазначено, здійснення закупівель замовником у разі: ……….5) розірвання договору про закупівлю та необхідності здійснення нової закупівлі; 6) інших подібних випадках, можливе після вчинення замовником дій, передбачених частиною першою статті 4 Закону, тобто внесення змін до річного плану закупівель/додатка до річного плану, керуючись вартісними межами, встановленими у частині першій статті 2 Закону, оскільки, виходячи зі змісту пункту 18 частини першої статті 1 Закону та з урахуванням Бюджетного кодексу України (у разі, якщо замовником є розпорядник бюджетних коштів або одержувач бюджетних коштів), такий предмет закупівлі у вищевказаних випадках вважатиметься новим предметом договору. Разом з тим при здійсненні закупівель без проведення процедур закупівель, передбачених частиною першою статті 12 Закону, товарів, робіт і послуг, вартість яких не перевищує межі, встановлені частиною першою статті 2 Закону, замовник керується положеннями Цивільного кодексу України та Господарського кодексу України, а також Бюджетного кодексу України (у разі, якщо замовником є розпорядник бюджетних коштів або одержувач бюджетних коштів), без урахування здійснених закупівель за тим же предметом у поточному році, за якими укладені відповідні договори. При цьому здійснення закупівель у вищезазначених випадках має бути обґрунтованим та документально підтвердженим. </w:t>
      </w:r>
    </w:p>
    <w:p w:rsidR="000C3697" w:rsidRPr="007505C4" w:rsidRDefault="000C3697" w:rsidP="000C3697">
      <w:pPr>
        <w:shd w:val="clear" w:color="auto" w:fill="FFFFFF" w:themeFill="background1"/>
        <w:spacing w:after="0" w:line="240" w:lineRule="auto"/>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Отже робимо висновок, у першому прикладі замовник може самостійно обрати постачальника та заключити прямий договір або провести допорогову процедуру закупівлі.</w:t>
      </w:r>
    </w:p>
    <w:p w:rsidR="000705E9" w:rsidRPr="007505C4" w:rsidRDefault="000705E9" w:rsidP="000705E9">
      <w:pPr>
        <w:shd w:val="clear" w:color="auto" w:fill="FFFFFF" w:themeFill="background1"/>
        <w:spacing w:after="0" w:line="240" w:lineRule="auto"/>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 xml:space="preserve">Нюанси 2019 р.: </w:t>
      </w:r>
    </w:p>
    <w:p w:rsidR="000705E9" w:rsidRPr="007505C4" w:rsidRDefault="000705E9" w:rsidP="000705E9">
      <w:pPr>
        <w:shd w:val="clear" w:color="auto" w:fill="FFFFFF" w:themeFill="background1"/>
        <w:spacing w:after="0" w:line="240" w:lineRule="auto"/>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lastRenderedPageBreak/>
        <w:t xml:space="preserve">- електроенергія - це предмет закупівлі, постачання якого має бути безперервним; </w:t>
      </w:r>
    </w:p>
    <w:p w:rsidR="000705E9" w:rsidRPr="007505C4" w:rsidRDefault="000705E9" w:rsidP="000705E9">
      <w:pPr>
        <w:shd w:val="clear" w:color="auto" w:fill="FFFFFF" w:themeFill="background1"/>
        <w:spacing w:after="0" w:line="240" w:lineRule="auto"/>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 xml:space="preserve">- 20% додаткові угоди укладати немає законних підстав; </w:t>
      </w:r>
    </w:p>
    <w:p w:rsidR="000705E9" w:rsidRPr="007505C4" w:rsidRDefault="000705E9" w:rsidP="000705E9">
      <w:pPr>
        <w:shd w:val="clear" w:color="auto" w:fill="FFFFFF" w:themeFill="background1"/>
        <w:spacing w:after="0" w:line="240" w:lineRule="auto"/>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 xml:space="preserve">- через редакцію ч. 7 ст. 2 Закону № 922 застосовувати ст. 631 ЦКУ ще й у відкритих торгах чималий ризик; </w:t>
      </w:r>
    </w:p>
    <w:p w:rsidR="000705E9" w:rsidRPr="007505C4" w:rsidRDefault="000705E9" w:rsidP="000705E9">
      <w:pPr>
        <w:shd w:val="clear" w:color="auto" w:fill="FFFFFF" w:themeFill="background1"/>
        <w:spacing w:after="0" w:line="240" w:lineRule="auto"/>
        <w:jc w:val="both"/>
        <w:rPr>
          <w:rFonts w:ascii="Times New Roman" w:hAnsi="Times New Roman"/>
          <w:color w:val="0D0D0D" w:themeColor="text1" w:themeTint="F2"/>
          <w:sz w:val="28"/>
          <w:szCs w:val="28"/>
          <w:lang w:val="uk-UA"/>
        </w:rPr>
      </w:pPr>
      <w:r w:rsidRPr="007505C4">
        <w:rPr>
          <w:rFonts w:ascii="Times New Roman" w:hAnsi="Times New Roman"/>
          <w:color w:val="0D0D0D" w:themeColor="text1" w:themeTint="F2"/>
          <w:sz w:val="28"/>
          <w:szCs w:val="28"/>
          <w:lang w:val="uk-UA"/>
        </w:rPr>
        <w:t>якщо не відбудуться відкриті торги, а також не буде підстав укласти договір про постачання на 2019 р. за переговорною, звертаємось до постачальника "останньої надії" ("універсальних послуг" для малих непобутових споживачів).</w:t>
      </w:r>
    </w:p>
    <w:p w:rsidR="000705E9" w:rsidRPr="007505C4" w:rsidRDefault="000705E9" w:rsidP="000C3697">
      <w:pPr>
        <w:shd w:val="clear" w:color="auto" w:fill="FFFFFF" w:themeFill="background1"/>
        <w:spacing w:after="0" w:line="240" w:lineRule="auto"/>
        <w:jc w:val="both"/>
        <w:rPr>
          <w:rFonts w:ascii="Times New Roman" w:hAnsi="Times New Roman"/>
          <w:color w:val="0D0D0D" w:themeColor="text1" w:themeTint="F2"/>
          <w:sz w:val="28"/>
          <w:szCs w:val="28"/>
          <w:lang w:val="uk-UA"/>
        </w:rPr>
      </w:pPr>
    </w:p>
    <w:p w:rsidR="001C3DBB" w:rsidRPr="007505C4" w:rsidRDefault="001C3DBB" w:rsidP="00D362C3">
      <w:pPr>
        <w:pStyle w:val="ab"/>
        <w:numPr>
          <w:ilvl w:val="0"/>
          <w:numId w:val="15"/>
        </w:numPr>
        <w:spacing w:after="0" w:line="240" w:lineRule="auto"/>
        <w:jc w:val="center"/>
        <w:rPr>
          <w:rFonts w:ascii="Times New Roman" w:hAnsi="Times New Roman"/>
          <w:b/>
          <w:color w:val="0D0D0D" w:themeColor="text1" w:themeTint="F2"/>
          <w:sz w:val="28"/>
          <w:szCs w:val="28"/>
          <w:lang w:val="uk-UA"/>
        </w:rPr>
      </w:pPr>
      <w:r w:rsidRPr="007505C4">
        <w:rPr>
          <w:rFonts w:ascii="Times New Roman" w:hAnsi="Times New Roman"/>
          <w:b/>
          <w:color w:val="0D0D0D" w:themeColor="text1" w:themeTint="F2"/>
          <w:sz w:val="28"/>
          <w:szCs w:val="28"/>
        </w:rPr>
        <w:t>Нормативно-</w:t>
      </w:r>
      <w:r w:rsidRPr="007505C4">
        <w:rPr>
          <w:rFonts w:ascii="Times New Roman" w:hAnsi="Times New Roman"/>
          <w:b/>
          <w:color w:val="0D0D0D" w:themeColor="text1" w:themeTint="F2"/>
          <w:sz w:val="28"/>
          <w:szCs w:val="28"/>
          <w:lang w:val="uk-UA"/>
        </w:rPr>
        <w:t>правові</w:t>
      </w:r>
      <w:r w:rsidRPr="007505C4">
        <w:rPr>
          <w:rFonts w:ascii="Times New Roman" w:hAnsi="Times New Roman"/>
          <w:b/>
          <w:color w:val="0D0D0D" w:themeColor="text1" w:themeTint="F2"/>
          <w:sz w:val="28"/>
          <w:szCs w:val="28"/>
        </w:rPr>
        <w:t xml:space="preserve"> акти </w:t>
      </w:r>
      <w:r w:rsidRPr="007505C4">
        <w:rPr>
          <w:rFonts w:ascii="Times New Roman" w:hAnsi="Times New Roman"/>
          <w:b/>
          <w:color w:val="0D0D0D" w:themeColor="text1" w:themeTint="F2"/>
          <w:sz w:val="28"/>
          <w:szCs w:val="28"/>
          <w:lang w:val="uk-UA"/>
        </w:rPr>
        <w:t xml:space="preserve">та інформативні листи </w:t>
      </w:r>
      <w:r w:rsidRPr="007505C4">
        <w:rPr>
          <w:rFonts w:ascii="Times New Roman" w:hAnsi="Times New Roman"/>
          <w:b/>
          <w:color w:val="0D0D0D" w:themeColor="text1" w:themeTint="F2"/>
          <w:sz w:val="28"/>
          <w:szCs w:val="28"/>
        </w:rPr>
        <w:t>щодо функціонування нового ринку електричної енергії</w:t>
      </w:r>
      <w:r w:rsidRPr="007505C4">
        <w:rPr>
          <w:rFonts w:ascii="Times New Roman" w:hAnsi="Times New Roman"/>
          <w:b/>
          <w:color w:val="0D0D0D" w:themeColor="text1" w:themeTint="F2"/>
          <w:sz w:val="28"/>
          <w:szCs w:val="28"/>
          <w:lang w:val="uk-UA"/>
        </w:rPr>
        <w:t>:</w:t>
      </w:r>
    </w:p>
    <w:p w:rsidR="0003770D" w:rsidRPr="007505C4" w:rsidRDefault="0003770D" w:rsidP="005F5FA1">
      <w:pPr>
        <w:spacing w:after="0" w:line="240" w:lineRule="auto"/>
        <w:ind w:left="360"/>
        <w:rPr>
          <w:rFonts w:ascii="Times New Roman" w:hAnsi="Times New Roman"/>
          <w:b/>
          <w:color w:val="0D0D0D"/>
          <w:sz w:val="28"/>
          <w:szCs w:val="28"/>
          <w:lang w:val="uk-UA"/>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347"/>
      </w:tblGrid>
      <w:tr w:rsidR="0003770D" w:rsidRPr="007505C4" w:rsidTr="005B0D38">
        <w:tc>
          <w:tcPr>
            <w:tcW w:w="534" w:type="dxa"/>
          </w:tcPr>
          <w:p w:rsidR="0003770D" w:rsidRPr="007505C4" w:rsidRDefault="0003770D" w:rsidP="002E479B">
            <w:pPr>
              <w:spacing w:after="0" w:line="240" w:lineRule="auto"/>
              <w:jc w:val="center"/>
              <w:rPr>
                <w:rFonts w:ascii="Times New Roman" w:hAnsi="Times New Roman"/>
                <w:color w:val="0D0D0D"/>
                <w:sz w:val="28"/>
                <w:szCs w:val="28"/>
                <w:lang w:val="uk-UA"/>
              </w:rPr>
            </w:pPr>
            <w:r w:rsidRPr="007505C4">
              <w:rPr>
                <w:rFonts w:ascii="Times New Roman" w:hAnsi="Times New Roman"/>
                <w:color w:val="0D0D0D"/>
                <w:sz w:val="28"/>
                <w:szCs w:val="28"/>
                <w:lang w:val="uk-UA"/>
              </w:rPr>
              <w:t>1</w:t>
            </w:r>
          </w:p>
        </w:tc>
        <w:tc>
          <w:tcPr>
            <w:tcW w:w="10347" w:type="dxa"/>
          </w:tcPr>
          <w:p w:rsidR="0003770D" w:rsidRPr="007505C4" w:rsidRDefault="0003770D" w:rsidP="002E479B">
            <w:pPr>
              <w:spacing w:after="0" w:line="240" w:lineRule="auto"/>
              <w:jc w:val="both"/>
              <w:rPr>
                <w:rFonts w:ascii="Times New Roman" w:hAnsi="Times New Roman"/>
                <w:color w:val="0D0D0D"/>
                <w:sz w:val="28"/>
                <w:szCs w:val="28"/>
                <w:shd w:val="clear" w:color="auto" w:fill="FFFFFF"/>
                <w:lang w:val="uk-UA"/>
              </w:rPr>
            </w:pPr>
            <w:r w:rsidRPr="007505C4">
              <w:rPr>
                <w:rFonts w:ascii="Times New Roman" w:hAnsi="Times New Roman"/>
                <w:color w:val="0D0D0D"/>
                <w:sz w:val="28"/>
                <w:szCs w:val="28"/>
                <w:shd w:val="clear" w:color="auto" w:fill="FFFFFF"/>
                <w:lang w:val="uk-UA"/>
              </w:rPr>
              <w:t>Закон України від</w:t>
            </w:r>
            <w:r w:rsidRPr="007505C4">
              <w:rPr>
                <w:rStyle w:val="apple-converted-space"/>
                <w:rFonts w:ascii="Times New Roman" w:hAnsi="Times New Roman"/>
                <w:color w:val="0D0D0D"/>
                <w:sz w:val="28"/>
                <w:szCs w:val="28"/>
                <w:shd w:val="clear" w:color="auto" w:fill="FFFFFF"/>
                <w:lang w:val="uk-UA"/>
              </w:rPr>
              <w:t xml:space="preserve"> </w:t>
            </w:r>
            <w:r w:rsidRPr="007505C4">
              <w:rPr>
                <w:rFonts w:ascii="Times New Roman" w:hAnsi="Times New Roman"/>
                <w:color w:val="0D0D0D"/>
                <w:sz w:val="28"/>
                <w:szCs w:val="28"/>
                <w:shd w:val="clear" w:color="auto" w:fill="FFFFFF"/>
                <w:lang w:val="uk-UA"/>
              </w:rPr>
              <w:t>13.04.2017 № 2019-VIII</w:t>
            </w:r>
            <w:r w:rsidRPr="007505C4">
              <w:rPr>
                <w:rFonts w:ascii="Times New Roman" w:hAnsi="Times New Roman"/>
                <w:bCs/>
                <w:color w:val="0D0D0D"/>
                <w:sz w:val="28"/>
                <w:szCs w:val="28"/>
                <w:shd w:val="clear" w:color="auto" w:fill="FFFFFF"/>
                <w:lang w:val="uk-UA"/>
              </w:rPr>
              <w:t xml:space="preserve"> «Про ринок електричної енергії»</w:t>
            </w:r>
            <w:r w:rsidRPr="007505C4">
              <w:rPr>
                <w:rFonts w:ascii="Times New Roman" w:hAnsi="Times New Roman"/>
                <w:color w:val="0D0D0D"/>
                <w:sz w:val="28"/>
                <w:szCs w:val="28"/>
                <w:shd w:val="clear" w:color="auto" w:fill="FFFFFF"/>
                <w:lang w:val="uk-UA"/>
              </w:rPr>
              <w:t xml:space="preserve"> </w:t>
            </w:r>
          </w:p>
        </w:tc>
      </w:tr>
      <w:tr w:rsidR="0003770D" w:rsidRPr="007505C4" w:rsidTr="005B0D38">
        <w:tc>
          <w:tcPr>
            <w:tcW w:w="534" w:type="dxa"/>
          </w:tcPr>
          <w:p w:rsidR="0003770D" w:rsidRPr="007505C4" w:rsidRDefault="0003770D" w:rsidP="002E479B">
            <w:pPr>
              <w:spacing w:after="0" w:line="240" w:lineRule="auto"/>
              <w:jc w:val="center"/>
              <w:rPr>
                <w:rFonts w:ascii="Times New Roman" w:hAnsi="Times New Roman"/>
                <w:color w:val="0D0D0D"/>
                <w:sz w:val="28"/>
                <w:szCs w:val="28"/>
                <w:lang w:val="uk-UA"/>
              </w:rPr>
            </w:pPr>
            <w:r w:rsidRPr="007505C4">
              <w:rPr>
                <w:rFonts w:ascii="Times New Roman" w:hAnsi="Times New Roman"/>
                <w:color w:val="0D0D0D"/>
                <w:sz w:val="28"/>
                <w:szCs w:val="28"/>
                <w:lang w:val="uk-UA"/>
              </w:rPr>
              <w:t>2</w:t>
            </w:r>
          </w:p>
        </w:tc>
        <w:tc>
          <w:tcPr>
            <w:tcW w:w="10347" w:type="dxa"/>
          </w:tcPr>
          <w:p w:rsidR="0003770D" w:rsidRPr="007505C4" w:rsidRDefault="0003770D" w:rsidP="002E479B">
            <w:pPr>
              <w:spacing w:after="0" w:line="240" w:lineRule="auto"/>
              <w:jc w:val="both"/>
              <w:rPr>
                <w:rFonts w:ascii="Times New Roman" w:hAnsi="Times New Roman"/>
                <w:color w:val="0D0D0D"/>
                <w:sz w:val="28"/>
                <w:szCs w:val="28"/>
                <w:shd w:val="clear" w:color="auto" w:fill="FFFFFF"/>
                <w:lang w:val="uk-UA"/>
              </w:rPr>
            </w:pPr>
            <w:r w:rsidRPr="007505C4">
              <w:rPr>
                <w:rFonts w:ascii="Times New Roman" w:hAnsi="Times New Roman"/>
                <w:color w:val="0D0D0D"/>
                <w:sz w:val="28"/>
                <w:szCs w:val="28"/>
                <w:lang w:val="uk-UA"/>
              </w:rPr>
              <w:t xml:space="preserve">Постанова </w:t>
            </w:r>
            <w:r w:rsidRPr="007505C4">
              <w:rPr>
                <w:rFonts w:ascii="Times New Roman" w:hAnsi="Times New Roman"/>
                <w:color w:val="0D0D0D"/>
                <w:sz w:val="28"/>
                <w:szCs w:val="28"/>
              </w:rPr>
              <w:t xml:space="preserve">НКРЕКП від 14.03.2018 № 312 </w:t>
            </w:r>
            <w:r w:rsidRPr="007505C4">
              <w:rPr>
                <w:rFonts w:ascii="Times New Roman" w:hAnsi="Times New Roman"/>
                <w:color w:val="0D0D0D"/>
                <w:sz w:val="28"/>
                <w:szCs w:val="28"/>
                <w:lang w:val="uk-UA"/>
              </w:rPr>
              <w:t>«</w:t>
            </w:r>
            <w:r w:rsidRPr="007505C4">
              <w:rPr>
                <w:rFonts w:ascii="Times New Roman" w:hAnsi="Times New Roman"/>
                <w:color w:val="0D0D0D"/>
                <w:sz w:val="28"/>
                <w:szCs w:val="28"/>
              </w:rPr>
              <w:t>Про затвердження Правил роздрібного ринку електричної енергії</w:t>
            </w:r>
            <w:r w:rsidRPr="007505C4">
              <w:rPr>
                <w:rFonts w:ascii="Times New Roman" w:hAnsi="Times New Roman"/>
                <w:color w:val="0D0D0D"/>
                <w:sz w:val="28"/>
                <w:szCs w:val="28"/>
                <w:lang w:val="uk-UA"/>
              </w:rPr>
              <w:t>»</w:t>
            </w:r>
          </w:p>
        </w:tc>
      </w:tr>
      <w:tr w:rsidR="0003770D" w:rsidRPr="007505C4" w:rsidTr="005B0D38">
        <w:tc>
          <w:tcPr>
            <w:tcW w:w="534" w:type="dxa"/>
          </w:tcPr>
          <w:p w:rsidR="0003770D" w:rsidRPr="007505C4" w:rsidRDefault="0003770D" w:rsidP="002E479B">
            <w:pPr>
              <w:spacing w:after="0" w:line="240" w:lineRule="auto"/>
              <w:jc w:val="center"/>
              <w:rPr>
                <w:rFonts w:ascii="Times New Roman" w:hAnsi="Times New Roman"/>
                <w:color w:val="0D0D0D"/>
                <w:sz w:val="28"/>
                <w:szCs w:val="28"/>
                <w:lang w:val="uk-UA"/>
              </w:rPr>
            </w:pPr>
            <w:r w:rsidRPr="007505C4">
              <w:rPr>
                <w:rFonts w:ascii="Times New Roman" w:hAnsi="Times New Roman"/>
                <w:color w:val="0D0D0D"/>
                <w:sz w:val="28"/>
                <w:szCs w:val="28"/>
                <w:lang w:val="uk-UA"/>
              </w:rPr>
              <w:t>3</w:t>
            </w:r>
          </w:p>
        </w:tc>
        <w:tc>
          <w:tcPr>
            <w:tcW w:w="10347" w:type="dxa"/>
          </w:tcPr>
          <w:p w:rsidR="0003770D" w:rsidRPr="007505C4" w:rsidRDefault="0003770D" w:rsidP="002E479B">
            <w:pPr>
              <w:spacing w:after="0" w:line="240" w:lineRule="auto"/>
              <w:jc w:val="both"/>
              <w:rPr>
                <w:rFonts w:ascii="Times New Roman" w:hAnsi="Times New Roman"/>
                <w:color w:val="0D0D0D"/>
                <w:sz w:val="28"/>
                <w:szCs w:val="28"/>
                <w:shd w:val="clear" w:color="auto" w:fill="FFFFFF"/>
                <w:lang w:val="uk-UA"/>
              </w:rPr>
            </w:pPr>
            <w:r w:rsidRPr="007505C4">
              <w:rPr>
                <w:rFonts w:ascii="Times New Roman" w:hAnsi="Times New Roman"/>
                <w:color w:val="0D0D0D"/>
                <w:sz w:val="28"/>
                <w:szCs w:val="28"/>
                <w:lang w:val="uk-UA"/>
              </w:rPr>
              <w:t xml:space="preserve">Постанова </w:t>
            </w:r>
            <w:r w:rsidRPr="007505C4">
              <w:rPr>
                <w:rFonts w:ascii="Times New Roman" w:hAnsi="Times New Roman"/>
                <w:color w:val="0D0D0D"/>
                <w:sz w:val="28"/>
                <w:szCs w:val="28"/>
              </w:rPr>
              <w:t>НКРЕКП від 14.03.2018 № 311</w:t>
            </w:r>
            <w:r w:rsidRPr="007505C4">
              <w:rPr>
                <w:rFonts w:ascii="Times New Roman" w:hAnsi="Times New Roman"/>
                <w:color w:val="0D0D0D"/>
                <w:sz w:val="28"/>
                <w:szCs w:val="28"/>
                <w:lang w:val="uk-UA"/>
              </w:rPr>
              <w:t xml:space="preserve"> «</w:t>
            </w:r>
            <w:r w:rsidRPr="007505C4">
              <w:rPr>
                <w:rFonts w:ascii="Times New Roman" w:hAnsi="Times New Roman"/>
                <w:color w:val="0D0D0D"/>
                <w:sz w:val="28"/>
                <w:szCs w:val="28"/>
              </w:rPr>
              <w:t>Про затвердження Кодексу комерційного обліку електричної енергії</w:t>
            </w:r>
            <w:r w:rsidRPr="007505C4">
              <w:rPr>
                <w:rFonts w:ascii="Times New Roman" w:hAnsi="Times New Roman"/>
                <w:color w:val="0D0D0D"/>
                <w:sz w:val="28"/>
                <w:szCs w:val="28"/>
                <w:lang w:val="uk-UA"/>
              </w:rPr>
              <w:t>»</w:t>
            </w:r>
          </w:p>
        </w:tc>
      </w:tr>
      <w:tr w:rsidR="0003770D" w:rsidRPr="007505C4" w:rsidTr="005B0D38">
        <w:tc>
          <w:tcPr>
            <w:tcW w:w="534" w:type="dxa"/>
          </w:tcPr>
          <w:p w:rsidR="0003770D" w:rsidRPr="007505C4" w:rsidRDefault="0003770D" w:rsidP="002E479B">
            <w:pPr>
              <w:spacing w:after="0" w:line="240" w:lineRule="auto"/>
              <w:jc w:val="center"/>
              <w:rPr>
                <w:rFonts w:ascii="Times New Roman" w:hAnsi="Times New Roman"/>
                <w:color w:val="0D0D0D"/>
                <w:sz w:val="28"/>
                <w:szCs w:val="28"/>
                <w:lang w:val="uk-UA"/>
              </w:rPr>
            </w:pPr>
            <w:r w:rsidRPr="007505C4">
              <w:rPr>
                <w:rFonts w:ascii="Times New Roman" w:hAnsi="Times New Roman"/>
                <w:color w:val="0D0D0D"/>
                <w:sz w:val="28"/>
                <w:szCs w:val="28"/>
                <w:lang w:val="uk-UA"/>
              </w:rPr>
              <w:t>4</w:t>
            </w:r>
          </w:p>
        </w:tc>
        <w:tc>
          <w:tcPr>
            <w:tcW w:w="10347" w:type="dxa"/>
          </w:tcPr>
          <w:p w:rsidR="0003770D" w:rsidRPr="007505C4" w:rsidRDefault="0003770D" w:rsidP="002E479B">
            <w:pPr>
              <w:spacing w:after="0" w:line="240" w:lineRule="auto"/>
              <w:jc w:val="both"/>
              <w:rPr>
                <w:rFonts w:ascii="Times New Roman" w:hAnsi="Times New Roman"/>
                <w:color w:val="0D0D0D"/>
                <w:sz w:val="28"/>
                <w:szCs w:val="28"/>
                <w:shd w:val="clear" w:color="auto" w:fill="FFFFFF"/>
                <w:lang w:val="uk-UA"/>
              </w:rPr>
            </w:pPr>
            <w:r w:rsidRPr="007505C4">
              <w:rPr>
                <w:rFonts w:ascii="Times New Roman" w:hAnsi="Times New Roman"/>
                <w:color w:val="0D0D0D"/>
                <w:sz w:val="28"/>
                <w:szCs w:val="28"/>
                <w:lang w:val="uk-UA"/>
              </w:rPr>
              <w:t>Постанова НКРЕКП від 14.03.2018 № 310 «Про затвердження Кодексу систем розподілу»</w:t>
            </w:r>
          </w:p>
        </w:tc>
      </w:tr>
      <w:tr w:rsidR="0003770D" w:rsidRPr="007505C4" w:rsidTr="005B0D38">
        <w:tc>
          <w:tcPr>
            <w:tcW w:w="534" w:type="dxa"/>
          </w:tcPr>
          <w:p w:rsidR="0003770D" w:rsidRPr="007505C4" w:rsidRDefault="0003770D" w:rsidP="002E479B">
            <w:pPr>
              <w:spacing w:after="0" w:line="240" w:lineRule="auto"/>
              <w:jc w:val="center"/>
              <w:rPr>
                <w:rFonts w:ascii="Times New Roman" w:hAnsi="Times New Roman"/>
                <w:color w:val="0D0D0D"/>
                <w:sz w:val="28"/>
                <w:szCs w:val="28"/>
                <w:lang w:val="uk-UA"/>
              </w:rPr>
            </w:pPr>
            <w:r w:rsidRPr="007505C4">
              <w:rPr>
                <w:rFonts w:ascii="Times New Roman" w:hAnsi="Times New Roman"/>
                <w:color w:val="0D0D0D"/>
                <w:sz w:val="28"/>
                <w:szCs w:val="28"/>
                <w:lang w:val="uk-UA"/>
              </w:rPr>
              <w:t>5</w:t>
            </w:r>
          </w:p>
        </w:tc>
        <w:tc>
          <w:tcPr>
            <w:tcW w:w="10347" w:type="dxa"/>
          </w:tcPr>
          <w:p w:rsidR="0003770D" w:rsidRPr="007505C4" w:rsidRDefault="0003770D" w:rsidP="002E479B">
            <w:pPr>
              <w:pStyle w:val="ab"/>
              <w:spacing w:after="0" w:line="240" w:lineRule="auto"/>
              <w:ind w:left="0"/>
              <w:jc w:val="both"/>
              <w:rPr>
                <w:rFonts w:ascii="Times New Roman" w:hAnsi="Times New Roman"/>
                <w:color w:val="0D0D0D"/>
                <w:sz w:val="28"/>
                <w:szCs w:val="28"/>
              </w:rPr>
            </w:pPr>
            <w:r w:rsidRPr="007505C4">
              <w:rPr>
                <w:rFonts w:ascii="Times New Roman" w:hAnsi="Times New Roman"/>
                <w:color w:val="0D0D0D"/>
                <w:sz w:val="28"/>
                <w:szCs w:val="28"/>
              </w:rPr>
              <w:t>Постанова НКРЕКП від 14.03.2018 № 309 «Про затвердження Кодексу системи передачі»</w:t>
            </w:r>
          </w:p>
        </w:tc>
      </w:tr>
      <w:tr w:rsidR="0003770D" w:rsidRPr="007505C4" w:rsidTr="005B0D38">
        <w:tc>
          <w:tcPr>
            <w:tcW w:w="534" w:type="dxa"/>
          </w:tcPr>
          <w:p w:rsidR="0003770D" w:rsidRPr="007505C4" w:rsidRDefault="0003770D" w:rsidP="002E479B">
            <w:pPr>
              <w:spacing w:after="0" w:line="240" w:lineRule="auto"/>
              <w:jc w:val="center"/>
              <w:rPr>
                <w:rFonts w:ascii="Times New Roman" w:hAnsi="Times New Roman"/>
                <w:color w:val="0D0D0D"/>
                <w:sz w:val="28"/>
                <w:szCs w:val="28"/>
                <w:lang w:val="uk-UA"/>
              </w:rPr>
            </w:pPr>
            <w:r w:rsidRPr="007505C4">
              <w:rPr>
                <w:rFonts w:ascii="Times New Roman" w:hAnsi="Times New Roman"/>
                <w:color w:val="0D0D0D"/>
                <w:sz w:val="28"/>
                <w:szCs w:val="28"/>
                <w:lang w:val="uk-UA"/>
              </w:rPr>
              <w:t>6</w:t>
            </w:r>
          </w:p>
        </w:tc>
        <w:tc>
          <w:tcPr>
            <w:tcW w:w="10347" w:type="dxa"/>
          </w:tcPr>
          <w:p w:rsidR="0003770D" w:rsidRPr="007505C4" w:rsidRDefault="0003770D" w:rsidP="002E479B">
            <w:pPr>
              <w:spacing w:after="0" w:line="240" w:lineRule="auto"/>
              <w:jc w:val="both"/>
              <w:rPr>
                <w:rFonts w:ascii="Times New Roman" w:hAnsi="Times New Roman"/>
                <w:color w:val="0D0D0D"/>
                <w:sz w:val="28"/>
                <w:szCs w:val="28"/>
                <w:shd w:val="clear" w:color="auto" w:fill="FFFFFF"/>
                <w:lang w:val="uk-UA"/>
              </w:rPr>
            </w:pPr>
            <w:r w:rsidRPr="007505C4">
              <w:rPr>
                <w:rFonts w:ascii="Times New Roman" w:hAnsi="Times New Roman"/>
                <w:color w:val="0D0D0D"/>
                <w:sz w:val="28"/>
                <w:szCs w:val="28"/>
                <w:lang w:val="uk-UA"/>
              </w:rPr>
              <w:t xml:space="preserve">Постанова </w:t>
            </w:r>
            <w:r w:rsidRPr="007505C4">
              <w:rPr>
                <w:rFonts w:ascii="Times New Roman" w:hAnsi="Times New Roman"/>
                <w:color w:val="0D0D0D"/>
                <w:sz w:val="28"/>
                <w:szCs w:val="28"/>
              </w:rPr>
              <w:t>НКРЕКП</w:t>
            </w:r>
            <w:r w:rsidRPr="007505C4">
              <w:rPr>
                <w:rFonts w:ascii="Times New Roman" w:hAnsi="Times New Roman"/>
                <w:color w:val="0D0D0D"/>
                <w:sz w:val="28"/>
                <w:szCs w:val="28"/>
                <w:lang w:val="uk-UA"/>
              </w:rPr>
              <w:t xml:space="preserve"> </w:t>
            </w:r>
            <w:r w:rsidRPr="007505C4">
              <w:rPr>
                <w:rFonts w:ascii="Times New Roman" w:hAnsi="Times New Roman"/>
                <w:color w:val="0D0D0D"/>
                <w:sz w:val="28"/>
                <w:szCs w:val="28"/>
              </w:rPr>
              <w:t>від 14.03.2018 №</w:t>
            </w:r>
            <w:r w:rsidRPr="007505C4">
              <w:rPr>
                <w:rFonts w:ascii="Times New Roman" w:hAnsi="Times New Roman"/>
                <w:color w:val="0D0D0D"/>
                <w:sz w:val="28"/>
                <w:szCs w:val="28"/>
                <w:lang w:val="uk-UA"/>
              </w:rPr>
              <w:t xml:space="preserve"> </w:t>
            </w:r>
            <w:r w:rsidRPr="007505C4">
              <w:rPr>
                <w:rFonts w:ascii="Times New Roman" w:hAnsi="Times New Roman"/>
                <w:color w:val="0D0D0D"/>
                <w:sz w:val="28"/>
                <w:szCs w:val="28"/>
              </w:rPr>
              <w:t>308</w:t>
            </w:r>
            <w:r w:rsidRPr="007505C4">
              <w:rPr>
                <w:rFonts w:ascii="Times New Roman" w:hAnsi="Times New Roman"/>
                <w:color w:val="0D0D0D"/>
                <w:sz w:val="28"/>
                <w:szCs w:val="28"/>
                <w:lang w:val="uk-UA"/>
              </w:rPr>
              <w:t xml:space="preserve"> «</w:t>
            </w:r>
            <w:r w:rsidRPr="007505C4">
              <w:rPr>
                <w:rFonts w:ascii="Times New Roman" w:hAnsi="Times New Roman"/>
                <w:color w:val="0D0D0D"/>
                <w:sz w:val="28"/>
                <w:szCs w:val="28"/>
              </w:rPr>
              <w:t>Про затвердження Правил ринку "на добу наперед" та внутрішньодобового ринку</w:t>
            </w:r>
            <w:r w:rsidRPr="007505C4">
              <w:rPr>
                <w:rFonts w:ascii="Times New Roman" w:hAnsi="Times New Roman"/>
                <w:color w:val="0D0D0D"/>
                <w:sz w:val="28"/>
                <w:szCs w:val="28"/>
                <w:lang w:val="uk-UA"/>
              </w:rPr>
              <w:t>»</w:t>
            </w:r>
          </w:p>
        </w:tc>
      </w:tr>
      <w:tr w:rsidR="0003770D" w:rsidRPr="007505C4" w:rsidTr="005B0D38">
        <w:tc>
          <w:tcPr>
            <w:tcW w:w="534" w:type="dxa"/>
          </w:tcPr>
          <w:p w:rsidR="0003770D" w:rsidRPr="007505C4" w:rsidRDefault="0003770D" w:rsidP="002E479B">
            <w:pPr>
              <w:spacing w:after="0" w:line="240" w:lineRule="auto"/>
              <w:jc w:val="center"/>
              <w:rPr>
                <w:rFonts w:ascii="Times New Roman" w:hAnsi="Times New Roman"/>
                <w:color w:val="0D0D0D"/>
                <w:sz w:val="28"/>
                <w:szCs w:val="28"/>
                <w:lang w:val="uk-UA"/>
              </w:rPr>
            </w:pPr>
            <w:r w:rsidRPr="007505C4">
              <w:rPr>
                <w:rFonts w:ascii="Times New Roman" w:hAnsi="Times New Roman"/>
                <w:color w:val="0D0D0D"/>
                <w:sz w:val="28"/>
                <w:szCs w:val="28"/>
                <w:lang w:val="uk-UA"/>
              </w:rPr>
              <w:t>7</w:t>
            </w:r>
          </w:p>
        </w:tc>
        <w:tc>
          <w:tcPr>
            <w:tcW w:w="10347" w:type="dxa"/>
          </w:tcPr>
          <w:p w:rsidR="0003770D" w:rsidRPr="007505C4" w:rsidRDefault="0003770D" w:rsidP="002E479B">
            <w:pPr>
              <w:spacing w:after="0" w:line="240" w:lineRule="auto"/>
              <w:rPr>
                <w:rFonts w:ascii="Times New Roman" w:hAnsi="Times New Roman"/>
                <w:color w:val="0D0D0D"/>
                <w:sz w:val="28"/>
                <w:szCs w:val="28"/>
                <w:shd w:val="clear" w:color="auto" w:fill="FFFFFF"/>
                <w:lang w:val="uk-UA"/>
              </w:rPr>
            </w:pPr>
            <w:r w:rsidRPr="007505C4">
              <w:rPr>
                <w:rFonts w:ascii="Times New Roman" w:hAnsi="Times New Roman"/>
                <w:color w:val="0D0D0D"/>
                <w:sz w:val="28"/>
                <w:szCs w:val="28"/>
                <w:lang w:val="uk-UA"/>
              </w:rPr>
              <w:t xml:space="preserve">Постанова </w:t>
            </w:r>
            <w:r w:rsidRPr="007505C4">
              <w:rPr>
                <w:rFonts w:ascii="Times New Roman" w:hAnsi="Times New Roman"/>
                <w:color w:val="0D0D0D"/>
                <w:sz w:val="28"/>
                <w:szCs w:val="28"/>
              </w:rPr>
              <w:t>НКРЕКП</w:t>
            </w:r>
            <w:r w:rsidRPr="007505C4">
              <w:rPr>
                <w:rFonts w:ascii="Times New Roman" w:hAnsi="Times New Roman"/>
                <w:color w:val="0D0D0D"/>
                <w:sz w:val="28"/>
                <w:szCs w:val="28"/>
                <w:lang w:val="uk-UA"/>
              </w:rPr>
              <w:t xml:space="preserve"> </w:t>
            </w:r>
            <w:r w:rsidRPr="007505C4">
              <w:rPr>
                <w:rFonts w:ascii="Times New Roman" w:hAnsi="Times New Roman"/>
                <w:color w:val="0D0D0D"/>
                <w:sz w:val="28"/>
                <w:szCs w:val="28"/>
              </w:rPr>
              <w:t xml:space="preserve">від 14.03.2018 № 307 </w:t>
            </w:r>
            <w:r w:rsidRPr="007505C4">
              <w:rPr>
                <w:rFonts w:ascii="Times New Roman" w:hAnsi="Times New Roman"/>
                <w:color w:val="0D0D0D"/>
                <w:sz w:val="28"/>
                <w:szCs w:val="28"/>
                <w:lang w:val="uk-UA"/>
              </w:rPr>
              <w:t>«</w:t>
            </w:r>
            <w:r w:rsidRPr="007505C4">
              <w:rPr>
                <w:rFonts w:ascii="Times New Roman" w:hAnsi="Times New Roman"/>
                <w:color w:val="0D0D0D"/>
                <w:sz w:val="28"/>
                <w:szCs w:val="28"/>
              </w:rPr>
              <w:t>Про затвердження Правил ринку</w:t>
            </w:r>
            <w:r w:rsidRPr="007505C4">
              <w:rPr>
                <w:rFonts w:ascii="Times New Roman" w:hAnsi="Times New Roman"/>
                <w:color w:val="0D0D0D"/>
                <w:sz w:val="28"/>
                <w:szCs w:val="28"/>
                <w:lang w:val="uk-UA"/>
              </w:rPr>
              <w:t>»</w:t>
            </w:r>
          </w:p>
        </w:tc>
      </w:tr>
      <w:tr w:rsidR="0003770D" w:rsidRPr="005B3259" w:rsidTr="005B0D38">
        <w:tc>
          <w:tcPr>
            <w:tcW w:w="534" w:type="dxa"/>
          </w:tcPr>
          <w:p w:rsidR="0003770D" w:rsidRPr="007505C4" w:rsidRDefault="0003770D" w:rsidP="002E479B">
            <w:pPr>
              <w:spacing w:after="0" w:line="240" w:lineRule="auto"/>
              <w:jc w:val="center"/>
              <w:rPr>
                <w:rFonts w:ascii="Times New Roman" w:hAnsi="Times New Roman"/>
                <w:color w:val="0D0D0D"/>
                <w:sz w:val="28"/>
                <w:szCs w:val="28"/>
                <w:lang w:val="uk-UA"/>
              </w:rPr>
            </w:pPr>
            <w:r w:rsidRPr="007505C4">
              <w:rPr>
                <w:rFonts w:ascii="Times New Roman" w:hAnsi="Times New Roman"/>
                <w:color w:val="0D0D0D"/>
                <w:sz w:val="28"/>
                <w:szCs w:val="28"/>
                <w:lang w:val="uk-UA"/>
              </w:rPr>
              <w:t>8</w:t>
            </w:r>
          </w:p>
        </w:tc>
        <w:tc>
          <w:tcPr>
            <w:tcW w:w="10347" w:type="dxa"/>
          </w:tcPr>
          <w:p w:rsidR="0003770D" w:rsidRPr="007505C4" w:rsidRDefault="0003770D" w:rsidP="002E479B">
            <w:pPr>
              <w:spacing w:after="0" w:line="240" w:lineRule="auto"/>
              <w:jc w:val="both"/>
              <w:rPr>
                <w:rFonts w:ascii="Times New Roman" w:hAnsi="Times New Roman"/>
                <w:color w:val="0D0D0D"/>
                <w:sz w:val="28"/>
                <w:szCs w:val="28"/>
                <w:shd w:val="clear" w:color="auto" w:fill="FFFFFF"/>
                <w:lang w:val="uk-UA"/>
              </w:rPr>
            </w:pPr>
            <w:r w:rsidRPr="007505C4">
              <w:rPr>
                <w:rFonts w:ascii="Times New Roman" w:hAnsi="Times New Roman"/>
                <w:color w:val="0D0D0D"/>
                <w:sz w:val="28"/>
                <w:szCs w:val="28"/>
                <w:lang w:val="uk-UA"/>
              </w:rPr>
              <w:t>Постанова НКРЕКП від 22.03.2017 № 309 «Про затвердження Ліцензійних умов провадження господарської діяльності з виробництва електричної енергії»</w:t>
            </w:r>
          </w:p>
        </w:tc>
      </w:tr>
      <w:tr w:rsidR="0003770D" w:rsidRPr="005B3259" w:rsidTr="005B0D38">
        <w:tc>
          <w:tcPr>
            <w:tcW w:w="534" w:type="dxa"/>
          </w:tcPr>
          <w:p w:rsidR="0003770D" w:rsidRPr="007505C4" w:rsidRDefault="0003770D" w:rsidP="002E479B">
            <w:pPr>
              <w:spacing w:after="0" w:line="240" w:lineRule="auto"/>
              <w:jc w:val="center"/>
              <w:rPr>
                <w:rFonts w:ascii="Times New Roman" w:hAnsi="Times New Roman"/>
                <w:color w:val="0D0D0D"/>
                <w:sz w:val="28"/>
                <w:szCs w:val="28"/>
                <w:lang w:val="uk-UA"/>
              </w:rPr>
            </w:pPr>
            <w:r w:rsidRPr="007505C4">
              <w:rPr>
                <w:rFonts w:ascii="Times New Roman" w:hAnsi="Times New Roman"/>
                <w:color w:val="0D0D0D"/>
                <w:sz w:val="28"/>
                <w:szCs w:val="28"/>
                <w:lang w:val="uk-UA"/>
              </w:rPr>
              <w:t>9</w:t>
            </w:r>
          </w:p>
        </w:tc>
        <w:tc>
          <w:tcPr>
            <w:tcW w:w="10347" w:type="dxa"/>
          </w:tcPr>
          <w:p w:rsidR="0003770D" w:rsidRPr="007505C4" w:rsidRDefault="0003770D" w:rsidP="002E479B">
            <w:pPr>
              <w:spacing w:after="0" w:line="240" w:lineRule="auto"/>
              <w:jc w:val="both"/>
              <w:rPr>
                <w:rFonts w:ascii="Times New Roman" w:hAnsi="Times New Roman"/>
                <w:color w:val="0D0D0D"/>
                <w:sz w:val="28"/>
                <w:szCs w:val="28"/>
                <w:shd w:val="clear" w:color="auto" w:fill="FFFFFF"/>
                <w:lang w:val="uk-UA"/>
              </w:rPr>
            </w:pPr>
            <w:r w:rsidRPr="007505C4">
              <w:rPr>
                <w:rFonts w:ascii="Times New Roman" w:hAnsi="Times New Roman"/>
                <w:color w:val="0D0D0D"/>
                <w:sz w:val="28"/>
                <w:szCs w:val="28"/>
                <w:lang w:val="uk-UA"/>
              </w:rPr>
              <w:t>Постанова НКРЕКП від 13.04.2017 № 504 «Про затвердження Ліцензійних умов провадження господарської діяльності з постачання електричної енергії»</w:t>
            </w:r>
          </w:p>
        </w:tc>
      </w:tr>
      <w:tr w:rsidR="0003770D" w:rsidRPr="005B3259" w:rsidTr="005B0D38">
        <w:tc>
          <w:tcPr>
            <w:tcW w:w="534" w:type="dxa"/>
          </w:tcPr>
          <w:p w:rsidR="0003770D" w:rsidRPr="007505C4" w:rsidRDefault="0003770D" w:rsidP="002E479B">
            <w:pPr>
              <w:spacing w:after="0" w:line="240" w:lineRule="auto"/>
              <w:jc w:val="center"/>
              <w:rPr>
                <w:rFonts w:ascii="Times New Roman" w:hAnsi="Times New Roman"/>
                <w:color w:val="0D0D0D"/>
                <w:sz w:val="28"/>
                <w:szCs w:val="28"/>
                <w:lang w:val="uk-UA"/>
              </w:rPr>
            </w:pPr>
            <w:r w:rsidRPr="007505C4">
              <w:rPr>
                <w:rFonts w:ascii="Times New Roman" w:hAnsi="Times New Roman"/>
                <w:color w:val="0D0D0D"/>
                <w:sz w:val="28"/>
                <w:szCs w:val="28"/>
                <w:lang w:val="uk-UA"/>
              </w:rPr>
              <w:t>10</w:t>
            </w:r>
          </w:p>
        </w:tc>
        <w:tc>
          <w:tcPr>
            <w:tcW w:w="10347" w:type="dxa"/>
          </w:tcPr>
          <w:p w:rsidR="0003770D" w:rsidRPr="007505C4" w:rsidRDefault="0003770D" w:rsidP="002E479B">
            <w:pPr>
              <w:spacing w:after="0" w:line="240" w:lineRule="auto"/>
              <w:jc w:val="both"/>
              <w:rPr>
                <w:rFonts w:ascii="Times New Roman" w:hAnsi="Times New Roman"/>
                <w:color w:val="0D0D0D"/>
                <w:sz w:val="28"/>
                <w:szCs w:val="28"/>
                <w:lang w:val="uk-UA"/>
              </w:rPr>
            </w:pPr>
            <w:r w:rsidRPr="007505C4">
              <w:rPr>
                <w:rFonts w:ascii="Times New Roman" w:hAnsi="Times New Roman"/>
                <w:color w:val="0D0D0D"/>
                <w:sz w:val="28"/>
                <w:szCs w:val="28"/>
                <w:lang w:val="uk-UA"/>
              </w:rPr>
              <w:t xml:space="preserve">Постанова НКРЕКП </w:t>
            </w:r>
            <w:r w:rsidRPr="007505C4">
              <w:rPr>
                <w:rFonts w:ascii="Times New Roman" w:hAnsi="Times New Roman"/>
                <w:color w:val="0D0D0D"/>
                <w:sz w:val="28"/>
                <w:szCs w:val="28"/>
                <w:shd w:val="clear" w:color="auto" w:fill="FFFFFF"/>
                <w:lang w:val="uk-UA"/>
              </w:rPr>
              <w:t xml:space="preserve">від 27.12.2017 № 1469 </w:t>
            </w:r>
            <w:r w:rsidRPr="007505C4">
              <w:rPr>
                <w:rFonts w:ascii="Times New Roman" w:hAnsi="Times New Roman"/>
                <w:color w:val="0D0D0D"/>
                <w:sz w:val="28"/>
                <w:szCs w:val="28"/>
                <w:lang w:val="uk-UA"/>
              </w:rPr>
              <w:t>«</w:t>
            </w:r>
            <w:r w:rsidRPr="007505C4">
              <w:rPr>
                <w:rFonts w:ascii="Times New Roman" w:hAnsi="Times New Roman"/>
                <w:color w:val="0D0D0D"/>
                <w:sz w:val="28"/>
                <w:szCs w:val="28"/>
                <w:shd w:val="clear" w:color="auto" w:fill="FFFFFF"/>
                <w:lang w:val="uk-UA"/>
              </w:rPr>
              <w:t>Про затвердження Ліцензійних умов провадження господарської діяльності з постачання електричної енергії споживачу</w:t>
            </w:r>
            <w:r w:rsidRPr="007505C4">
              <w:rPr>
                <w:rFonts w:ascii="Times New Roman" w:hAnsi="Times New Roman"/>
                <w:color w:val="0D0D0D"/>
                <w:sz w:val="28"/>
                <w:szCs w:val="28"/>
                <w:lang w:val="uk-UA"/>
              </w:rPr>
              <w:t>»</w:t>
            </w:r>
          </w:p>
        </w:tc>
      </w:tr>
      <w:tr w:rsidR="0003770D" w:rsidRPr="005B3259" w:rsidTr="005B0D38">
        <w:tc>
          <w:tcPr>
            <w:tcW w:w="534" w:type="dxa"/>
          </w:tcPr>
          <w:p w:rsidR="0003770D" w:rsidRPr="007505C4" w:rsidRDefault="0003770D" w:rsidP="002E479B">
            <w:pPr>
              <w:spacing w:after="0" w:line="240" w:lineRule="auto"/>
              <w:jc w:val="center"/>
              <w:rPr>
                <w:rFonts w:ascii="Times New Roman" w:hAnsi="Times New Roman"/>
                <w:color w:val="0D0D0D"/>
                <w:sz w:val="28"/>
                <w:szCs w:val="28"/>
                <w:lang w:val="uk-UA"/>
              </w:rPr>
            </w:pPr>
            <w:r w:rsidRPr="007505C4">
              <w:rPr>
                <w:rFonts w:ascii="Times New Roman" w:hAnsi="Times New Roman"/>
                <w:color w:val="0D0D0D"/>
                <w:sz w:val="28"/>
                <w:szCs w:val="28"/>
                <w:lang w:val="uk-UA"/>
              </w:rPr>
              <w:t>11</w:t>
            </w:r>
          </w:p>
        </w:tc>
        <w:tc>
          <w:tcPr>
            <w:tcW w:w="10347" w:type="dxa"/>
          </w:tcPr>
          <w:p w:rsidR="0003770D" w:rsidRPr="007505C4" w:rsidRDefault="0003770D" w:rsidP="002E479B">
            <w:pPr>
              <w:spacing w:after="0" w:line="240" w:lineRule="auto"/>
              <w:jc w:val="both"/>
              <w:rPr>
                <w:rFonts w:ascii="Times New Roman" w:hAnsi="Times New Roman"/>
                <w:color w:val="0D0D0D"/>
                <w:sz w:val="28"/>
                <w:szCs w:val="28"/>
                <w:shd w:val="clear" w:color="auto" w:fill="FFFFFF"/>
                <w:lang w:val="uk-UA"/>
              </w:rPr>
            </w:pPr>
            <w:r w:rsidRPr="007505C4">
              <w:rPr>
                <w:rFonts w:ascii="Times New Roman" w:hAnsi="Times New Roman"/>
                <w:color w:val="0D0D0D"/>
                <w:sz w:val="28"/>
                <w:szCs w:val="28"/>
                <w:lang w:val="uk-UA"/>
              </w:rPr>
              <w:t>Постанова НКРЕКП від 25.07.2017 № 932 «Про затвердження Ліцензійних умов провадження господарської діяльності з розподілу електричної енергії»</w:t>
            </w:r>
          </w:p>
        </w:tc>
      </w:tr>
      <w:tr w:rsidR="0003770D" w:rsidRPr="005B3259" w:rsidTr="005B0D38">
        <w:tc>
          <w:tcPr>
            <w:tcW w:w="534" w:type="dxa"/>
          </w:tcPr>
          <w:p w:rsidR="0003770D" w:rsidRPr="007505C4" w:rsidRDefault="0003770D" w:rsidP="002E479B">
            <w:pPr>
              <w:spacing w:after="0" w:line="240" w:lineRule="auto"/>
              <w:jc w:val="center"/>
              <w:rPr>
                <w:rFonts w:ascii="Times New Roman" w:hAnsi="Times New Roman"/>
                <w:color w:val="0D0D0D"/>
                <w:sz w:val="28"/>
                <w:szCs w:val="28"/>
                <w:lang w:val="uk-UA"/>
              </w:rPr>
            </w:pPr>
            <w:r w:rsidRPr="007505C4">
              <w:rPr>
                <w:rFonts w:ascii="Times New Roman" w:hAnsi="Times New Roman"/>
                <w:color w:val="0D0D0D"/>
                <w:sz w:val="28"/>
                <w:szCs w:val="28"/>
                <w:lang w:val="uk-UA"/>
              </w:rPr>
              <w:t>12</w:t>
            </w:r>
          </w:p>
        </w:tc>
        <w:tc>
          <w:tcPr>
            <w:tcW w:w="10347" w:type="dxa"/>
          </w:tcPr>
          <w:p w:rsidR="0003770D" w:rsidRPr="007505C4" w:rsidRDefault="0003770D" w:rsidP="002E479B">
            <w:pPr>
              <w:spacing w:after="0" w:line="240" w:lineRule="auto"/>
              <w:jc w:val="both"/>
              <w:rPr>
                <w:rFonts w:ascii="Times New Roman" w:hAnsi="Times New Roman"/>
                <w:color w:val="0D0D0D"/>
                <w:sz w:val="28"/>
                <w:szCs w:val="28"/>
                <w:shd w:val="clear" w:color="auto" w:fill="FFFFFF"/>
                <w:lang w:val="uk-UA"/>
              </w:rPr>
            </w:pPr>
            <w:r w:rsidRPr="007505C4">
              <w:rPr>
                <w:rFonts w:ascii="Times New Roman" w:hAnsi="Times New Roman"/>
                <w:color w:val="0D0D0D"/>
                <w:sz w:val="28"/>
                <w:szCs w:val="28"/>
                <w:lang w:val="uk-UA"/>
              </w:rPr>
              <w:t xml:space="preserve">Постанова НКРЕКП </w:t>
            </w:r>
            <w:r w:rsidRPr="007505C4">
              <w:rPr>
                <w:rFonts w:ascii="Times New Roman" w:hAnsi="Times New Roman"/>
                <w:color w:val="0D0D0D"/>
                <w:sz w:val="28"/>
                <w:szCs w:val="28"/>
                <w:shd w:val="clear" w:color="auto" w:fill="FFFFFF"/>
                <w:lang w:val="uk-UA"/>
              </w:rPr>
              <w:t xml:space="preserve">від 27.12.2017 № 1470 </w:t>
            </w:r>
            <w:r w:rsidRPr="007505C4">
              <w:rPr>
                <w:rFonts w:ascii="Times New Roman" w:hAnsi="Times New Roman"/>
                <w:color w:val="0D0D0D"/>
                <w:sz w:val="28"/>
                <w:szCs w:val="28"/>
                <w:lang w:val="uk-UA"/>
              </w:rPr>
              <w:t>«Про затвердження Ліцензійних умов провадження господарської діяльності з розподілу електричної енергії»</w:t>
            </w:r>
          </w:p>
        </w:tc>
      </w:tr>
      <w:tr w:rsidR="0003770D" w:rsidRPr="005B3259" w:rsidTr="005B0D38">
        <w:tc>
          <w:tcPr>
            <w:tcW w:w="534" w:type="dxa"/>
          </w:tcPr>
          <w:p w:rsidR="0003770D" w:rsidRPr="007505C4" w:rsidRDefault="0003770D" w:rsidP="002E479B">
            <w:pPr>
              <w:spacing w:after="0" w:line="240" w:lineRule="auto"/>
              <w:jc w:val="center"/>
              <w:rPr>
                <w:rFonts w:ascii="Times New Roman" w:hAnsi="Times New Roman"/>
                <w:color w:val="0D0D0D"/>
                <w:sz w:val="28"/>
                <w:szCs w:val="28"/>
                <w:lang w:val="uk-UA"/>
              </w:rPr>
            </w:pPr>
            <w:r w:rsidRPr="007505C4">
              <w:rPr>
                <w:rFonts w:ascii="Times New Roman" w:hAnsi="Times New Roman"/>
                <w:color w:val="0D0D0D"/>
                <w:sz w:val="28"/>
                <w:szCs w:val="28"/>
                <w:lang w:val="uk-UA"/>
              </w:rPr>
              <w:t>13</w:t>
            </w:r>
          </w:p>
        </w:tc>
        <w:tc>
          <w:tcPr>
            <w:tcW w:w="10347" w:type="dxa"/>
          </w:tcPr>
          <w:p w:rsidR="0003770D" w:rsidRPr="007505C4" w:rsidRDefault="0003770D" w:rsidP="002E479B">
            <w:pPr>
              <w:spacing w:after="0" w:line="240" w:lineRule="auto"/>
              <w:jc w:val="both"/>
              <w:rPr>
                <w:rFonts w:ascii="Times New Roman" w:hAnsi="Times New Roman"/>
                <w:color w:val="0D0D0D"/>
                <w:sz w:val="28"/>
                <w:szCs w:val="28"/>
                <w:shd w:val="clear" w:color="auto" w:fill="FFFFFF"/>
                <w:lang w:val="uk-UA"/>
              </w:rPr>
            </w:pPr>
            <w:r w:rsidRPr="007505C4">
              <w:rPr>
                <w:rFonts w:ascii="Times New Roman" w:hAnsi="Times New Roman"/>
                <w:color w:val="0D0D0D"/>
                <w:sz w:val="28"/>
                <w:szCs w:val="28"/>
                <w:shd w:val="clear" w:color="auto" w:fill="FFFFFF"/>
                <w:lang w:val="uk-UA"/>
              </w:rPr>
              <w:t xml:space="preserve">Постанова НКРЕКП від 23.08.2018  № 894 </w:t>
            </w:r>
            <w:r w:rsidRPr="007505C4">
              <w:rPr>
                <w:rFonts w:ascii="Times New Roman" w:hAnsi="Times New Roman"/>
                <w:color w:val="0D0D0D"/>
                <w:sz w:val="28"/>
                <w:szCs w:val="28"/>
                <w:lang w:val="uk-UA"/>
              </w:rPr>
              <w:t>«</w:t>
            </w:r>
            <w:r w:rsidRPr="007505C4">
              <w:rPr>
                <w:rFonts w:ascii="Times New Roman" w:hAnsi="Times New Roman"/>
                <w:color w:val="0D0D0D"/>
                <w:sz w:val="28"/>
                <w:szCs w:val="28"/>
                <w:shd w:val="clear" w:color="auto" w:fill="FFFFFF"/>
                <w:lang w:val="uk-UA"/>
              </w:rPr>
              <w:t>Про визнання такими, що втратили чинність, деяких постанов Національної комісії з питань регулювання електроенергетики України, Національної комісії регулювання електроенергетики України, Національної комісії, що здійснює державне регулювання у сфері енергетики, Національної комісії, що здійснює державне регулювання у сферах енергетики та комунальних послуг</w:t>
            </w:r>
            <w:r w:rsidRPr="007505C4">
              <w:rPr>
                <w:rFonts w:ascii="Times New Roman" w:hAnsi="Times New Roman"/>
                <w:color w:val="0D0D0D"/>
                <w:sz w:val="28"/>
                <w:szCs w:val="28"/>
                <w:lang w:val="uk-UA"/>
              </w:rPr>
              <w:t>»</w:t>
            </w:r>
          </w:p>
        </w:tc>
      </w:tr>
      <w:tr w:rsidR="0003770D" w:rsidRPr="007505C4" w:rsidTr="005B0D38">
        <w:tc>
          <w:tcPr>
            <w:tcW w:w="534" w:type="dxa"/>
          </w:tcPr>
          <w:p w:rsidR="0003770D" w:rsidRPr="007505C4" w:rsidRDefault="0003770D" w:rsidP="002E479B">
            <w:pPr>
              <w:spacing w:after="0" w:line="240" w:lineRule="auto"/>
              <w:jc w:val="center"/>
              <w:rPr>
                <w:rFonts w:ascii="Times New Roman" w:hAnsi="Times New Roman"/>
                <w:color w:val="0D0D0D"/>
                <w:sz w:val="28"/>
                <w:szCs w:val="28"/>
                <w:lang w:val="uk-UA"/>
              </w:rPr>
            </w:pPr>
            <w:r w:rsidRPr="007505C4">
              <w:rPr>
                <w:rFonts w:ascii="Times New Roman" w:hAnsi="Times New Roman"/>
                <w:color w:val="0D0D0D"/>
                <w:sz w:val="28"/>
                <w:szCs w:val="28"/>
                <w:lang w:val="uk-UA"/>
              </w:rPr>
              <w:t>14</w:t>
            </w:r>
          </w:p>
        </w:tc>
        <w:tc>
          <w:tcPr>
            <w:tcW w:w="10347" w:type="dxa"/>
          </w:tcPr>
          <w:p w:rsidR="0003770D" w:rsidRPr="005B3259" w:rsidRDefault="0003770D" w:rsidP="002E479B">
            <w:pPr>
              <w:spacing w:after="0" w:line="240" w:lineRule="auto"/>
              <w:jc w:val="both"/>
              <w:rPr>
                <w:rFonts w:ascii="Times New Roman" w:hAnsi="Times New Roman"/>
                <w:color w:val="0D0D0D"/>
                <w:sz w:val="28"/>
                <w:szCs w:val="28"/>
                <w:shd w:val="clear" w:color="auto" w:fill="FFFFFF"/>
                <w:lang w:val="uk-UA"/>
              </w:rPr>
            </w:pPr>
            <w:r w:rsidRPr="005B3259">
              <w:rPr>
                <w:rFonts w:ascii="Times New Roman" w:hAnsi="Times New Roman"/>
                <w:color w:val="0D0D0D"/>
                <w:sz w:val="28"/>
                <w:szCs w:val="28"/>
                <w:shd w:val="clear" w:color="auto" w:fill="FFFFFF"/>
                <w:lang w:val="uk-UA"/>
              </w:rPr>
              <w:t>Постанова НКРЕКП від 05.10.2018 № 1179 «Про затвердження Порядку формування ціни, за якою здійснюється постачання електричної енергії споживачам постачальником "останньої надії"»</w:t>
            </w:r>
          </w:p>
        </w:tc>
      </w:tr>
      <w:tr w:rsidR="0003770D" w:rsidRPr="007505C4" w:rsidTr="005B0D38">
        <w:tc>
          <w:tcPr>
            <w:tcW w:w="534" w:type="dxa"/>
          </w:tcPr>
          <w:p w:rsidR="0003770D" w:rsidRPr="007505C4" w:rsidRDefault="0003770D" w:rsidP="002E479B">
            <w:pPr>
              <w:spacing w:after="0" w:line="240" w:lineRule="auto"/>
              <w:jc w:val="center"/>
              <w:rPr>
                <w:rFonts w:ascii="Times New Roman" w:hAnsi="Times New Roman"/>
                <w:color w:val="0D0D0D"/>
                <w:sz w:val="28"/>
                <w:szCs w:val="28"/>
                <w:lang w:val="uk-UA"/>
              </w:rPr>
            </w:pPr>
            <w:r w:rsidRPr="007505C4">
              <w:rPr>
                <w:rFonts w:ascii="Times New Roman" w:hAnsi="Times New Roman"/>
                <w:color w:val="0D0D0D"/>
                <w:sz w:val="28"/>
                <w:szCs w:val="28"/>
                <w:lang w:val="uk-UA"/>
              </w:rPr>
              <w:t>15</w:t>
            </w:r>
          </w:p>
        </w:tc>
        <w:tc>
          <w:tcPr>
            <w:tcW w:w="10347" w:type="dxa"/>
          </w:tcPr>
          <w:p w:rsidR="0003770D" w:rsidRPr="005B3259" w:rsidRDefault="0003770D" w:rsidP="002E479B">
            <w:pPr>
              <w:spacing w:after="0" w:line="240" w:lineRule="auto"/>
              <w:jc w:val="both"/>
              <w:rPr>
                <w:rFonts w:ascii="Times New Roman" w:hAnsi="Times New Roman"/>
                <w:color w:val="0D0D0D"/>
                <w:sz w:val="28"/>
                <w:szCs w:val="28"/>
                <w:shd w:val="clear" w:color="auto" w:fill="FFFFFF"/>
                <w:lang w:val="uk-UA"/>
              </w:rPr>
            </w:pPr>
            <w:r w:rsidRPr="005B3259">
              <w:rPr>
                <w:rFonts w:ascii="Times New Roman" w:hAnsi="Times New Roman"/>
                <w:color w:val="0D0D0D"/>
                <w:sz w:val="28"/>
                <w:szCs w:val="28"/>
                <w:shd w:val="clear" w:color="auto" w:fill="FFFFFF"/>
                <w:lang w:val="uk-UA"/>
              </w:rPr>
              <w:t>Постанова НКРЕКП від 05.10.2018 № 1178 «Про затвердження Методики розрахунку тарифу на послуги постачальника "останньої надії"»</w:t>
            </w:r>
          </w:p>
        </w:tc>
      </w:tr>
      <w:tr w:rsidR="0003770D" w:rsidRPr="007505C4" w:rsidTr="005B0D38">
        <w:tc>
          <w:tcPr>
            <w:tcW w:w="534" w:type="dxa"/>
          </w:tcPr>
          <w:p w:rsidR="0003770D" w:rsidRPr="007505C4" w:rsidRDefault="0003770D" w:rsidP="002E479B">
            <w:pPr>
              <w:spacing w:after="0" w:line="240" w:lineRule="auto"/>
              <w:jc w:val="center"/>
              <w:rPr>
                <w:rFonts w:ascii="Times New Roman" w:hAnsi="Times New Roman"/>
                <w:color w:val="0D0D0D"/>
                <w:sz w:val="28"/>
                <w:szCs w:val="28"/>
                <w:lang w:val="uk-UA"/>
              </w:rPr>
            </w:pPr>
            <w:r w:rsidRPr="007505C4">
              <w:rPr>
                <w:rFonts w:ascii="Times New Roman" w:hAnsi="Times New Roman"/>
                <w:color w:val="0D0D0D"/>
                <w:sz w:val="28"/>
                <w:szCs w:val="28"/>
                <w:lang w:val="uk-UA"/>
              </w:rPr>
              <w:t>16</w:t>
            </w:r>
          </w:p>
        </w:tc>
        <w:tc>
          <w:tcPr>
            <w:tcW w:w="10347" w:type="dxa"/>
          </w:tcPr>
          <w:p w:rsidR="0003770D" w:rsidRPr="005B3259" w:rsidRDefault="0003770D" w:rsidP="002E479B">
            <w:pPr>
              <w:spacing w:after="0" w:line="240" w:lineRule="auto"/>
              <w:jc w:val="both"/>
              <w:rPr>
                <w:rFonts w:ascii="Times New Roman" w:hAnsi="Times New Roman"/>
                <w:color w:val="0D0D0D"/>
                <w:sz w:val="28"/>
                <w:szCs w:val="28"/>
                <w:shd w:val="clear" w:color="auto" w:fill="FFFFFF"/>
                <w:lang w:val="uk-UA"/>
              </w:rPr>
            </w:pPr>
            <w:r w:rsidRPr="005B3259">
              <w:rPr>
                <w:rFonts w:ascii="Times New Roman" w:hAnsi="Times New Roman"/>
                <w:color w:val="0D0D0D"/>
                <w:sz w:val="28"/>
                <w:szCs w:val="28"/>
                <w:shd w:val="clear" w:color="auto" w:fill="FFFFFF"/>
                <w:lang w:val="uk-UA"/>
              </w:rPr>
              <w:t>Постанова НКРЕКП від 05.10.2018 № 1176 «Про затвердження Порядку формування цін на універсальні послуги»</w:t>
            </w:r>
          </w:p>
        </w:tc>
      </w:tr>
      <w:tr w:rsidR="0003770D" w:rsidRPr="007505C4" w:rsidTr="005B0D38">
        <w:tc>
          <w:tcPr>
            <w:tcW w:w="534" w:type="dxa"/>
          </w:tcPr>
          <w:p w:rsidR="0003770D" w:rsidRPr="007505C4" w:rsidRDefault="0003770D" w:rsidP="002E479B">
            <w:pPr>
              <w:spacing w:after="0" w:line="240" w:lineRule="auto"/>
              <w:jc w:val="center"/>
              <w:rPr>
                <w:rFonts w:ascii="Times New Roman" w:hAnsi="Times New Roman"/>
                <w:color w:val="0D0D0D"/>
                <w:sz w:val="28"/>
                <w:szCs w:val="28"/>
                <w:lang w:val="uk-UA"/>
              </w:rPr>
            </w:pPr>
            <w:r w:rsidRPr="007505C4">
              <w:rPr>
                <w:rFonts w:ascii="Times New Roman" w:hAnsi="Times New Roman"/>
                <w:color w:val="0D0D0D"/>
                <w:sz w:val="28"/>
                <w:szCs w:val="28"/>
                <w:lang w:val="uk-UA"/>
              </w:rPr>
              <w:lastRenderedPageBreak/>
              <w:t>17</w:t>
            </w:r>
          </w:p>
        </w:tc>
        <w:tc>
          <w:tcPr>
            <w:tcW w:w="10347" w:type="dxa"/>
          </w:tcPr>
          <w:p w:rsidR="0003770D" w:rsidRPr="005B3259" w:rsidRDefault="0003770D" w:rsidP="002E479B">
            <w:pPr>
              <w:spacing w:after="0" w:line="240" w:lineRule="auto"/>
              <w:jc w:val="both"/>
              <w:rPr>
                <w:rFonts w:ascii="Times New Roman" w:hAnsi="Times New Roman"/>
                <w:color w:val="0D0D0D"/>
                <w:sz w:val="28"/>
                <w:szCs w:val="28"/>
                <w:shd w:val="clear" w:color="auto" w:fill="FFFFFF"/>
                <w:lang w:val="uk-UA"/>
              </w:rPr>
            </w:pPr>
            <w:r w:rsidRPr="005B3259">
              <w:rPr>
                <w:rFonts w:ascii="Times New Roman" w:hAnsi="Times New Roman"/>
                <w:color w:val="0D0D0D"/>
                <w:sz w:val="28"/>
                <w:szCs w:val="28"/>
                <w:shd w:val="clear" w:color="auto" w:fill="FFFFFF"/>
                <w:lang w:val="uk-UA"/>
              </w:rPr>
              <w:t>Постанова НКРЕКП від 05.10.2018 № 1175 «Про затвердження Порядку встановлення (формування) тарифів на послуги з розподілу електричної енергії»</w:t>
            </w:r>
          </w:p>
        </w:tc>
      </w:tr>
      <w:tr w:rsidR="0003770D" w:rsidRPr="007505C4" w:rsidTr="005B0D38">
        <w:tc>
          <w:tcPr>
            <w:tcW w:w="534" w:type="dxa"/>
          </w:tcPr>
          <w:p w:rsidR="0003770D" w:rsidRPr="007505C4" w:rsidRDefault="0003770D" w:rsidP="002E479B">
            <w:pPr>
              <w:spacing w:after="0" w:line="240" w:lineRule="auto"/>
              <w:jc w:val="center"/>
              <w:rPr>
                <w:rFonts w:ascii="Times New Roman" w:hAnsi="Times New Roman"/>
                <w:color w:val="0D0D0D"/>
                <w:sz w:val="28"/>
                <w:szCs w:val="28"/>
                <w:lang w:val="uk-UA"/>
              </w:rPr>
            </w:pPr>
            <w:r w:rsidRPr="007505C4">
              <w:rPr>
                <w:rFonts w:ascii="Times New Roman" w:hAnsi="Times New Roman"/>
                <w:color w:val="0D0D0D"/>
                <w:sz w:val="28"/>
                <w:szCs w:val="28"/>
                <w:lang w:val="uk-UA"/>
              </w:rPr>
              <w:t>18</w:t>
            </w:r>
          </w:p>
        </w:tc>
        <w:tc>
          <w:tcPr>
            <w:tcW w:w="10347" w:type="dxa"/>
          </w:tcPr>
          <w:p w:rsidR="0003770D" w:rsidRPr="007505C4" w:rsidRDefault="0003770D" w:rsidP="002E479B">
            <w:pPr>
              <w:spacing w:after="0" w:line="240" w:lineRule="auto"/>
              <w:jc w:val="both"/>
              <w:rPr>
                <w:rFonts w:ascii="Times New Roman" w:hAnsi="Times New Roman"/>
                <w:color w:val="0D0D0D"/>
                <w:sz w:val="28"/>
                <w:szCs w:val="28"/>
                <w:shd w:val="clear" w:color="auto" w:fill="FFFFFF"/>
                <w:lang w:val="uk-UA"/>
              </w:rPr>
            </w:pPr>
            <w:r w:rsidRPr="007505C4">
              <w:rPr>
                <w:rFonts w:ascii="Times New Roman" w:hAnsi="Times New Roman"/>
                <w:bCs/>
                <w:color w:val="0D0D0D"/>
                <w:sz w:val="28"/>
                <w:szCs w:val="28"/>
                <w:shd w:val="clear" w:color="auto" w:fill="FFFFFF"/>
              </w:rPr>
              <w:t>Інформація для споживачів щодо перевищення договірних обсягів споживання та потужності (джерело: офіційний веб-сайт НКРЕКП)</w:t>
            </w:r>
          </w:p>
        </w:tc>
      </w:tr>
      <w:tr w:rsidR="0003770D" w:rsidRPr="005B3259" w:rsidTr="005B0D38">
        <w:tc>
          <w:tcPr>
            <w:tcW w:w="534" w:type="dxa"/>
          </w:tcPr>
          <w:p w:rsidR="0003770D" w:rsidRPr="007505C4" w:rsidRDefault="0003770D" w:rsidP="002E479B">
            <w:pPr>
              <w:spacing w:after="0" w:line="240" w:lineRule="auto"/>
              <w:jc w:val="center"/>
              <w:rPr>
                <w:rFonts w:ascii="Times New Roman" w:hAnsi="Times New Roman"/>
                <w:color w:val="0D0D0D"/>
                <w:sz w:val="28"/>
                <w:szCs w:val="28"/>
                <w:lang w:val="uk-UA"/>
              </w:rPr>
            </w:pPr>
            <w:r w:rsidRPr="007505C4">
              <w:rPr>
                <w:rFonts w:ascii="Times New Roman" w:hAnsi="Times New Roman"/>
                <w:color w:val="0D0D0D"/>
                <w:sz w:val="28"/>
                <w:szCs w:val="28"/>
                <w:lang w:val="uk-UA"/>
              </w:rPr>
              <w:t>19</w:t>
            </w:r>
          </w:p>
        </w:tc>
        <w:tc>
          <w:tcPr>
            <w:tcW w:w="10347" w:type="dxa"/>
          </w:tcPr>
          <w:p w:rsidR="0003770D" w:rsidRPr="007505C4" w:rsidRDefault="0003770D" w:rsidP="002E479B">
            <w:pPr>
              <w:spacing w:after="0" w:line="240" w:lineRule="auto"/>
              <w:jc w:val="both"/>
              <w:rPr>
                <w:rFonts w:ascii="Times New Roman" w:hAnsi="Times New Roman"/>
                <w:color w:val="0D0D0D"/>
                <w:sz w:val="28"/>
                <w:szCs w:val="28"/>
                <w:shd w:val="clear" w:color="auto" w:fill="FFFFFF"/>
                <w:lang w:val="uk-UA"/>
              </w:rPr>
            </w:pPr>
            <w:r w:rsidRPr="007505C4">
              <w:rPr>
                <w:rFonts w:ascii="Times New Roman" w:hAnsi="Times New Roman"/>
                <w:color w:val="0D0D0D"/>
                <w:sz w:val="28"/>
                <w:szCs w:val="28"/>
                <w:shd w:val="clear" w:color="auto" w:fill="FFFFFF"/>
                <w:lang w:val="uk-UA"/>
              </w:rPr>
              <w:t>Лист НКРЕКП від 17.10.2017 № 10835/13.1/7-17 «Щодо надання роз'яснень у зв'язку із набранням чинності Закону України "Про ринок електричної енергії"»</w:t>
            </w:r>
          </w:p>
        </w:tc>
      </w:tr>
      <w:tr w:rsidR="0003770D" w:rsidRPr="005B3259" w:rsidTr="005B0D38">
        <w:tc>
          <w:tcPr>
            <w:tcW w:w="534" w:type="dxa"/>
          </w:tcPr>
          <w:p w:rsidR="0003770D" w:rsidRPr="007505C4" w:rsidRDefault="0003770D" w:rsidP="002E479B">
            <w:pPr>
              <w:spacing w:after="0" w:line="240" w:lineRule="auto"/>
              <w:jc w:val="center"/>
              <w:rPr>
                <w:rFonts w:ascii="Times New Roman" w:hAnsi="Times New Roman"/>
                <w:color w:val="0D0D0D"/>
                <w:sz w:val="28"/>
                <w:szCs w:val="28"/>
                <w:lang w:val="uk-UA"/>
              </w:rPr>
            </w:pPr>
            <w:r w:rsidRPr="007505C4">
              <w:rPr>
                <w:rFonts w:ascii="Times New Roman" w:hAnsi="Times New Roman"/>
                <w:color w:val="0D0D0D"/>
                <w:sz w:val="28"/>
                <w:szCs w:val="28"/>
                <w:lang w:val="uk-UA"/>
              </w:rPr>
              <w:t>20</w:t>
            </w:r>
          </w:p>
        </w:tc>
        <w:tc>
          <w:tcPr>
            <w:tcW w:w="10347" w:type="dxa"/>
          </w:tcPr>
          <w:p w:rsidR="0003770D" w:rsidRPr="007505C4" w:rsidRDefault="0003770D" w:rsidP="002E479B">
            <w:pPr>
              <w:spacing w:after="0" w:line="240" w:lineRule="auto"/>
              <w:jc w:val="both"/>
              <w:rPr>
                <w:rFonts w:ascii="Times New Roman" w:hAnsi="Times New Roman"/>
                <w:color w:val="0D0D0D"/>
                <w:sz w:val="28"/>
                <w:szCs w:val="28"/>
                <w:shd w:val="clear" w:color="auto" w:fill="FFFFFF"/>
                <w:lang w:val="uk-UA"/>
              </w:rPr>
            </w:pPr>
            <w:r w:rsidRPr="007505C4">
              <w:rPr>
                <w:rFonts w:ascii="Times New Roman" w:hAnsi="Times New Roman"/>
                <w:color w:val="0D0D0D"/>
                <w:sz w:val="28"/>
                <w:szCs w:val="28"/>
                <w:shd w:val="clear" w:color="auto" w:fill="FFFFFF"/>
                <w:lang w:val="uk-UA"/>
              </w:rPr>
              <w:t>Лист Мінекономрозвитку України від 10.09.2018 № 3304-04/39642-06 «Щодо закупівель електричної енергії та послуг з постачання електричної енергії»</w:t>
            </w:r>
          </w:p>
        </w:tc>
      </w:tr>
    </w:tbl>
    <w:p w:rsidR="0003770D" w:rsidRPr="007505C4" w:rsidRDefault="0003770D" w:rsidP="0003770D">
      <w:pPr>
        <w:pStyle w:val="ab"/>
        <w:tabs>
          <w:tab w:val="left" w:pos="1065"/>
        </w:tabs>
        <w:spacing w:after="0" w:line="240" w:lineRule="auto"/>
        <w:rPr>
          <w:rFonts w:ascii="Times New Roman" w:hAnsi="Times New Roman"/>
          <w:color w:val="0D0D0D"/>
          <w:sz w:val="28"/>
          <w:szCs w:val="28"/>
          <w:lang w:val="uk-UA"/>
        </w:rPr>
      </w:pPr>
    </w:p>
    <w:sectPr w:rsidR="0003770D" w:rsidRPr="007505C4" w:rsidSect="00CD75BC">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0F2016E"/>
    <w:multiLevelType w:val="singleLevel"/>
    <w:tmpl w:val="C0F2016E"/>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12271FB1"/>
    <w:multiLevelType w:val="hybridMultilevel"/>
    <w:tmpl w:val="D82459D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F99760F"/>
    <w:multiLevelType w:val="multilevel"/>
    <w:tmpl w:val="1F99760F"/>
    <w:lvl w:ilvl="0">
      <w:start w:val="1"/>
      <w:numFmt w:val="bullet"/>
      <w:lvlText w:val="-"/>
      <w:lvlJc w:val="left"/>
      <w:pPr>
        <w:ind w:left="1080" w:hanging="360"/>
      </w:pPr>
      <w:rPr>
        <w:rFonts w:ascii="Times New Roman" w:eastAsia="Calibri" w:hAnsi="Times New Roman" w:cs="Times New Roman" w:hint="default"/>
        <w:sz w:val="3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206C16DE"/>
    <w:multiLevelType w:val="hybridMultilevel"/>
    <w:tmpl w:val="D2B29A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2787E6F"/>
    <w:multiLevelType w:val="hybridMultilevel"/>
    <w:tmpl w:val="02A8312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ED178B"/>
    <w:multiLevelType w:val="hybridMultilevel"/>
    <w:tmpl w:val="84483766"/>
    <w:lvl w:ilvl="0" w:tplc="7F78AFB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87262BF"/>
    <w:multiLevelType w:val="hybridMultilevel"/>
    <w:tmpl w:val="4DAE9246"/>
    <w:lvl w:ilvl="0" w:tplc="6F94EEA2">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5757D2E"/>
    <w:multiLevelType w:val="multilevel"/>
    <w:tmpl w:val="35757D2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CEC6EA8"/>
    <w:multiLevelType w:val="multilevel"/>
    <w:tmpl w:val="3CEC6EA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15:restartNumberingAfterBreak="0">
    <w:nsid w:val="48053186"/>
    <w:multiLevelType w:val="hybridMultilevel"/>
    <w:tmpl w:val="704818F6"/>
    <w:lvl w:ilvl="0" w:tplc="D76AAA30">
      <w:start w:val="1"/>
      <w:numFmt w:val="decimal"/>
      <w:lvlText w:val="%1."/>
      <w:lvlJc w:val="left"/>
      <w:pPr>
        <w:ind w:left="786" w:hanging="360"/>
      </w:pPr>
      <w:rPr>
        <w:rFonts w:cs="Times New Roman" w:hint="default"/>
      </w:rPr>
    </w:lvl>
    <w:lvl w:ilvl="1" w:tplc="04190019" w:tentative="1">
      <w:start w:val="1"/>
      <w:numFmt w:val="lowerLetter"/>
      <w:lvlText w:val="%2."/>
      <w:lvlJc w:val="left"/>
      <w:pPr>
        <w:ind w:left="1890" w:hanging="360"/>
      </w:pPr>
      <w:rPr>
        <w:rFonts w:cs="Times New Roman"/>
      </w:rPr>
    </w:lvl>
    <w:lvl w:ilvl="2" w:tplc="0419001B" w:tentative="1">
      <w:start w:val="1"/>
      <w:numFmt w:val="lowerRoman"/>
      <w:lvlText w:val="%3."/>
      <w:lvlJc w:val="right"/>
      <w:pPr>
        <w:ind w:left="2610" w:hanging="180"/>
      </w:pPr>
      <w:rPr>
        <w:rFonts w:cs="Times New Roman"/>
      </w:rPr>
    </w:lvl>
    <w:lvl w:ilvl="3" w:tplc="0419000F" w:tentative="1">
      <w:start w:val="1"/>
      <w:numFmt w:val="decimal"/>
      <w:lvlText w:val="%4."/>
      <w:lvlJc w:val="left"/>
      <w:pPr>
        <w:ind w:left="3330" w:hanging="360"/>
      </w:pPr>
      <w:rPr>
        <w:rFonts w:cs="Times New Roman"/>
      </w:rPr>
    </w:lvl>
    <w:lvl w:ilvl="4" w:tplc="04190019" w:tentative="1">
      <w:start w:val="1"/>
      <w:numFmt w:val="lowerLetter"/>
      <w:lvlText w:val="%5."/>
      <w:lvlJc w:val="left"/>
      <w:pPr>
        <w:ind w:left="4050" w:hanging="360"/>
      </w:pPr>
      <w:rPr>
        <w:rFonts w:cs="Times New Roman"/>
      </w:rPr>
    </w:lvl>
    <w:lvl w:ilvl="5" w:tplc="0419001B" w:tentative="1">
      <w:start w:val="1"/>
      <w:numFmt w:val="lowerRoman"/>
      <w:lvlText w:val="%6."/>
      <w:lvlJc w:val="right"/>
      <w:pPr>
        <w:ind w:left="4770" w:hanging="180"/>
      </w:pPr>
      <w:rPr>
        <w:rFonts w:cs="Times New Roman"/>
      </w:rPr>
    </w:lvl>
    <w:lvl w:ilvl="6" w:tplc="0419000F" w:tentative="1">
      <w:start w:val="1"/>
      <w:numFmt w:val="decimal"/>
      <w:lvlText w:val="%7."/>
      <w:lvlJc w:val="left"/>
      <w:pPr>
        <w:ind w:left="5490" w:hanging="360"/>
      </w:pPr>
      <w:rPr>
        <w:rFonts w:cs="Times New Roman"/>
      </w:rPr>
    </w:lvl>
    <w:lvl w:ilvl="7" w:tplc="04190019" w:tentative="1">
      <w:start w:val="1"/>
      <w:numFmt w:val="lowerLetter"/>
      <w:lvlText w:val="%8."/>
      <w:lvlJc w:val="left"/>
      <w:pPr>
        <w:ind w:left="6210" w:hanging="360"/>
      </w:pPr>
      <w:rPr>
        <w:rFonts w:cs="Times New Roman"/>
      </w:rPr>
    </w:lvl>
    <w:lvl w:ilvl="8" w:tplc="0419001B" w:tentative="1">
      <w:start w:val="1"/>
      <w:numFmt w:val="lowerRoman"/>
      <w:lvlText w:val="%9."/>
      <w:lvlJc w:val="right"/>
      <w:pPr>
        <w:ind w:left="6930" w:hanging="180"/>
      </w:pPr>
      <w:rPr>
        <w:rFonts w:cs="Times New Roman"/>
      </w:rPr>
    </w:lvl>
  </w:abstractNum>
  <w:abstractNum w:abstractNumId="10" w15:restartNumberingAfterBreak="0">
    <w:nsid w:val="5A71D719"/>
    <w:multiLevelType w:val="singleLevel"/>
    <w:tmpl w:val="5A71D719"/>
    <w:lvl w:ilvl="0">
      <w:start w:val="1"/>
      <w:numFmt w:val="bullet"/>
      <w:lvlText w:val=""/>
      <w:lvlJc w:val="left"/>
      <w:pPr>
        <w:ind w:left="420" w:hanging="420"/>
      </w:pPr>
      <w:rPr>
        <w:rFonts w:ascii="Wingdings" w:hAnsi="Wingdings" w:hint="default"/>
      </w:rPr>
    </w:lvl>
  </w:abstractNum>
  <w:abstractNum w:abstractNumId="11" w15:restartNumberingAfterBreak="0">
    <w:nsid w:val="5A82C15C"/>
    <w:multiLevelType w:val="singleLevel"/>
    <w:tmpl w:val="5A82C15C"/>
    <w:lvl w:ilvl="0">
      <w:start w:val="1"/>
      <w:numFmt w:val="bullet"/>
      <w:lvlText w:val=""/>
      <w:lvlJc w:val="left"/>
      <w:pPr>
        <w:ind w:left="420" w:hanging="420"/>
      </w:pPr>
      <w:rPr>
        <w:rFonts w:ascii="Wingdings" w:hAnsi="Wingdings" w:hint="default"/>
      </w:rPr>
    </w:lvl>
  </w:abstractNum>
  <w:abstractNum w:abstractNumId="12" w15:restartNumberingAfterBreak="0">
    <w:nsid w:val="5A858637"/>
    <w:multiLevelType w:val="singleLevel"/>
    <w:tmpl w:val="5A858637"/>
    <w:lvl w:ilvl="0">
      <w:start w:val="4"/>
      <w:numFmt w:val="decimal"/>
      <w:suff w:val="space"/>
      <w:lvlText w:val="%1."/>
      <w:lvlJc w:val="left"/>
    </w:lvl>
  </w:abstractNum>
  <w:abstractNum w:abstractNumId="13" w15:restartNumberingAfterBreak="0">
    <w:nsid w:val="624A0CE3"/>
    <w:multiLevelType w:val="multilevel"/>
    <w:tmpl w:val="624A0CE3"/>
    <w:lvl w:ilvl="0">
      <w:start w:val="7"/>
      <w:numFmt w:val="bullet"/>
      <w:lvlText w:val="-"/>
      <w:lvlJc w:val="left"/>
      <w:pPr>
        <w:ind w:left="799" w:hanging="360"/>
      </w:pPr>
      <w:rPr>
        <w:rFonts w:ascii="Times New Roman" w:eastAsia="SimSun" w:hAnsi="Times New Roman" w:cs="Times New Roman" w:hint="default"/>
      </w:rPr>
    </w:lvl>
    <w:lvl w:ilvl="1">
      <w:start w:val="1"/>
      <w:numFmt w:val="bullet"/>
      <w:lvlText w:val="o"/>
      <w:lvlJc w:val="left"/>
      <w:pPr>
        <w:ind w:left="1519" w:hanging="360"/>
      </w:pPr>
      <w:rPr>
        <w:rFonts w:ascii="Courier New" w:hAnsi="Courier New" w:cs="Courier New" w:hint="default"/>
      </w:rPr>
    </w:lvl>
    <w:lvl w:ilvl="2">
      <w:start w:val="1"/>
      <w:numFmt w:val="bullet"/>
      <w:lvlText w:val=""/>
      <w:lvlJc w:val="left"/>
      <w:pPr>
        <w:ind w:left="2239" w:hanging="360"/>
      </w:pPr>
      <w:rPr>
        <w:rFonts w:ascii="Wingdings" w:hAnsi="Wingdings" w:hint="default"/>
      </w:rPr>
    </w:lvl>
    <w:lvl w:ilvl="3">
      <w:start w:val="1"/>
      <w:numFmt w:val="bullet"/>
      <w:lvlText w:val=""/>
      <w:lvlJc w:val="left"/>
      <w:pPr>
        <w:ind w:left="2959" w:hanging="360"/>
      </w:pPr>
      <w:rPr>
        <w:rFonts w:ascii="Symbol" w:hAnsi="Symbol" w:hint="default"/>
      </w:rPr>
    </w:lvl>
    <w:lvl w:ilvl="4">
      <w:start w:val="1"/>
      <w:numFmt w:val="bullet"/>
      <w:lvlText w:val="o"/>
      <w:lvlJc w:val="left"/>
      <w:pPr>
        <w:ind w:left="3679" w:hanging="360"/>
      </w:pPr>
      <w:rPr>
        <w:rFonts w:ascii="Courier New" w:hAnsi="Courier New" w:cs="Courier New" w:hint="default"/>
      </w:rPr>
    </w:lvl>
    <w:lvl w:ilvl="5">
      <w:start w:val="1"/>
      <w:numFmt w:val="bullet"/>
      <w:lvlText w:val=""/>
      <w:lvlJc w:val="left"/>
      <w:pPr>
        <w:ind w:left="4399" w:hanging="360"/>
      </w:pPr>
      <w:rPr>
        <w:rFonts w:ascii="Wingdings" w:hAnsi="Wingdings" w:hint="default"/>
      </w:rPr>
    </w:lvl>
    <w:lvl w:ilvl="6">
      <w:start w:val="1"/>
      <w:numFmt w:val="bullet"/>
      <w:lvlText w:val=""/>
      <w:lvlJc w:val="left"/>
      <w:pPr>
        <w:ind w:left="5119" w:hanging="360"/>
      </w:pPr>
      <w:rPr>
        <w:rFonts w:ascii="Symbol" w:hAnsi="Symbol" w:hint="default"/>
      </w:rPr>
    </w:lvl>
    <w:lvl w:ilvl="7">
      <w:start w:val="1"/>
      <w:numFmt w:val="bullet"/>
      <w:lvlText w:val="o"/>
      <w:lvlJc w:val="left"/>
      <w:pPr>
        <w:ind w:left="5839" w:hanging="360"/>
      </w:pPr>
      <w:rPr>
        <w:rFonts w:ascii="Courier New" w:hAnsi="Courier New" w:cs="Courier New" w:hint="default"/>
      </w:rPr>
    </w:lvl>
    <w:lvl w:ilvl="8">
      <w:start w:val="1"/>
      <w:numFmt w:val="bullet"/>
      <w:lvlText w:val=""/>
      <w:lvlJc w:val="left"/>
      <w:pPr>
        <w:ind w:left="6559" w:hanging="360"/>
      </w:pPr>
      <w:rPr>
        <w:rFonts w:ascii="Wingdings" w:hAnsi="Wingdings" w:hint="default"/>
      </w:rPr>
    </w:lvl>
  </w:abstractNum>
  <w:abstractNum w:abstractNumId="14" w15:restartNumberingAfterBreak="0">
    <w:nsid w:val="632008C8"/>
    <w:multiLevelType w:val="multilevel"/>
    <w:tmpl w:val="632008C8"/>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15" w15:restartNumberingAfterBreak="0">
    <w:nsid w:val="67C65BAF"/>
    <w:multiLevelType w:val="multilevel"/>
    <w:tmpl w:val="67C65BAF"/>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750A4D7F"/>
    <w:multiLevelType w:val="hybridMultilevel"/>
    <w:tmpl w:val="8CB234F6"/>
    <w:lvl w:ilvl="0" w:tplc="D76E4BBA">
      <w:start w:val="1"/>
      <w:numFmt w:val="bullet"/>
      <w:lvlText w:val="-"/>
      <w:lvlJc w:val="left"/>
      <w:pPr>
        <w:ind w:left="810" w:hanging="360"/>
      </w:pPr>
      <w:rPr>
        <w:rFonts w:ascii="Times New Roman" w:eastAsia="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7" w15:restartNumberingAfterBreak="0">
    <w:nsid w:val="7C0E78DF"/>
    <w:multiLevelType w:val="hybridMultilevel"/>
    <w:tmpl w:val="AE4041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0"/>
  </w:num>
  <w:num w:numId="4">
    <w:abstractNumId w:val="7"/>
  </w:num>
  <w:num w:numId="5">
    <w:abstractNumId w:val="8"/>
  </w:num>
  <w:num w:numId="6">
    <w:abstractNumId w:val="14"/>
  </w:num>
  <w:num w:numId="7">
    <w:abstractNumId w:val="15"/>
  </w:num>
  <w:num w:numId="8">
    <w:abstractNumId w:val="13"/>
  </w:num>
  <w:num w:numId="9">
    <w:abstractNumId w:val="2"/>
  </w:num>
  <w:num w:numId="10">
    <w:abstractNumId w:val="12"/>
  </w:num>
  <w:num w:numId="11">
    <w:abstractNumId w:val="3"/>
  </w:num>
  <w:num w:numId="12">
    <w:abstractNumId w:val="6"/>
  </w:num>
  <w:num w:numId="13">
    <w:abstractNumId w:val="16"/>
  </w:num>
  <w:num w:numId="14">
    <w:abstractNumId w:val="9"/>
  </w:num>
  <w:num w:numId="15">
    <w:abstractNumId w:val="4"/>
  </w:num>
  <w:num w:numId="16">
    <w:abstractNumId w:val="5"/>
  </w:num>
  <w:num w:numId="17">
    <w:abstractNumId w:val="1"/>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CE3882"/>
    <w:rsid w:val="00013DCD"/>
    <w:rsid w:val="00026ABB"/>
    <w:rsid w:val="0003770D"/>
    <w:rsid w:val="000665D1"/>
    <w:rsid w:val="00067CC8"/>
    <w:rsid w:val="000705E9"/>
    <w:rsid w:val="0007244A"/>
    <w:rsid w:val="000A2FF5"/>
    <w:rsid w:val="000B4787"/>
    <w:rsid w:val="000C0B22"/>
    <w:rsid w:val="000C15EE"/>
    <w:rsid w:val="000C3697"/>
    <w:rsid w:val="000C449B"/>
    <w:rsid w:val="000E00D8"/>
    <w:rsid w:val="000E7FB1"/>
    <w:rsid w:val="000F02B7"/>
    <w:rsid w:val="000F04CE"/>
    <w:rsid w:val="000F3946"/>
    <w:rsid w:val="00105693"/>
    <w:rsid w:val="00106D15"/>
    <w:rsid w:val="001112DF"/>
    <w:rsid w:val="00123A52"/>
    <w:rsid w:val="001265CC"/>
    <w:rsid w:val="00131EAA"/>
    <w:rsid w:val="001328FD"/>
    <w:rsid w:val="00135F75"/>
    <w:rsid w:val="001630F3"/>
    <w:rsid w:val="0017153E"/>
    <w:rsid w:val="001915CE"/>
    <w:rsid w:val="0019333B"/>
    <w:rsid w:val="001B7370"/>
    <w:rsid w:val="001C3DBB"/>
    <w:rsid w:val="001D2B0C"/>
    <w:rsid w:val="001D4902"/>
    <w:rsid w:val="001E6E28"/>
    <w:rsid w:val="001F35F4"/>
    <w:rsid w:val="00203C8A"/>
    <w:rsid w:val="00203D6F"/>
    <w:rsid w:val="002103AE"/>
    <w:rsid w:val="00210FAA"/>
    <w:rsid w:val="00217E19"/>
    <w:rsid w:val="00223847"/>
    <w:rsid w:val="00223F95"/>
    <w:rsid w:val="00226734"/>
    <w:rsid w:val="00242485"/>
    <w:rsid w:val="0025153B"/>
    <w:rsid w:val="002556C9"/>
    <w:rsid w:val="00267D1D"/>
    <w:rsid w:val="002734C3"/>
    <w:rsid w:val="002918E1"/>
    <w:rsid w:val="002C3ED0"/>
    <w:rsid w:val="002D070C"/>
    <w:rsid w:val="002D6464"/>
    <w:rsid w:val="002E4B1F"/>
    <w:rsid w:val="002F2E0F"/>
    <w:rsid w:val="00301542"/>
    <w:rsid w:val="00326B35"/>
    <w:rsid w:val="00336041"/>
    <w:rsid w:val="00337A00"/>
    <w:rsid w:val="00342DC4"/>
    <w:rsid w:val="003508DB"/>
    <w:rsid w:val="00357E16"/>
    <w:rsid w:val="00361849"/>
    <w:rsid w:val="003700F1"/>
    <w:rsid w:val="00373BE8"/>
    <w:rsid w:val="00381D27"/>
    <w:rsid w:val="003A5B31"/>
    <w:rsid w:val="003B0D36"/>
    <w:rsid w:val="003B65F3"/>
    <w:rsid w:val="003C3A61"/>
    <w:rsid w:val="003C65F6"/>
    <w:rsid w:val="003C7DEB"/>
    <w:rsid w:val="003F2C98"/>
    <w:rsid w:val="003F44FD"/>
    <w:rsid w:val="003F4B8D"/>
    <w:rsid w:val="003F4F92"/>
    <w:rsid w:val="00400A3A"/>
    <w:rsid w:val="00405D7E"/>
    <w:rsid w:val="00412D70"/>
    <w:rsid w:val="00417BC7"/>
    <w:rsid w:val="00422A5D"/>
    <w:rsid w:val="00425AC3"/>
    <w:rsid w:val="00433DC9"/>
    <w:rsid w:val="00433E45"/>
    <w:rsid w:val="004411B8"/>
    <w:rsid w:val="00446660"/>
    <w:rsid w:val="004702AC"/>
    <w:rsid w:val="004923B8"/>
    <w:rsid w:val="00493613"/>
    <w:rsid w:val="00494A3C"/>
    <w:rsid w:val="004952E6"/>
    <w:rsid w:val="004A6ACD"/>
    <w:rsid w:val="004B1D53"/>
    <w:rsid w:val="004C3A7C"/>
    <w:rsid w:val="004C5598"/>
    <w:rsid w:val="004E7609"/>
    <w:rsid w:val="004F2B55"/>
    <w:rsid w:val="0050015F"/>
    <w:rsid w:val="00513877"/>
    <w:rsid w:val="0051544E"/>
    <w:rsid w:val="00527CE7"/>
    <w:rsid w:val="005304B1"/>
    <w:rsid w:val="00534084"/>
    <w:rsid w:val="00540A6C"/>
    <w:rsid w:val="005665AF"/>
    <w:rsid w:val="00567745"/>
    <w:rsid w:val="00572B91"/>
    <w:rsid w:val="00577EC5"/>
    <w:rsid w:val="00591B9C"/>
    <w:rsid w:val="00595B3B"/>
    <w:rsid w:val="005A4BDB"/>
    <w:rsid w:val="005B0D38"/>
    <w:rsid w:val="005B2388"/>
    <w:rsid w:val="005B3259"/>
    <w:rsid w:val="005B6872"/>
    <w:rsid w:val="005B7A30"/>
    <w:rsid w:val="005C4D1F"/>
    <w:rsid w:val="005C6444"/>
    <w:rsid w:val="005D0A5E"/>
    <w:rsid w:val="005E23A0"/>
    <w:rsid w:val="005F1038"/>
    <w:rsid w:val="005F22EA"/>
    <w:rsid w:val="005F5FA1"/>
    <w:rsid w:val="00610459"/>
    <w:rsid w:val="00622102"/>
    <w:rsid w:val="0062449E"/>
    <w:rsid w:val="00624E46"/>
    <w:rsid w:val="00635994"/>
    <w:rsid w:val="00636D82"/>
    <w:rsid w:val="006514EF"/>
    <w:rsid w:val="006517B9"/>
    <w:rsid w:val="00656A7D"/>
    <w:rsid w:val="00656CA2"/>
    <w:rsid w:val="00680553"/>
    <w:rsid w:val="00683627"/>
    <w:rsid w:val="00684336"/>
    <w:rsid w:val="00684E76"/>
    <w:rsid w:val="006A2A42"/>
    <w:rsid w:val="006B50B9"/>
    <w:rsid w:val="006B637B"/>
    <w:rsid w:val="006C62B9"/>
    <w:rsid w:val="006D19D4"/>
    <w:rsid w:val="006D44BE"/>
    <w:rsid w:val="006D5476"/>
    <w:rsid w:val="00700B2D"/>
    <w:rsid w:val="007011C6"/>
    <w:rsid w:val="0070385D"/>
    <w:rsid w:val="00706C1C"/>
    <w:rsid w:val="00711451"/>
    <w:rsid w:val="00720105"/>
    <w:rsid w:val="0073037F"/>
    <w:rsid w:val="00730B90"/>
    <w:rsid w:val="0074088B"/>
    <w:rsid w:val="00741F8D"/>
    <w:rsid w:val="007505C4"/>
    <w:rsid w:val="00751EE9"/>
    <w:rsid w:val="00770783"/>
    <w:rsid w:val="00770958"/>
    <w:rsid w:val="00774611"/>
    <w:rsid w:val="00791779"/>
    <w:rsid w:val="00792E91"/>
    <w:rsid w:val="007979C9"/>
    <w:rsid w:val="00797AD4"/>
    <w:rsid w:val="007A5907"/>
    <w:rsid w:val="007B1577"/>
    <w:rsid w:val="007B37C8"/>
    <w:rsid w:val="007D194D"/>
    <w:rsid w:val="007E2C5A"/>
    <w:rsid w:val="007F62A1"/>
    <w:rsid w:val="008063F1"/>
    <w:rsid w:val="00833065"/>
    <w:rsid w:val="008378FF"/>
    <w:rsid w:val="008456F9"/>
    <w:rsid w:val="00860FFE"/>
    <w:rsid w:val="00862586"/>
    <w:rsid w:val="00865782"/>
    <w:rsid w:val="00865DDD"/>
    <w:rsid w:val="00865FFA"/>
    <w:rsid w:val="008667A0"/>
    <w:rsid w:val="00872430"/>
    <w:rsid w:val="008810F0"/>
    <w:rsid w:val="00894094"/>
    <w:rsid w:val="008A7DAA"/>
    <w:rsid w:val="008B2EFF"/>
    <w:rsid w:val="008B4EE1"/>
    <w:rsid w:val="008B54FF"/>
    <w:rsid w:val="008B781C"/>
    <w:rsid w:val="008C4997"/>
    <w:rsid w:val="008C6F45"/>
    <w:rsid w:val="008D1AA0"/>
    <w:rsid w:val="008D3A3B"/>
    <w:rsid w:val="008D638F"/>
    <w:rsid w:val="008E6094"/>
    <w:rsid w:val="008F4ADB"/>
    <w:rsid w:val="008F6C07"/>
    <w:rsid w:val="00902C5A"/>
    <w:rsid w:val="00905329"/>
    <w:rsid w:val="009162AF"/>
    <w:rsid w:val="00925BE2"/>
    <w:rsid w:val="00932828"/>
    <w:rsid w:val="00933257"/>
    <w:rsid w:val="00942650"/>
    <w:rsid w:val="00960081"/>
    <w:rsid w:val="009875BD"/>
    <w:rsid w:val="00996A44"/>
    <w:rsid w:val="009A0265"/>
    <w:rsid w:val="009B662C"/>
    <w:rsid w:val="009C19F6"/>
    <w:rsid w:val="009C7E2A"/>
    <w:rsid w:val="009D3EB0"/>
    <w:rsid w:val="009D4924"/>
    <w:rsid w:val="009D52C6"/>
    <w:rsid w:val="009E6862"/>
    <w:rsid w:val="009E7649"/>
    <w:rsid w:val="009F028B"/>
    <w:rsid w:val="00A02F96"/>
    <w:rsid w:val="00A27148"/>
    <w:rsid w:val="00A2752D"/>
    <w:rsid w:val="00A619FF"/>
    <w:rsid w:val="00A82C5F"/>
    <w:rsid w:val="00A94EEE"/>
    <w:rsid w:val="00B00317"/>
    <w:rsid w:val="00B0750A"/>
    <w:rsid w:val="00B17E12"/>
    <w:rsid w:val="00B2548C"/>
    <w:rsid w:val="00B66871"/>
    <w:rsid w:val="00B66FF5"/>
    <w:rsid w:val="00B67377"/>
    <w:rsid w:val="00B861A4"/>
    <w:rsid w:val="00B9493F"/>
    <w:rsid w:val="00B97041"/>
    <w:rsid w:val="00BA30C8"/>
    <w:rsid w:val="00BB0B14"/>
    <w:rsid w:val="00BC1011"/>
    <w:rsid w:val="00BC1EC8"/>
    <w:rsid w:val="00BC69F0"/>
    <w:rsid w:val="00BD01E7"/>
    <w:rsid w:val="00BD7DBD"/>
    <w:rsid w:val="00BF1ED6"/>
    <w:rsid w:val="00C00318"/>
    <w:rsid w:val="00C15FBE"/>
    <w:rsid w:val="00C40294"/>
    <w:rsid w:val="00C41DAB"/>
    <w:rsid w:val="00C46F48"/>
    <w:rsid w:val="00C51000"/>
    <w:rsid w:val="00C5106E"/>
    <w:rsid w:val="00C70ECE"/>
    <w:rsid w:val="00C75683"/>
    <w:rsid w:val="00C85D08"/>
    <w:rsid w:val="00C876D1"/>
    <w:rsid w:val="00C9674D"/>
    <w:rsid w:val="00C96849"/>
    <w:rsid w:val="00CA3FD6"/>
    <w:rsid w:val="00CA406B"/>
    <w:rsid w:val="00CB0C4C"/>
    <w:rsid w:val="00CB327F"/>
    <w:rsid w:val="00CB66A4"/>
    <w:rsid w:val="00CC6BD1"/>
    <w:rsid w:val="00CD373F"/>
    <w:rsid w:val="00CD75BC"/>
    <w:rsid w:val="00CD7B80"/>
    <w:rsid w:val="00CE6F7F"/>
    <w:rsid w:val="00CF1087"/>
    <w:rsid w:val="00CF6DA9"/>
    <w:rsid w:val="00CF7E8C"/>
    <w:rsid w:val="00D0214A"/>
    <w:rsid w:val="00D04607"/>
    <w:rsid w:val="00D050B9"/>
    <w:rsid w:val="00D1169C"/>
    <w:rsid w:val="00D2077A"/>
    <w:rsid w:val="00D256CA"/>
    <w:rsid w:val="00D34D95"/>
    <w:rsid w:val="00D362C3"/>
    <w:rsid w:val="00D4380B"/>
    <w:rsid w:val="00D51366"/>
    <w:rsid w:val="00D55676"/>
    <w:rsid w:val="00D56473"/>
    <w:rsid w:val="00D63FDD"/>
    <w:rsid w:val="00D652D7"/>
    <w:rsid w:val="00D72B43"/>
    <w:rsid w:val="00D73DAD"/>
    <w:rsid w:val="00D76247"/>
    <w:rsid w:val="00D94667"/>
    <w:rsid w:val="00DA360D"/>
    <w:rsid w:val="00DA3F57"/>
    <w:rsid w:val="00DB301D"/>
    <w:rsid w:val="00DC464C"/>
    <w:rsid w:val="00DC75C2"/>
    <w:rsid w:val="00DE3094"/>
    <w:rsid w:val="00DE395D"/>
    <w:rsid w:val="00E02823"/>
    <w:rsid w:val="00E02897"/>
    <w:rsid w:val="00E14035"/>
    <w:rsid w:val="00E17DBE"/>
    <w:rsid w:val="00E20A57"/>
    <w:rsid w:val="00E22952"/>
    <w:rsid w:val="00E32272"/>
    <w:rsid w:val="00E46000"/>
    <w:rsid w:val="00E61EE3"/>
    <w:rsid w:val="00E66878"/>
    <w:rsid w:val="00E72683"/>
    <w:rsid w:val="00E843F0"/>
    <w:rsid w:val="00E93889"/>
    <w:rsid w:val="00ED11E0"/>
    <w:rsid w:val="00ED5716"/>
    <w:rsid w:val="00ED57B1"/>
    <w:rsid w:val="00EE318E"/>
    <w:rsid w:val="00EE4E41"/>
    <w:rsid w:val="00EE7055"/>
    <w:rsid w:val="00F100CE"/>
    <w:rsid w:val="00F331B2"/>
    <w:rsid w:val="00F358E1"/>
    <w:rsid w:val="00F36C6A"/>
    <w:rsid w:val="00F53FCC"/>
    <w:rsid w:val="00F60590"/>
    <w:rsid w:val="00F658C7"/>
    <w:rsid w:val="00F65CAC"/>
    <w:rsid w:val="00F71AC0"/>
    <w:rsid w:val="00F724EA"/>
    <w:rsid w:val="00F7748E"/>
    <w:rsid w:val="00F8350E"/>
    <w:rsid w:val="00F95C16"/>
    <w:rsid w:val="00FB5B7F"/>
    <w:rsid w:val="00FB5DB9"/>
    <w:rsid w:val="00FC79B4"/>
    <w:rsid w:val="00FE3E7F"/>
    <w:rsid w:val="00FE463F"/>
    <w:rsid w:val="01FC54EE"/>
    <w:rsid w:val="020812FB"/>
    <w:rsid w:val="03392CB0"/>
    <w:rsid w:val="03C64CFF"/>
    <w:rsid w:val="041D7117"/>
    <w:rsid w:val="04390C65"/>
    <w:rsid w:val="057106B9"/>
    <w:rsid w:val="05BB29A6"/>
    <w:rsid w:val="072B44B0"/>
    <w:rsid w:val="076F085F"/>
    <w:rsid w:val="079D08B2"/>
    <w:rsid w:val="082B4082"/>
    <w:rsid w:val="08D61953"/>
    <w:rsid w:val="098601B7"/>
    <w:rsid w:val="09C201BF"/>
    <w:rsid w:val="0CBA554E"/>
    <w:rsid w:val="0CDB2395"/>
    <w:rsid w:val="0CFE793A"/>
    <w:rsid w:val="100337B8"/>
    <w:rsid w:val="102B1F32"/>
    <w:rsid w:val="10F71D51"/>
    <w:rsid w:val="113A22C0"/>
    <w:rsid w:val="13CE6A43"/>
    <w:rsid w:val="14392208"/>
    <w:rsid w:val="14CA29D5"/>
    <w:rsid w:val="160E614E"/>
    <w:rsid w:val="165925EE"/>
    <w:rsid w:val="16B271A9"/>
    <w:rsid w:val="1B300D21"/>
    <w:rsid w:val="1B4468B5"/>
    <w:rsid w:val="1CF908E3"/>
    <w:rsid w:val="1E240BE0"/>
    <w:rsid w:val="1E75093E"/>
    <w:rsid w:val="1E9346BE"/>
    <w:rsid w:val="1F7777FE"/>
    <w:rsid w:val="1FED3587"/>
    <w:rsid w:val="1FFA33C5"/>
    <w:rsid w:val="202B080C"/>
    <w:rsid w:val="21816D46"/>
    <w:rsid w:val="21A265AA"/>
    <w:rsid w:val="21DE2DCF"/>
    <w:rsid w:val="22B263A7"/>
    <w:rsid w:val="22E62B55"/>
    <w:rsid w:val="25A51F11"/>
    <w:rsid w:val="26D65F39"/>
    <w:rsid w:val="270D0DC8"/>
    <w:rsid w:val="2B307771"/>
    <w:rsid w:val="2D0C6C11"/>
    <w:rsid w:val="2D9C7AD1"/>
    <w:rsid w:val="2FDD01AA"/>
    <w:rsid w:val="30AC0081"/>
    <w:rsid w:val="30D87524"/>
    <w:rsid w:val="34454F8B"/>
    <w:rsid w:val="348964A9"/>
    <w:rsid w:val="36555FF9"/>
    <w:rsid w:val="38CA0F21"/>
    <w:rsid w:val="3CED7495"/>
    <w:rsid w:val="3D1A2023"/>
    <w:rsid w:val="3DF059F8"/>
    <w:rsid w:val="40163F0F"/>
    <w:rsid w:val="40544E41"/>
    <w:rsid w:val="40961F6D"/>
    <w:rsid w:val="412449B0"/>
    <w:rsid w:val="47242563"/>
    <w:rsid w:val="4A21237D"/>
    <w:rsid w:val="4BA168D9"/>
    <w:rsid w:val="4BDF2846"/>
    <w:rsid w:val="4C360197"/>
    <w:rsid w:val="4C6D1217"/>
    <w:rsid w:val="4CD74FB9"/>
    <w:rsid w:val="4D4F2B97"/>
    <w:rsid w:val="51C05D98"/>
    <w:rsid w:val="5289744D"/>
    <w:rsid w:val="55C42601"/>
    <w:rsid w:val="567F4057"/>
    <w:rsid w:val="56F06A5D"/>
    <w:rsid w:val="578033FA"/>
    <w:rsid w:val="5798168F"/>
    <w:rsid w:val="5D23703F"/>
    <w:rsid w:val="5FB9710C"/>
    <w:rsid w:val="60C34D8B"/>
    <w:rsid w:val="6438331E"/>
    <w:rsid w:val="647C2B1C"/>
    <w:rsid w:val="655E2DFB"/>
    <w:rsid w:val="66233FCD"/>
    <w:rsid w:val="66460664"/>
    <w:rsid w:val="685925FA"/>
    <w:rsid w:val="69AD275D"/>
    <w:rsid w:val="6B435248"/>
    <w:rsid w:val="6C7B4427"/>
    <w:rsid w:val="6CE205E7"/>
    <w:rsid w:val="6D507E38"/>
    <w:rsid w:val="71202EC8"/>
    <w:rsid w:val="71CF1DC5"/>
    <w:rsid w:val="721F6E83"/>
    <w:rsid w:val="73C872FD"/>
    <w:rsid w:val="73FD3E87"/>
    <w:rsid w:val="741B0195"/>
    <w:rsid w:val="748C3E37"/>
    <w:rsid w:val="77734E07"/>
    <w:rsid w:val="77F3053A"/>
    <w:rsid w:val="787740C0"/>
    <w:rsid w:val="789B1110"/>
    <w:rsid w:val="7E3711B5"/>
    <w:rsid w:val="7FCE388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DB411FB6-96A1-41BA-8F4E-2D0B3E11A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75BC"/>
    <w:rPr>
      <w:rFonts w:ascii="Calibri" w:eastAsia="Times New Roman"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sid w:val="00CD75BC"/>
    <w:pPr>
      <w:spacing w:after="0" w:line="240" w:lineRule="auto"/>
    </w:pPr>
    <w:rPr>
      <w:rFonts w:ascii="Tahoma" w:hAnsi="Tahoma" w:cs="Tahoma"/>
      <w:sz w:val="16"/>
      <w:szCs w:val="16"/>
    </w:rPr>
  </w:style>
  <w:style w:type="paragraph" w:styleId="a5">
    <w:name w:val="header"/>
    <w:basedOn w:val="a"/>
    <w:qFormat/>
    <w:rsid w:val="00CD75BC"/>
    <w:pPr>
      <w:tabs>
        <w:tab w:val="center" w:pos="4677"/>
        <w:tab w:val="right" w:pos="9355"/>
      </w:tabs>
      <w:spacing w:after="0" w:line="240" w:lineRule="auto"/>
    </w:pPr>
    <w:rPr>
      <w:rFonts w:eastAsia="Calibri"/>
      <w:smallCaps/>
      <w:sz w:val="24"/>
      <w:szCs w:val="24"/>
    </w:rPr>
  </w:style>
  <w:style w:type="paragraph" w:styleId="a6">
    <w:name w:val="Normal (Web)"/>
    <w:basedOn w:val="a"/>
    <w:uiPriority w:val="99"/>
    <w:qFormat/>
    <w:rsid w:val="00CD75BC"/>
    <w:pPr>
      <w:spacing w:before="100" w:beforeAutospacing="1" w:after="100" w:afterAutospacing="1" w:line="240" w:lineRule="auto"/>
    </w:pPr>
    <w:rPr>
      <w:rFonts w:ascii="Times New Roman" w:hAnsi="Times New Roman"/>
      <w:sz w:val="24"/>
      <w:szCs w:val="24"/>
      <w:lang w:val="uk-UA" w:eastAsia="uk-UA"/>
    </w:rPr>
  </w:style>
  <w:style w:type="character" w:styleId="a7">
    <w:name w:val="Emphasis"/>
    <w:basedOn w:val="a0"/>
    <w:qFormat/>
    <w:rsid w:val="00CD75BC"/>
    <w:rPr>
      <w:i/>
      <w:iCs/>
    </w:rPr>
  </w:style>
  <w:style w:type="character" w:styleId="a8">
    <w:name w:val="Hyperlink"/>
    <w:qFormat/>
    <w:rsid w:val="00CD75BC"/>
    <w:rPr>
      <w:color w:val="0000FF"/>
      <w:u w:val="single"/>
    </w:rPr>
  </w:style>
  <w:style w:type="character" w:styleId="a9">
    <w:name w:val="Strong"/>
    <w:uiPriority w:val="22"/>
    <w:qFormat/>
    <w:rsid w:val="00CD75BC"/>
    <w:rPr>
      <w:b/>
      <w:bCs/>
    </w:rPr>
  </w:style>
  <w:style w:type="table" w:styleId="aa">
    <w:name w:val="Table Grid"/>
    <w:basedOn w:val="a1"/>
    <w:uiPriority w:val="59"/>
    <w:qFormat/>
    <w:rsid w:val="00CD75BC"/>
    <w:pPr>
      <w:spacing w:after="0"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Абзац списка2"/>
    <w:basedOn w:val="a"/>
    <w:uiPriority w:val="34"/>
    <w:qFormat/>
    <w:rsid w:val="00CD75BC"/>
    <w:pPr>
      <w:ind w:left="720"/>
      <w:contextualSpacing/>
    </w:pPr>
  </w:style>
  <w:style w:type="paragraph" w:customStyle="1" w:styleId="1">
    <w:name w:val="Абзац списка1"/>
    <w:basedOn w:val="a"/>
    <w:uiPriority w:val="34"/>
    <w:qFormat/>
    <w:rsid w:val="00CD75BC"/>
    <w:pPr>
      <w:ind w:left="720"/>
      <w:contextualSpacing/>
    </w:pPr>
  </w:style>
  <w:style w:type="character" w:customStyle="1" w:styleId="rvts9">
    <w:name w:val="rvts9"/>
    <w:basedOn w:val="a0"/>
    <w:qFormat/>
    <w:rsid w:val="00CD75BC"/>
  </w:style>
  <w:style w:type="character" w:customStyle="1" w:styleId="apple-converted-space">
    <w:name w:val="apple-converted-space"/>
    <w:basedOn w:val="a0"/>
    <w:qFormat/>
    <w:rsid w:val="00CD75BC"/>
  </w:style>
  <w:style w:type="character" w:customStyle="1" w:styleId="58cl">
    <w:name w:val="_58cl"/>
    <w:basedOn w:val="a0"/>
    <w:qFormat/>
    <w:rsid w:val="00CD75BC"/>
  </w:style>
  <w:style w:type="paragraph" w:customStyle="1" w:styleId="3">
    <w:name w:val="Абзац списка3"/>
    <w:basedOn w:val="a"/>
    <w:uiPriority w:val="99"/>
    <w:qFormat/>
    <w:rsid w:val="00CD75BC"/>
    <w:pPr>
      <w:spacing w:after="160" w:line="259" w:lineRule="auto"/>
      <w:ind w:left="720"/>
      <w:contextualSpacing/>
    </w:pPr>
    <w:rPr>
      <w:rFonts w:eastAsia="Calibri"/>
      <w:lang w:val="uk-UA" w:eastAsia="en-US"/>
    </w:rPr>
  </w:style>
  <w:style w:type="paragraph" w:customStyle="1" w:styleId="4">
    <w:name w:val="Абзац списка4"/>
    <w:basedOn w:val="a"/>
    <w:uiPriority w:val="99"/>
    <w:qFormat/>
    <w:rsid w:val="00CD75BC"/>
    <w:pPr>
      <w:ind w:left="720"/>
      <w:contextualSpacing/>
    </w:pPr>
  </w:style>
  <w:style w:type="paragraph" w:customStyle="1" w:styleId="5">
    <w:name w:val="Абзац списка5"/>
    <w:basedOn w:val="a"/>
    <w:uiPriority w:val="99"/>
    <w:qFormat/>
    <w:rsid w:val="00CD75BC"/>
    <w:pPr>
      <w:ind w:left="720"/>
      <w:contextualSpacing/>
    </w:pPr>
  </w:style>
  <w:style w:type="character" w:customStyle="1" w:styleId="a4">
    <w:name w:val="Текст выноски Знак"/>
    <w:basedOn w:val="a0"/>
    <w:link w:val="a3"/>
    <w:qFormat/>
    <w:rsid w:val="00CD75BC"/>
    <w:rPr>
      <w:rFonts w:ascii="Tahoma" w:eastAsia="Times New Roman" w:hAnsi="Tahoma" w:cs="Tahoma"/>
      <w:sz w:val="16"/>
      <w:szCs w:val="16"/>
    </w:rPr>
  </w:style>
  <w:style w:type="paragraph" w:styleId="ab">
    <w:name w:val="List Paragraph"/>
    <w:basedOn w:val="a"/>
    <w:uiPriority w:val="99"/>
    <w:unhideWhenUsed/>
    <w:qFormat/>
    <w:rsid w:val="00CD75BC"/>
    <w:pPr>
      <w:ind w:left="720"/>
      <w:contextualSpacing/>
    </w:pPr>
  </w:style>
  <w:style w:type="paragraph" w:customStyle="1" w:styleId="rvps2">
    <w:name w:val="rvps2"/>
    <w:basedOn w:val="a"/>
    <w:uiPriority w:val="99"/>
    <w:qFormat/>
    <w:rsid w:val="00CD75BC"/>
    <w:pPr>
      <w:spacing w:before="100" w:beforeAutospacing="1" w:after="100" w:afterAutospacing="1" w:line="240" w:lineRule="auto"/>
    </w:pPr>
    <w:rPr>
      <w:rFonts w:ascii="Times New Roman" w:hAnsi="Times New Roman"/>
      <w:sz w:val="24"/>
      <w:szCs w:val="24"/>
    </w:rPr>
  </w:style>
  <w:style w:type="paragraph" w:customStyle="1" w:styleId="m8841187969918834218gmail-4">
    <w:name w:val="m_8841187969918834218gmail-4"/>
    <w:basedOn w:val="a"/>
    <w:qFormat/>
    <w:rsid w:val="00CD75BC"/>
    <w:pPr>
      <w:spacing w:before="100" w:beforeAutospacing="1" w:after="100" w:afterAutospacing="1" w:line="240" w:lineRule="auto"/>
    </w:pPr>
    <w:rPr>
      <w:rFonts w:ascii="Times New Roman" w:hAnsi="Times New Roman"/>
      <w:sz w:val="24"/>
      <w:szCs w:val="24"/>
    </w:rPr>
  </w:style>
  <w:style w:type="paragraph" w:customStyle="1" w:styleId="m8841187969918834218gmail-msonormal">
    <w:name w:val="m_8841187969918834218gmail-msonormal"/>
    <w:basedOn w:val="a"/>
    <w:rsid w:val="00CD75BC"/>
    <w:pPr>
      <w:spacing w:before="100" w:beforeAutospacing="1" w:after="100" w:afterAutospacing="1" w:line="240" w:lineRule="auto"/>
    </w:pPr>
    <w:rPr>
      <w:rFonts w:ascii="Times New Roman" w:hAnsi="Times New Roman"/>
      <w:sz w:val="24"/>
      <w:szCs w:val="24"/>
    </w:rPr>
  </w:style>
  <w:style w:type="paragraph" w:customStyle="1" w:styleId="10">
    <w:name w:val="Обычный1"/>
    <w:rsid w:val="00A94EEE"/>
    <w:pPr>
      <w:spacing w:after="0" w:line="240" w:lineRule="auto"/>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70936">
      <w:bodyDiv w:val="1"/>
      <w:marLeft w:val="0"/>
      <w:marRight w:val="0"/>
      <w:marTop w:val="0"/>
      <w:marBottom w:val="0"/>
      <w:divBdr>
        <w:top w:val="none" w:sz="0" w:space="0" w:color="auto"/>
        <w:left w:val="none" w:sz="0" w:space="0" w:color="auto"/>
        <w:bottom w:val="none" w:sz="0" w:space="0" w:color="auto"/>
        <w:right w:val="none" w:sz="0" w:space="0" w:color="auto"/>
      </w:divBdr>
    </w:div>
    <w:div w:id="251814893">
      <w:bodyDiv w:val="1"/>
      <w:marLeft w:val="0"/>
      <w:marRight w:val="0"/>
      <w:marTop w:val="0"/>
      <w:marBottom w:val="0"/>
      <w:divBdr>
        <w:top w:val="none" w:sz="0" w:space="0" w:color="auto"/>
        <w:left w:val="none" w:sz="0" w:space="0" w:color="auto"/>
        <w:bottom w:val="none" w:sz="0" w:space="0" w:color="auto"/>
        <w:right w:val="none" w:sz="0" w:space="0" w:color="auto"/>
      </w:divBdr>
    </w:div>
    <w:div w:id="508370172">
      <w:bodyDiv w:val="1"/>
      <w:marLeft w:val="0"/>
      <w:marRight w:val="0"/>
      <w:marTop w:val="0"/>
      <w:marBottom w:val="0"/>
      <w:divBdr>
        <w:top w:val="none" w:sz="0" w:space="0" w:color="auto"/>
        <w:left w:val="none" w:sz="0" w:space="0" w:color="auto"/>
        <w:bottom w:val="none" w:sz="0" w:space="0" w:color="auto"/>
        <w:right w:val="none" w:sz="0" w:space="0" w:color="auto"/>
      </w:divBdr>
    </w:div>
    <w:div w:id="571278042">
      <w:bodyDiv w:val="1"/>
      <w:marLeft w:val="0"/>
      <w:marRight w:val="0"/>
      <w:marTop w:val="0"/>
      <w:marBottom w:val="0"/>
      <w:divBdr>
        <w:top w:val="none" w:sz="0" w:space="0" w:color="auto"/>
        <w:left w:val="none" w:sz="0" w:space="0" w:color="auto"/>
        <w:bottom w:val="none" w:sz="0" w:space="0" w:color="auto"/>
        <w:right w:val="none" w:sz="0" w:space="0" w:color="auto"/>
      </w:divBdr>
    </w:div>
    <w:div w:id="700127639">
      <w:bodyDiv w:val="1"/>
      <w:marLeft w:val="0"/>
      <w:marRight w:val="0"/>
      <w:marTop w:val="0"/>
      <w:marBottom w:val="0"/>
      <w:divBdr>
        <w:top w:val="none" w:sz="0" w:space="0" w:color="auto"/>
        <w:left w:val="none" w:sz="0" w:space="0" w:color="auto"/>
        <w:bottom w:val="none" w:sz="0" w:space="0" w:color="auto"/>
        <w:right w:val="none" w:sz="0" w:space="0" w:color="auto"/>
      </w:divBdr>
    </w:div>
    <w:div w:id="732776167">
      <w:bodyDiv w:val="1"/>
      <w:marLeft w:val="0"/>
      <w:marRight w:val="0"/>
      <w:marTop w:val="0"/>
      <w:marBottom w:val="0"/>
      <w:divBdr>
        <w:top w:val="none" w:sz="0" w:space="0" w:color="auto"/>
        <w:left w:val="none" w:sz="0" w:space="0" w:color="auto"/>
        <w:bottom w:val="none" w:sz="0" w:space="0" w:color="auto"/>
        <w:right w:val="none" w:sz="0" w:space="0" w:color="auto"/>
      </w:divBdr>
    </w:div>
    <w:div w:id="766853509">
      <w:bodyDiv w:val="1"/>
      <w:marLeft w:val="0"/>
      <w:marRight w:val="0"/>
      <w:marTop w:val="0"/>
      <w:marBottom w:val="0"/>
      <w:divBdr>
        <w:top w:val="none" w:sz="0" w:space="0" w:color="auto"/>
        <w:left w:val="none" w:sz="0" w:space="0" w:color="auto"/>
        <w:bottom w:val="none" w:sz="0" w:space="0" w:color="auto"/>
        <w:right w:val="none" w:sz="0" w:space="0" w:color="auto"/>
      </w:divBdr>
    </w:div>
    <w:div w:id="780300883">
      <w:bodyDiv w:val="1"/>
      <w:marLeft w:val="0"/>
      <w:marRight w:val="0"/>
      <w:marTop w:val="0"/>
      <w:marBottom w:val="0"/>
      <w:divBdr>
        <w:top w:val="none" w:sz="0" w:space="0" w:color="auto"/>
        <w:left w:val="none" w:sz="0" w:space="0" w:color="auto"/>
        <w:bottom w:val="none" w:sz="0" w:space="0" w:color="auto"/>
        <w:right w:val="none" w:sz="0" w:space="0" w:color="auto"/>
      </w:divBdr>
    </w:div>
    <w:div w:id="792940033">
      <w:bodyDiv w:val="1"/>
      <w:marLeft w:val="0"/>
      <w:marRight w:val="0"/>
      <w:marTop w:val="0"/>
      <w:marBottom w:val="0"/>
      <w:divBdr>
        <w:top w:val="none" w:sz="0" w:space="0" w:color="auto"/>
        <w:left w:val="none" w:sz="0" w:space="0" w:color="auto"/>
        <w:bottom w:val="none" w:sz="0" w:space="0" w:color="auto"/>
        <w:right w:val="none" w:sz="0" w:space="0" w:color="auto"/>
      </w:divBdr>
    </w:div>
    <w:div w:id="877088322">
      <w:bodyDiv w:val="1"/>
      <w:marLeft w:val="0"/>
      <w:marRight w:val="0"/>
      <w:marTop w:val="0"/>
      <w:marBottom w:val="0"/>
      <w:divBdr>
        <w:top w:val="none" w:sz="0" w:space="0" w:color="auto"/>
        <w:left w:val="none" w:sz="0" w:space="0" w:color="auto"/>
        <w:bottom w:val="none" w:sz="0" w:space="0" w:color="auto"/>
        <w:right w:val="none" w:sz="0" w:space="0" w:color="auto"/>
      </w:divBdr>
    </w:div>
    <w:div w:id="925721930">
      <w:bodyDiv w:val="1"/>
      <w:marLeft w:val="0"/>
      <w:marRight w:val="0"/>
      <w:marTop w:val="0"/>
      <w:marBottom w:val="0"/>
      <w:divBdr>
        <w:top w:val="none" w:sz="0" w:space="0" w:color="auto"/>
        <w:left w:val="none" w:sz="0" w:space="0" w:color="auto"/>
        <w:bottom w:val="none" w:sz="0" w:space="0" w:color="auto"/>
        <w:right w:val="none" w:sz="0" w:space="0" w:color="auto"/>
      </w:divBdr>
    </w:div>
    <w:div w:id="1001784482">
      <w:bodyDiv w:val="1"/>
      <w:marLeft w:val="0"/>
      <w:marRight w:val="0"/>
      <w:marTop w:val="0"/>
      <w:marBottom w:val="0"/>
      <w:divBdr>
        <w:top w:val="none" w:sz="0" w:space="0" w:color="auto"/>
        <w:left w:val="none" w:sz="0" w:space="0" w:color="auto"/>
        <w:bottom w:val="none" w:sz="0" w:space="0" w:color="auto"/>
        <w:right w:val="none" w:sz="0" w:space="0" w:color="auto"/>
      </w:divBdr>
    </w:div>
    <w:div w:id="1288003754">
      <w:bodyDiv w:val="1"/>
      <w:marLeft w:val="0"/>
      <w:marRight w:val="0"/>
      <w:marTop w:val="0"/>
      <w:marBottom w:val="0"/>
      <w:divBdr>
        <w:top w:val="none" w:sz="0" w:space="0" w:color="auto"/>
        <w:left w:val="none" w:sz="0" w:space="0" w:color="auto"/>
        <w:bottom w:val="none" w:sz="0" w:space="0" w:color="auto"/>
        <w:right w:val="none" w:sz="0" w:space="0" w:color="auto"/>
      </w:divBdr>
    </w:div>
    <w:div w:id="1424296523">
      <w:bodyDiv w:val="1"/>
      <w:marLeft w:val="0"/>
      <w:marRight w:val="0"/>
      <w:marTop w:val="0"/>
      <w:marBottom w:val="0"/>
      <w:divBdr>
        <w:top w:val="none" w:sz="0" w:space="0" w:color="auto"/>
        <w:left w:val="none" w:sz="0" w:space="0" w:color="auto"/>
        <w:bottom w:val="none" w:sz="0" w:space="0" w:color="auto"/>
        <w:right w:val="none" w:sz="0" w:space="0" w:color="auto"/>
      </w:divBdr>
    </w:div>
    <w:div w:id="1545748851">
      <w:bodyDiv w:val="1"/>
      <w:marLeft w:val="0"/>
      <w:marRight w:val="0"/>
      <w:marTop w:val="0"/>
      <w:marBottom w:val="0"/>
      <w:divBdr>
        <w:top w:val="none" w:sz="0" w:space="0" w:color="auto"/>
        <w:left w:val="none" w:sz="0" w:space="0" w:color="auto"/>
        <w:bottom w:val="none" w:sz="0" w:space="0" w:color="auto"/>
        <w:right w:val="none" w:sz="0" w:space="0" w:color="auto"/>
      </w:divBdr>
    </w:div>
    <w:div w:id="1550804937">
      <w:bodyDiv w:val="1"/>
      <w:marLeft w:val="0"/>
      <w:marRight w:val="0"/>
      <w:marTop w:val="0"/>
      <w:marBottom w:val="0"/>
      <w:divBdr>
        <w:top w:val="none" w:sz="0" w:space="0" w:color="auto"/>
        <w:left w:val="none" w:sz="0" w:space="0" w:color="auto"/>
        <w:bottom w:val="none" w:sz="0" w:space="0" w:color="auto"/>
        <w:right w:val="none" w:sz="0" w:space="0" w:color="auto"/>
      </w:divBdr>
    </w:div>
    <w:div w:id="1688211613">
      <w:bodyDiv w:val="1"/>
      <w:marLeft w:val="0"/>
      <w:marRight w:val="0"/>
      <w:marTop w:val="0"/>
      <w:marBottom w:val="0"/>
      <w:divBdr>
        <w:top w:val="none" w:sz="0" w:space="0" w:color="auto"/>
        <w:left w:val="none" w:sz="0" w:space="0" w:color="auto"/>
        <w:bottom w:val="none" w:sz="0" w:space="0" w:color="auto"/>
        <w:right w:val="none" w:sz="0" w:space="0" w:color="auto"/>
      </w:divBdr>
    </w:div>
    <w:div w:id="16934544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hyperlink" Target="http://www.nerc.gov.ua/?id=31833"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0E241F-1AB8-45D9-96C3-BE96C8C2A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5298</Words>
  <Characters>30199</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radnuknote</dc:creator>
  <cp:lastModifiedBy>ekonom6</cp:lastModifiedBy>
  <cp:revision>2</cp:revision>
  <cp:lastPrinted>2018-10-20T13:50:00Z</cp:lastPrinted>
  <dcterms:created xsi:type="dcterms:W3CDTF">2018-10-26T11:40:00Z</dcterms:created>
  <dcterms:modified xsi:type="dcterms:W3CDTF">2018-10-26T11:40:00Z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1049-10.2.0.6020</vt:lpwstr>
  </property>
</Properties>
</file>