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F5D" w:rsidRPr="00E857CE" w:rsidRDefault="00E857CE" w:rsidP="00E857CE">
      <w:pPr>
        <w:shd w:val="clear" w:color="auto" w:fill="FFFFFF"/>
        <w:spacing w:after="0" w:line="240" w:lineRule="auto"/>
        <w:ind w:left="450" w:right="450"/>
        <w:jc w:val="right"/>
        <w:textAlignment w:val="baseline"/>
        <w:rPr>
          <w:rFonts w:ascii="Times New Roman" w:hAnsi="Times New Roman"/>
          <w:bCs/>
          <w:color w:val="000000"/>
          <w:sz w:val="28"/>
          <w:szCs w:val="28"/>
          <w:lang w:val="uk-UA" w:eastAsia="ru-RU"/>
        </w:rPr>
      </w:pPr>
      <w:r w:rsidRPr="00E857CE">
        <w:rPr>
          <w:rFonts w:ascii="Times New Roman" w:hAnsi="Times New Roman"/>
          <w:bCs/>
          <w:color w:val="000000"/>
          <w:sz w:val="28"/>
          <w:szCs w:val="28"/>
          <w:lang w:val="uk-UA" w:eastAsia="ru-RU"/>
        </w:rPr>
        <w:t>Додаток 1</w:t>
      </w:r>
    </w:p>
    <w:p w:rsidR="00A44F5D" w:rsidRPr="00C37C4C" w:rsidRDefault="00A44F5D" w:rsidP="00A44F5D">
      <w:pPr>
        <w:shd w:val="clear" w:color="auto" w:fill="FFFFFF"/>
        <w:spacing w:after="0" w:line="240" w:lineRule="auto"/>
        <w:ind w:left="450" w:right="450"/>
        <w:textAlignment w:val="baseline"/>
        <w:rPr>
          <w:rFonts w:ascii="Times New Roman" w:hAnsi="Times New Roman"/>
          <w:bCs/>
          <w:color w:val="000000"/>
          <w:sz w:val="28"/>
          <w:szCs w:val="28"/>
          <w:lang w:val="uk-UA" w:eastAsia="ru-RU"/>
        </w:rPr>
      </w:pPr>
      <w:r w:rsidRPr="00C37C4C">
        <w:rPr>
          <w:rFonts w:ascii="Times New Roman" w:hAnsi="Times New Roman"/>
          <w:b/>
          <w:bCs/>
          <w:color w:val="000000"/>
          <w:sz w:val="28"/>
          <w:szCs w:val="28"/>
          <w:lang w:val="uk-UA" w:eastAsia="ru-RU"/>
        </w:rPr>
        <w:t xml:space="preserve">                                                                 </w:t>
      </w:r>
      <w:r>
        <w:rPr>
          <w:rFonts w:ascii="Times New Roman" w:hAnsi="Times New Roman"/>
          <w:b/>
          <w:bCs/>
          <w:color w:val="000000"/>
          <w:sz w:val="28"/>
          <w:szCs w:val="28"/>
          <w:lang w:val="uk-UA" w:eastAsia="ru-RU"/>
        </w:rPr>
        <w:t xml:space="preserve">                </w:t>
      </w:r>
      <w:r w:rsidRPr="00C37C4C">
        <w:rPr>
          <w:rFonts w:ascii="Times New Roman" w:hAnsi="Times New Roman"/>
          <w:bCs/>
          <w:color w:val="000000"/>
          <w:sz w:val="28"/>
          <w:szCs w:val="28"/>
          <w:lang w:val="uk-UA" w:eastAsia="ru-RU"/>
        </w:rPr>
        <w:t>ЗАТВЕРДЖЕНО</w:t>
      </w:r>
    </w:p>
    <w:p w:rsidR="00A44F5D" w:rsidRPr="00C37C4C" w:rsidRDefault="00A44F5D" w:rsidP="00A44F5D">
      <w:pPr>
        <w:shd w:val="clear" w:color="auto" w:fill="FFFFFF"/>
        <w:spacing w:after="0" w:line="240" w:lineRule="auto"/>
        <w:ind w:left="450" w:right="450"/>
        <w:textAlignment w:val="baseline"/>
        <w:rPr>
          <w:rFonts w:ascii="Times New Roman" w:hAnsi="Times New Roman"/>
          <w:bCs/>
          <w:color w:val="000000"/>
          <w:sz w:val="28"/>
          <w:szCs w:val="28"/>
          <w:lang w:val="uk-UA" w:eastAsia="ru-RU"/>
        </w:rPr>
      </w:pPr>
      <w:r w:rsidRPr="00C37C4C">
        <w:rPr>
          <w:rFonts w:ascii="Times New Roman" w:hAnsi="Times New Roman"/>
          <w:b/>
          <w:bCs/>
          <w:color w:val="000000"/>
          <w:sz w:val="28"/>
          <w:szCs w:val="28"/>
          <w:lang w:val="uk-UA" w:eastAsia="ru-RU"/>
        </w:rPr>
        <w:t xml:space="preserve">                                                                 </w:t>
      </w:r>
      <w:r>
        <w:rPr>
          <w:rFonts w:ascii="Times New Roman" w:hAnsi="Times New Roman"/>
          <w:b/>
          <w:bCs/>
          <w:color w:val="000000"/>
          <w:sz w:val="28"/>
          <w:szCs w:val="28"/>
          <w:lang w:val="uk-UA" w:eastAsia="ru-RU"/>
        </w:rPr>
        <w:t xml:space="preserve">            </w:t>
      </w:r>
      <w:r w:rsidRPr="00C37C4C">
        <w:rPr>
          <w:rFonts w:ascii="Times New Roman" w:hAnsi="Times New Roman"/>
          <w:bCs/>
          <w:color w:val="000000"/>
          <w:sz w:val="28"/>
          <w:szCs w:val="28"/>
          <w:lang w:val="uk-UA" w:eastAsia="ru-RU"/>
        </w:rPr>
        <w:t xml:space="preserve">Рішення виконавчого      </w:t>
      </w:r>
    </w:p>
    <w:p w:rsidR="00A44F5D" w:rsidRPr="00C37C4C" w:rsidRDefault="00A44F5D" w:rsidP="00A44F5D">
      <w:pPr>
        <w:shd w:val="clear" w:color="auto" w:fill="FFFFFF"/>
        <w:spacing w:after="0" w:line="240" w:lineRule="auto"/>
        <w:ind w:left="450" w:right="450"/>
        <w:textAlignment w:val="baseline"/>
        <w:rPr>
          <w:rFonts w:ascii="Times New Roman" w:hAnsi="Times New Roman"/>
          <w:bCs/>
          <w:color w:val="000000"/>
          <w:sz w:val="28"/>
          <w:szCs w:val="28"/>
          <w:lang w:val="uk-UA" w:eastAsia="ru-RU"/>
        </w:rPr>
      </w:pPr>
      <w:r w:rsidRPr="00C37C4C">
        <w:rPr>
          <w:rFonts w:ascii="Times New Roman" w:hAnsi="Times New Roman"/>
          <w:bCs/>
          <w:color w:val="000000"/>
          <w:sz w:val="28"/>
          <w:szCs w:val="28"/>
          <w:lang w:val="uk-UA" w:eastAsia="ru-RU"/>
        </w:rPr>
        <w:t xml:space="preserve">                                                                 </w:t>
      </w:r>
      <w:r>
        <w:rPr>
          <w:rFonts w:ascii="Times New Roman" w:hAnsi="Times New Roman"/>
          <w:bCs/>
          <w:color w:val="000000"/>
          <w:sz w:val="28"/>
          <w:szCs w:val="28"/>
          <w:lang w:val="uk-UA" w:eastAsia="ru-RU"/>
        </w:rPr>
        <w:t xml:space="preserve">            </w:t>
      </w:r>
      <w:r w:rsidRPr="00C37C4C">
        <w:rPr>
          <w:rFonts w:ascii="Times New Roman" w:hAnsi="Times New Roman"/>
          <w:bCs/>
          <w:color w:val="000000"/>
          <w:sz w:val="28"/>
          <w:szCs w:val="28"/>
          <w:lang w:val="uk-UA" w:eastAsia="ru-RU"/>
        </w:rPr>
        <w:t xml:space="preserve">комітету Павлоградської                </w:t>
      </w:r>
    </w:p>
    <w:p w:rsidR="00A44F5D" w:rsidRPr="00C37C4C" w:rsidRDefault="00A44F5D" w:rsidP="00A44F5D">
      <w:pPr>
        <w:shd w:val="clear" w:color="auto" w:fill="FFFFFF"/>
        <w:spacing w:after="0" w:line="240" w:lineRule="auto"/>
        <w:ind w:left="450" w:right="450"/>
        <w:textAlignment w:val="baseline"/>
        <w:rPr>
          <w:rFonts w:ascii="Times New Roman" w:hAnsi="Times New Roman"/>
          <w:bCs/>
          <w:color w:val="000000"/>
          <w:sz w:val="28"/>
          <w:szCs w:val="28"/>
          <w:lang w:val="uk-UA" w:eastAsia="ru-RU"/>
        </w:rPr>
      </w:pPr>
      <w:r w:rsidRPr="00C37C4C">
        <w:rPr>
          <w:rFonts w:ascii="Times New Roman" w:hAnsi="Times New Roman"/>
          <w:bCs/>
          <w:color w:val="000000"/>
          <w:sz w:val="28"/>
          <w:szCs w:val="28"/>
          <w:lang w:val="uk-UA" w:eastAsia="ru-RU"/>
        </w:rPr>
        <w:t xml:space="preserve">                                                                 </w:t>
      </w:r>
      <w:r>
        <w:rPr>
          <w:rFonts w:ascii="Times New Roman" w:hAnsi="Times New Roman"/>
          <w:bCs/>
          <w:color w:val="000000"/>
          <w:sz w:val="28"/>
          <w:szCs w:val="28"/>
          <w:lang w:val="uk-UA" w:eastAsia="ru-RU"/>
        </w:rPr>
        <w:t xml:space="preserve">            </w:t>
      </w:r>
      <w:r w:rsidRPr="00C37C4C">
        <w:rPr>
          <w:rFonts w:ascii="Times New Roman" w:hAnsi="Times New Roman"/>
          <w:bCs/>
          <w:color w:val="000000"/>
          <w:sz w:val="28"/>
          <w:szCs w:val="28"/>
          <w:lang w:val="uk-UA" w:eastAsia="ru-RU"/>
        </w:rPr>
        <w:t xml:space="preserve">міської ради  </w:t>
      </w:r>
    </w:p>
    <w:p w:rsidR="00A44F5D" w:rsidRPr="00C37C4C" w:rsidRDefault="00A44F5D" w:rsidP="00A44F5D">
      <w:pPr>
        <w:shd w:val="clear" w:color="auto" w:fill="FFFFFF"/>
        <w:spacing w:after="0" w:line="240" w:lineRule="auto"/>
        <w:ind w:left="450" w:right="450"/>
        <w:textAlignment w:val="baseline"/>
        <w:rPr>
          <w:rFonts w:ascii="Times New Roman" w:hAnsi="Times New Roman"/>
          <w:bCs/>
          <w:color w:val="000000"/>
          <w:sz w:val="28"/>
          <w:szCs w:val="28"/>
          <w:lang w:val="uk-UA" w:eastAsia="ru-RU"/>
        </w:rPr>
      </w:pPr>
      <w:r w:rsidRPr="00C37C4C">
        <w:rPr>
          <w:rFonts w:ascii="Times New Roman" w:hAnsi="Times New Roman"/>
          <w:bCs/>
          <w:color w:val="000000"/>
          <w:sz w:val="28"/>
          <w:szCs w:val="28"/>
          <w:lang w:val="uk-UA" w:eastAsia="ru-RU"/>
        </w:rPr>
        <w:t xml:space="preserve">                                                                 </w:t>
      </w:r>
      <w:r>
        <w:rPr>
          <w:rFonts w:ascii="Times New Roman" w:hAnsi="Times New Roman"/>
          <w:bCs/>
          <w:color w:val="000000"/>
          <w:sz w:val="28"/>
          <w:szCs w:val="28"/>
          <w:lang w:val="uk-UA" w:eastAsia="ru-RU"/>
        </w:rPr>
        <w:t xml:space="preserve">            </w:t>
      </w:r>
      <w:r w:rsidRPr="00C37C4C">
        <w:rPr>
          <w:rFonts w:ascii="Times New Roman" w:hAnsi="Times New Roman"/>
          <w:bCs/>
          <w:color w:val="000000"/>
          <w:sz w:val="28"/>
          <w:szCs w:val="28"/>
          <w:lang w:val="uk-UA" w:eastAsia="ru-RU"/>
        </w:rPr>
        <w:t xml:space="preserve">«     » _____ 2020 р. № </w:t>
      </w:r>
    </w:p>
    <w:p w:rsidR="00A44F5D" w:rsidRDefault="00A44F5D" w:rsidP="00A44F5D">
      <w:pPr>
        <w:shd w:val="clear" w:color="auto" w:fill="FFFFFF"/>
        <w:spacing w:after="0" w:line="240" w:lineRule="auto"/>
        <w:ind w:left="450" w:right="450"/>
        <w:textAlignment w:val="baseline"/>
        <w:rPr>
          <w:rFonts w:ascii="Times New Roman" w:hAnsi="Times New Roman"/>
          <w:bCs/>
          <w:color w:val="000000"/>
          <w:sz w:val="32"/>
          <w:lang w:val="uk-UA" w:eastAsia="ru-RU"/>
        </w:rPr>
      </w:pPr>
    </w:p>
    <w:p w:rsidR="00A44F5D" w:rsidRDefault="00A44F5D" w:rsidP="00A44F5D">
      <w:pPr>
        <w:shd w:val="clear" w:color="auto" w:fill="FFFFFF"/>
        <w:spacing w:after="0" w:line="240" w:lineRule="auto"/>
        <w:ind w:left="450" w:right="450"/>
        <w:textAlignment w:val="baseline"/>
        <w:rPr>
          <w:rFonts w:ascii="Times New Roman" w:hAnsi="Times New Roman"/>
          <w:bCs/>
          <w:color w:val="000000"/>
          <w:sz w:val="32"/>
          <w:lang w:val="uk-UA" w:eastAsia="ru-RU"/>
        </w:rPr>
      </w:pPr>
    </w:p>
    <w:p w:rsidR="00A44F5D" w:rsidRDefault="00A44F5D" w:rsidP="00A44F5D">
      <w:pPr>
        <w:shd w:val="clear" w:color="auto" w:fill="FFFFFF"/>
        <w:spacing w:after="0" w:line="240" w:lineRule="auto"/>
        <w:ind w:left="450" w:right="450"/>
        <w:textAlignment w:val="baseline"/>
        <w:rPr>
          <w:rFonts w:ascii="Times New Roman" w:hAnsi="Times New Roman"/>
          <w:bCs/>
          <w:color w:val="000000"/>
          <w:sz w:val="32"/>
          <w:lang w:val="uk-UA" w:eastAsia="ru-RU"/>
        </w:rPr>
      </w:pPr>
    </w:p>
    <w:p w:rsidR="00A44F5D" w:rsidRPr="00C37C4C" w:rsidRDefault="00A44F5D" w:rsidP="00A44F5D">
      <w:pPr>
        <w:shd w:val="clear" w:color="auto" w:fill="FFFFFF"/>
        <w:spacing w:after="0" w:line="240" w:lineRule="auto"/>
        <w:ind w:left="450" w:right="450"/>
        <w:textAlignment w:val="baseline"/>
        <w:rPr>
          <w:rFonts w:ascii="Times New Roman" w:hAnsi="Times New Roman"/>
          <w:bCs/>
          <w:color w:val="000000"/>
          <w:sz w:val="32"/>
          <w:lang w:val="uk-UA" w:eastAsia="ru-RU"/>
        </w:rPr>
      </w:pPr>
    </w:p>
    <w:p w:rsidR="00A44F5D" w:rsidRDefault="00A44F5D" w:rsidP="00A44F5D">
      <w:pPr>
        <w:shd w:val="clear" w:color="auto" w:fill="FFFFFF"/>
        <w:spacing w:after="0" w:line="240" w:lineRule="auto"/>
        <w:ind w:left="450" w:right="450"/>
        <w:jc w:val="center"/>
        <w:textAlignment w:val="baseline"/>
        <w:rPr>
          <w:rFonts w:ascii="Times New Roman" w:hAnsi="Times New Roman"/>
          <w:b/>
          <w:bCs/>
          <w:color w:val="000000"/>
          <w:sz w:val="32"/>
          <w:lang w:val="uk-UA" w:eastAsia="ru-RU"/>
        </w:rPr>
      </w:pPr>
      <w:r w:rsidRPr="00A44F5D">
        <w:rPr>
          <w:rFonts w:ascii="Times New Roman" w:hAnsi="Times New Roman"/>
          <w:b/>
          <w:bCs/>
          <w:color w:val="000000"/>
          <w:sz w:val="32"/>
          <w:lang w:val="uk-UA" w:eastAsia="ru-RU"/>
        </w:rPr>
        <w:t>ПРАВИЛА</w:t>
      </w:r>
      <w:r w:rsidRPr="00672CF7">
        <w:rPr>
          <w:rFonts w:ascii="Times New Roman" w:hAnsi="Times New Roman"/>
          <w:b/>
          <w:bCs/>
          <w:color w:val="000000"/>
          <w:sz w:val="32"/>
          <w:lang w:eastAsia="ru-RU"/>
        </w:rPr>
        <w:t> </w:t>
      </w:r>
      <w:r w:rsidRPr="00A44F5D">
        <w:rPr>
          <w:rFonts w:ascii="Times New Roman" w:hAnsi="Times New Roman"/>
          <w:color w:val="000000"/>
          <w:sz w:val="24"/>
          <w:szCs w:val="24"/>
          <w:lang w:val="uk-UA" w:eastAsia="ru-RU"/>
        </w:rPr>
        <w:br/>
      </w:r>
      <w:r w:rsidRPr="00A44F5D">
        <w:rPr>
          <w:rFonts w:ascii="Times New Roman" w:hAnsi="Times New Roman"/>
          <w:b/>
          <w:bCs/>
          <w:color w:val="000000"/>
          <w:sz w:val="32"/>
          <w:lang w:val="uk-UA" w:eastAsia="ru-RU"/>
        </w:rPr>
        <w:t>розміщення зовнішньої реклами</w:t>
      </w:r>
      <w:r>
        <w:rPr>
          <w:rFonts w:ascii="Times New Roman" w:hAnsi="Times New Roman"/>
          <w:b/>
          <w:bCs/>
          <w:color w:val="000000"/>
          <w:sz w:val="32"/>
          <w:lang w:val="uk-UA" w:eastAsia="ru-RU"/>
        </w:rPr>
        <w:t xml:space="preserve"> в м. Павлограді</w:t>
      </w:r>
    </w:p>
    <w:p w:rsidR="00A44F5D" w:rsidRDefault="00A44F5D" w:rsidP="00A44F5D">
      <w:pPr>
        <w:shd w:val="clear" w:color="auto" w:fill="FFFFFF"/>
        <w:spacing w:after="0" w:line="240" w:lineRule="auto"/>
        <w:ind w:left="450" w:right="450"/>
        <w:jc w:val="center"/>
        <w:textAlignment w:val="baseline"/>
        <w:rPr>
          <w:rFonts w:ascii="Times New Roman" w:hAnsi="Times New Roman"/>
          <w:color w:val="000000"/>
          <w:sz w:val="24"/>
          <w:szCs w:val="24"/>
          <w:lang w:val="uk-UA" w:eastAsia="ru-RU"/>
        </w:rPr>
      </w:pPr>
    </w:p>
    <w:p w:rsidR="00A44F5D" w:rsidRPr="00A35FC1" w:rsidRDefault="00A44F5D" w:rsidP="00A44F5D">
      <w:pPr>
        <w:shd w:val="clear" w:color="auto" w:fill="FFFFFF"/>
        <w:spacing w:after="0" w:line="240" w:lineRule="auto"/>
        <w:ind w:left="-113"/>
        <w:jc w:val="center"/>
        <w:rPr>
          <w:rFonts w:ascii="Times New Roman" w:hAnsi="Times New Roman"/>
          <w:b/>
          <w:bCs/>
          <w:sz w:val="28"/>
          <w:lang w:val="uk-UA"/>
        </w:rPr>
      </w:pPr>
      <w:r>
        <w:rPr>
          <w:rFonts w:ascii="Times New Roman" w:hAnsi="Times New Roman"/>
          <w:b/>
          <w:bCs/>
          <w:sz w:val="28"/>
          <w:lang w:val="uk-UA"/>
        </w:rPr>
        <w:t>1. Загальні положення:</w:t>
      </w:r>
    </w:p>
    <w:p w:rsidR="00A44F5D" w:rsidRDefault="00A44F5D" w:rsidP="00A44F5D">
      <w:pPr>
        <w:shd w:val="clear" w:color="auto" w:fill="FFFFFF"/>
        <w:spacing w:after="0" w:line="240" w:lineRule="auto"/>
        <w:ind w:right="-1"/>
        <w:jc w:val="both"/>
        <w:textAlignment w:val="baseline"/>
        <w:rPr>
          <w:rFonts w:ascii="Times New Roman" w:hAnsi="Times New Roman"/>
          <w:color w:val="000000"/>
          <w:sz w:val="28"/>
          <w:szCs w:val="28"/>
          <w:lang w:val="uk-UA" w:eastAsia="ru-RU"/>
        </w:rPr>
      </w:pPr>
      <w:bookmarkStart w:id="0" w:name="n18"/>
      <w:bookmarkEnd w:id="0"/>
      <w:r>
        <w:rPr>
          <w:rFonts w:ascii="Times New Roman" w:hAnsi="Times New Roman"/>
          <w:color w:val="000000"/>
          <w:sz w:val="24"/>
          <w:szCs w:val="24"/>
          <w:lang w:val="uk-UA" w:eastAsia="ru-RU"/>
        </w:rPr>
        <w:t xml:space="preserve">         </w:t>
      </w:r>
      <w:r w:rsidRPr="00083AC9">
        <w:rPr>
          <w:rFonts w:ascii="Times New Roman" w:hAnsi="Times New Roman"/>
          <w:color w:val="000000"/>
          <w:sz w:val="28"/>
          <w:szCs w:val="28"/>
          <w:lang w:val="uk-UA" w:eastAsia="ru-RU"/>
        </w:rPr>
        <w:t>1)</w:t>
      </w:r>
      <w:r w:rsidRPr="00083AC9">
        <w:rPr>
          <w:rFonts w:ascii="Times New Roman" w:hAnsi="Times New Roman"/>
          <w:color w:val="000000"/>
          <w:sz w:val="24"/>
          <w:szCs w:val="24"/>
          <w:lang w:val="uk-UA" w:eastAsia="ru-RU"/>
        </w:rPr>
        <w:t xml:space="preserve">  </w:t>
      </w:r>
      <w:r w:rsidRPr="00083AC9">
        <w:rPr>
          <w:rFonts w:ascii="Times New Roman" w:hAnsi="Times New Roman"/>
          <w:bCs/>
          <w:color w:val="000000"/>
          <w:sz w:val="28"/>
          <w:szCs w:val="28"/>
          <w:lang w:val="uk-UA" w:eastAsia="ru-RU"/>
        </w:rPr>
        <w:t xml:space="preserve">Правила розміщення зовнішньої реклами в м. Павлограді (далі Правила) розроблені </w:t>
      </w:r>
      <w:r w:rsidRPr="00083AC9">
        <w:rPr>
          <w:rFonts w:ascii="Times New Roman" w:hAnsi="Times New Roman"/>
          <w:color w:val="000000"/>
          <w:sz w:val="28"/>
          <w:szCs w:val="28"/>
          <w:lang w:val="uk-UA" w:eastAsia="ru-RU"/>
        </w:rPr>
        <w:t xml:space="preserve"> відповідно до Закону України «Про рекламу» зі змінами і  регулюють відносини, що виникають у зв'язку з розміщенням зовнішньої реклами у м. Павлограді, та визначають порядок надання дозволів на розміщення такої реклами.</w:t>
      </w:r>
    </w:p>
    <w:p w:rsidR="00A44F5D" w:rsidRDefault="00A44F5D" w:rsidP="00A44F5D">
      <w:pPr>
        <w:shd w:val="clear" w:color="auto" w:fill="FFFFFF"/>
        <w:spacing w:after="0" w:line="240" w:lineRule="auto"/>
        <w:ind w:right="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Правила є обов</w:t>
      </w:r>
      <w:r w:rsidRPr="008A75A1">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язковими для всіх фізичних та юридичних осіб незалежно від форми власності, в регулюванні правовідносин, що виникають в процесі розміщення зовнішньої реклами на території міста Павлоград та під час надання дозволів на розміщення такої реклами.</w:t>
      </w:r>
    </w:p>
    <w:p w:rsidR="00A44F5D" w:rsidRDefault="00A44F5D" w:rsidP="00A44F5D">
      <w:pPr>
        <w:shd w:val="clear" w:color="auto" w:fill="FFFFFF"/>
        <w:spacing w:after="0" w:line="240" w:lineRule="auto"/>
        <w:ind w:right="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Дія цих Правил поширюється на всю територію міста Павлоград, включаючи розташування спеціальних конструкцій на будинках (будівлях) і спорудах, просто неба, на міських вулицях (дорогах), площах тощо, у зелених зонах, на елементах вуличного обладнання, та інших об</w:t>
      </w:r>
      <w:r w:rsidRPr="007248B7">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єктах (місцях розташування спеціальних конструкцій) незалежно від форм власності та відомчого підпорядкування.  </w:t>
      </w:r>
    </w:p>
    <w:p w:rsidR="00A44F5D" w:rsidRDefault="00A44F5D" w:rsidP="00A44F5D">
      <w:pPr>
        <w:shd w:val="clear" w:color="auto" w:fill="FFFFFF"/>
        <w:spacing w:after="0" w:line="240" w:lineRule="auto"/>
        <w:ind w:right="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Дія цього порядку не поширюється на правовідносини, пов</w:t>
      </w:r>
      <w:r w:rsidRPr="00400B1C">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язані з інформацією, яка відбуває соціальні події.</w:t>
      </w:r>
    </w:p>
    <w:p w:rsidR="00A44F5D" w:rsidRPr="00EB619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2</w:t>
      </w:r>
      <w:r>
        <w:rPr>
          <w:rFonts w:ascii="Times New Roman" w:hAnsi="Times New Roman"/>
          <w:color w:val="000000"/>
          <w:sz w:val="28"/>
          <w:szCs w:val="28"/>
          <w:lang w:val="uk-UA" w:eastAsia="ru-RU"/>
        </w:rPr>
        <w:t>)</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 у</w:t>
      </w:r>
      <w:r w:rsidRPr="006C2957">
        <w:rPr>
          <w:rFonts w:ascii="Times New Roman" w:hAnsi="Times New Roman"/>
          <w:color w:val="000000"/>
          <w:sz w:val="28"/>
          <w:szCs w:val="28"/>
          <w:lang w:eastAsia="ru-RU"/>
        </w:rPr>
        <w:t xml:space="preserve"> цих Правилах терміни вживаються </w:t>
      </w:r>
      <w:proofErr w:type="gramStart"/>
      <w:r w:rsidRPr="006C2957">
        <w:rPr>
          <w:rFonts w:ascii="Times New Roman" w:hAnsi="Times New Roman"/>
          <w:color w:val="000000"/>
          <w:sz w:val="28"/>
          <w:szCs w:val="28"/>
          <w:lang w:eastAsia="ru-RU"/>
        </w:rPr>
        <w:t>у</w:t>
      </w:r>
      <w:proofErr w:type="gramEnd"/>
      <w:r w:rsidRPr="006C2957">
        <w:rPr>
          <w:rFonts w:ascii="Times New Roman" w:hAnsi="Times New Roman"/>
          <w:color w:val="000000"/>
          <w:sz w:val="28"/>
          <w:szCs w:val="28"/>
          <w:lang w:eastAsia="ru-RU"/>
        </w:rPr>
        <w:t xml:space="preserve"> такому значенні:</w:t>
      </w:r>
    </w:p>
    <w:p w:rsidR="00A44F5D" w:rsidRPr="00A35FC1" w:rsidRDefault="00A44F5D" w:rsidP="00A44F5D">
      <w:pPr>
        <w:shd w:val="clear" w:color="auto" w:fill="FFFFFF"/>
        <w:spacing w:after="0" w:line="240" w:lineRule="auto"/>
        <w:ind w:left="34" w:right="5" w:firstLine="392"/>
        <w:jc w:val="both"/>
        <w:rPr>
          <w:rFonts w:ascii="Times New Roman" w:hAnsi="Times New Roman"/>
          <w:sz w:val="28"/>
          <w:lang w:val="uk-UA"/>
        </w:rPr>
      </w:pPr>
      <w:r w:rsidRPr="00A35FC1">
        <w:rPr>
          <w:rFonts w:ascii="Times New Roman" w:hAnsi="Times New Roman"/>
          <w:b/>
          <w:bCs/>
          <w:sz w:val="28"/>
          <w:lang w:val="uk-UA"/>
        </w:rPr>
        <w:t xml:space="preserve">зовнішня реклама </w:t>
      </w:r>
      <w:r w:rsidRPr="00A35FC1">
        <w:rPr>
          <w:rFonts w:ascii="Times New Roman" w:hAnsi="Times New Roman"/>
          <w:sz w:val="28"/>
          <w:lang w:val="uk-UA"/>
        </w:rPr>
        <w:t>- реклама, що розміщується на спеціальних тимчасових і стаціонарних конструкціях,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1" w:name="n20"/>
      <w:bookmarkEnd w:id="1"/>
      <w:r w:rsidRPr="00400B1C">
        <w:rPr>
          <w:rFonts w:ascii="Times New Roman" w:hAnsi="Times New Roman"/>
          <w:b/>
          <w:color w:val="000000"/>
          <w:sz w:val="28"/>
          <w:szCs w:val="28"/>
          <w:lang w:eastAsia="ru-RU"/>
        </w:rPr>
        <w:t>алея</w:t>
      </w:r>
      <w:r w:rsidRPr="006C2957">
        <w:rPr>
          <w:rFonts w:ascii="Times New Roman" w:hAnsi="Times New Roman"/>
          <w:color w:val="000000"/>
          <w:sz w:val="28"/>
          <w:szCs w:val="28"/>
          <w:lang w:eastAsia="ru-RU"/>
        </w:rPr>
        <w:t xml:space="preserve"> - дорога в парку, саду, сквері, лісопарку, на бульварі, обсаджена, як правило, з обох бокі</w:t>
      </w:r>
      <w:proofErr w:type="gramStart"/>
      <w:r w:rsidRPr="006C2957">
        <w:rPr>
          <w:rFonts w:ascii="Times New Roman" w:hAnsi="Times New Roman"/>
          <w:color w:val="000000"/>
          <w:sz w:val="28"/>
          <w:szCs w:val="28"/>
          <w:lang w:eastAsia="ru-RU"/>
        </w:rPr>
        <w:t>в</w:t>
      </w:r>
      <w:proofErr w:type="gramEnd"/>
      <w:r w:rsidRPr="006C2957">
        <w:rPr>
          <w:rFonts w:ascii="Times New Roman" w:hAnsi="Times New Roman"/>
          <w:color w:val="000000"/>
          <w:sz w:val="28"/>
          <w:szCs w:val="28"/>
          <w:lang w:eastAsia="ru-RU"/>
        </w:rPr>
        <w:t xml:space="preserve"> деревами та чагарниками;</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2" w:name="n21"/>
      <w:bookmarkEnd w:id="2"/>
      <w:r w:rsidRPr="00400B1C">
        <w:rPr>
          <w:rFonts w:ascii="Times New Roman" w:hAnsi="Times New Roman"/>
          <w:b/>
          <w:color w:val="000000"/>
          <w:sz w:val="28"/>
          <w:szCs w:val="28"/>
          <w:lang w:eastAsia="ru-RU"/>
        </w:rPr>
        <w:t>виконавчий орган ради</w:t>
      </w:r>
      <w:r w:rsidRPr="006C2957">
        <w:rPr>
          <w:rFonts w:ascii="Times New Roman" w:hAnsi="Times New Roman"/>
          <w:color w:val="000000"/>
          <w:sz w:val="28"/>
          <w:szCs w:val="28"/>
          <w:lang w:eastAsia="ru-RU"/>
        </w:rPr>
        <w:t xml:space="preserve"> - виконавчий комітет </w:t>
      </w:r>
      <w:r>
        <w:rPr>
          <w:rFonts w:ascii="Times New Roman" w:hAnsi="Times New Roman"/>
          <w:color w:val="000000"/>
          <w:sz w:val="28"/>
          <w:szCs w:val="28"/>
          <w:lang w:val="uk-UA" w:eastAsia="ru-RU"/>
        </w:rPr>
        <w:t xml:space="preserve">Павлоградської міської </w:t>
      </w:r>
      <w:proofErr w:type="gramStart"/>
      <w:r>
        <w:rPr>
          <w:rFonts w:ascii="Times New Roman" w:hAnsi="Times New Roman"/>
          <w:color w:val="000000"/>
          <w:sz w:val="28"/>
          <w:szCs w:val="28"/>
          <w:lang w:val="uk-UA" w:eastAsia="ru-RU"/>
        </w:rPr>
        <w:t>ради</w:t>
      </w:r>
      <w:proofErr w:type="gramEnd"/>
      <w:r w:rsidRPr="006C2957">
        <w:rPr>
          <w:rFonts w:ascii="Times New Roman" w:hAnsi="Times New Roman"/>
          <w:color w:val="000000"/>
          <w:sz w:val="28"/>
          <w:szCs w:val="28"/>
          <w:lang w:eastAsia="ru-RU"/>
        </w:rPr>
        <w:t>;</w:t>
      </w:r>
    </w:p>
    <w:p w:rsidR="00A44F5D" w:rsidRPr="003B1A98"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sidRPr="003B1A98">
        <w:rPr>
          <w:rFonts w:ascii="Times New Roman" w:hAnsi="Times New Roman"/>
          <w:b/>
          <w:bCs/>
          <w:color w:val="222222"/>
          <w:sz w:val="28"/>
          <w:szCs w:val="28"/>
          <w:shd w:val="clear" w:color="auto" w:fill="FFFFFF"/>
        </w:rPr>
        <w:t xml:space="preserve">Рекла́мні </w:t>
      </w:r>
      <w:r>
        <w:rPr>
          <w:rFonts w:ascii="Times New Roman" w:hAnsi="Times New Roman"/>
          <w:b/>
          <w:bCs/>
          <w:color w:val="222222"/>
          <w:sz w:val="28"/>
          <w:szCs w:val="28"/>
          <w:shd w:val="clear" w:color="auto" w:fill="FFFFFF"/>
        </w:rPr>
        <w:t>засоби</w:t>
      </w:r>
      <w:r>
        <w:rPr>
          <w:rFonts w:ascii="Times New Roman" w:hAnsi="Times New Roman"/>
          <w:b/>
          <w:bCs/>
          <w:color w:val="222222"/>
          <w:sz w:val="28"/>
          <w:szCs w:val="28"/>
          <w:shd w:val="clear" w:color="auto" w:fill="FFFFFF"/>
          <w:lang w:val="uk-UA"/>
        </w:rPr>
        <w:t xml:space="preserve"> </w:t>
      </w:r>
      <w:r w:rsidRPr="003B1A98">
        <w:rPr>
          <w:rFonts w:ascii="Times New Roman" w:hAnsi="Times New Roman"/>
          <w:color w:val="222222"/>
          <w:sz w:val="28"/>
          <w:szCs w:val="28"/>
          <w:shd w:val="clear" w:color="auto" w:fill="FFFFFF"/>
        </w:rPr>
        <w:t>—</w:t>
      </w:r>
      <w:r>
        <w:rPr>
          <w:rFonts w:ascii="Times New Roman" w:hAnsi="Times New Roman"/>
          <w:color w:val="222222"/>
          <w:sz w:val="28"/>
          <w:szCs w:val="28"/>
          <w:shd w:val="clear" w:color="auto" w:fill="FFFFFF"/>
          <w:lang w:val="uk-UA"/>
        </w:rPr>
        <w:t xml:space="preserve"> </w:t>
      </w:r>
      <w:r w:rsidRPr="003B1A98">
        <w:rPr>
          <w:rFonts w:ascii="Times New Roman" w:hAnsi="Times New Roman"/>
          <w:bCs/>
          <w:color w:val="222222"/>
          <w:sz w:val="28"/>
          <w:szCs w:val="28"/>
          <w:shd w:val="clear" w:color="auto" w:fill="FFFFFF"/>
        </w:rPr>
        <w:t>засоби</w:t>
      </w:r>
      <w:r w:rsidRPr="003B1A98">
        <w:rPr>
          <w:rFonts w:ascii="Times New Roman" w:hAnsi="Times New Roman"/>
          <w:color w:val="222222"/>
          <w:sz w:val="28"/>
          <w:szCs w:val="28"/>
          <w:shd w:val="clear" w:color="auto" w:fill="FFFFFF"/>
        </w:rPr>
        <w:t>, що використовуються для доведення</w:t>
      </w:r>
      <w:r>
        <w:rPr>
          <w:rFonts w:ascii="Times New Roman" w:hAnsi="Times New Roman"/>
          <w:color w:val="222222"/>
          <w:sz w:val="28"/>
          <w:szCs w:val="28"/>
          <w:shd w:val="clear" w:color="auto" w:fill="FFFFFF"/>
          <w:lang w:val="uk-UA"/>
        </w:rPr>
        <w:t xml:space="preserve"> </w:t>
      </w:r>
      <w:r w:rsidRPr="003B1A98">
        <w:rPr>
          <w:rFonts w:ascii="Times New Roman" w:hAnsi="Times New Roman"/>
          <w:bCs/>
          <w:color w:val="222222"/>
          <w:sz w:val="28"/>
          <w:szCs w:val="28"/>
          <w:shd w:val="clear" w:color="auto" w:fill="FFFFFF"/>
        </w:rPr>
        <w:t>реклами</w:t>
      </w:r>
      <w:r>
        <w:rPr>
          <w:rFonts w:ascii="Times New Roman" w:hAnsi="Times New Roman"/>
          <w:color w:val="222222"/>
          <w:sz w:val="28"/>
          <w:szCs w:val="28"/>
          <w:shd w:val="clear" w:color="auto" w:fill="FFFFFF"/>
          <w:lang w:val="uk-UA"/>
        </w:rPr>
        <w:t xml:space="preserve"> </w:t>
      </w:r>
      <w:r w:rsidRPr="003B1A98">
        <w:rPr>
          <w:rFonts w:ascii="Times New Roman" w:hAnsi="Times New Roman"/>
          <w:color w:val="222222"/>
          <w:sz w:val="28"/>
          <w:szCs w:val="28"/>
          <w:shd w:val="clear" w:color="auto" w:fill="FFFFFF"/>
        </w:rPr>
        <w:t xml:space="preserve">до її споживача у </w:t>
      </w:r>
      <w:proofErr w:type="gramStart"/>
      <w:r w:rsidRPr="003B1A98">
        <w:rPr>
          <w:rFonts w:ascii="Times New Roman" w:hAnsi="Times New Roman"/>
          <w:color w:val="222222"/>
          <w:sz w:val="28"/>
          <w:szCs w:val="28"/>
          <w:shd w:val="clear" w:color="auto" w:fill="FFFFFF"/>
        </w:rPr>
        <w:t>будь-як</w:t>
      </w:r>
      <w:proofErr w:type="gramEnd"/>
      <w:r w:rsidRPr="003B1A98">
        <w:rPr>
          <w:rFonts w:ascii="Times New Roman" w:hAnsi="Times New Roman"/>
          <w:color w:val="222222"/>
          <w:sz w:val="28"/>
          <w:szCs w:val="28"/>
          <w:shd w:val="clear" w:color="auto" w:fill="FFFFFF"/>
        </w:rPr>
        <w:t>ій формі та в будь-який спосіб.</w:t>
      </w:r>
    </w:p>
    <w:p w:rsidR="00A44F5D" w:rsidRPr="00027A2B"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3" w:name="n22"/>
      <w:bookmarkEnd w:id="3"/>
      <w:r w:rsidRPr="00400B1C">
        <w:rPr>
          <w:rFonts w:ascii="Times New Roman" w:hAnsi="Times New Roman"/>
          <w:b/>
          <w:color w:val="000000"/>
          <w:sz w:val="28"/>
          <w:szCs w:val="28"/>
          <w:lang w:eastAsia="ru-RU"/>
        </w:rPr>
        <w:lastRenderedPageBreak/>
        <w:t>дозвіл</w:t>
      </w:r>
      <w:r w:rsidRPr="006C2957">
        <w:rPr>
          <w:rFonts w:ascii="Times New Roman" w:hAnsi="Times New Roman"/>
          <w:color w:val="000000"/>
          <w:sz w:val="28"/>
          <w:szCs w:val="28"/>
          <w:lang w:eastAsia="ru-RU"/>
        </w:rPr>
        <w:t xml:space="preserve"> - документ установленої форми, виданий розповсюджувачу зовнішньої реклами на </w:t>
      </w:r>
      <w:proofErr w:type="gramStart"/>
      <w:r w:rsidRPr="006C2957">
        <w:rPr>
          <w:rFonts w:ascii="Times New Roman" w:hAnsi="Times New Roman"/>
          <w:color w:val="000000"/>
          <w:sz w:val="28"/>
          <w:szCs w:val="28"/>
          <w:lang w:eastAsia="ru-RU"/>
        </w:rPr>
        <w:t>п</w:t>
      </w:r>
      <w:proofErr w:type="gramEnd"/>
      <w:r w:rsidRPr="006C2957">
        <w:rPr>
          <w:rFonts w:ascii="Times New Roman" w:hAnsi="Times New Roman"/>
          <w:color w:val="000000"/>
          <w:sz w:val="28"/>
          <w:szCs w:val="28"/>
          <w:lang w:eastAsia="ru-RU"/>
        </w:rPr>
        <w:t xml:space="preserve">ідставі рішення виконавчого </w:t>
      </w:r>
      <w:r>
        <w:rPr>
          <w:rFonts w:ascii="Times New Roman" w:hAnsi="Times New Roman"/>
          <w:color w:val="000000"/>
          <w:sz w:val="28"/>
          <w:szCs w:val="28"/>
          <w:lang w:val="uk-UA" w:eastAsia="ru-RU"/>
        </w:rPr>
        <w:t xml:space="preserve">органу </w:t>
      </w:r>
      <w:r w:rsidRPr="006C2957">
        <w:rPr>
          <w:rFonts w:ascii="Times New Roman" w:hAnsi="Times New Roman"/>
          <w:color w:val="000000"/>
          <w:sz w:val="28"/>
          <w:szCs w:val="28"/>
          <w:lang w:eastAsia="ru-RU"/>
        </w:rPr>
        <w:t>ради, який дає право на розміщення зовнішньої реклами на певний строк та у певному місці;</w:t>
      </w:r>
      <w:bookmarkStart w:id="4" w:name="n23"/>
      <w:bookmarkEnd w:id="4"/>
      <w:r>
        <w:rPr>
          <w:rFonts w:ascii="Times New Roman" w:hAnsi="Times New Roman"/>
          <w:b/>
          <w:color w:val="000000"/>
          <w:sz w:val="28"/>
          <w:szCs w:val="28"/>
          <w:lang w:val="uk-UA" w:eastAsia="ru-RU"/>
        </w:rPr>
        <w:t xml:space="preserve">                                               </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sidRPr="009B7922">
        <w:rPr>
          <w:rFonts w:ascii="Times New Roman" w:hAnsi="Times New Roman"/>
          <w:b/>
          <w:color w:val="000000"/>
          <w:sz w:val="28"/>
          <w:szCs w:val="28"/>
          <w:lang w:val="uk-UA" w:eastAsia="ru-RU"/>
        </w:rPr>
        <w:t>місце розташування рекламного засобу</w:t>
      </w:r>
      <w:r w:rsidRPr="009B7922">
        <w:rPr>
          <w:rFonts w:ascii="Times New Roman" w:hAnsi="Times New Roman"/>
          <w:color w:val="000000"/>
          <w:sz w:val="28"/>
          <w:szCs w:val="28"/>
          <w:lang w:val="uk-UA" w:eastAsia="ru-RU"/>
        </w:rPr>
        <w:t xml:space="preserve"> - площа зовнішньої поверхні будинку, споруди, елемента вуличного обладнання або відведеної території на відкритій місцевості у межах населеного пункту, що надається розповсюджувачу </w:t>
      </w:r>
    </w:p>
    <w:p w:rsidR="00A44F5D" w:rsidRPr="009B7922"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r w:rsidRPr="009B7922">
        <w:rPr>
          <w:rFonts w:ascii="Times New Roman" w:hAnsi="Times New Roman"/>
          <w:color w:val="000000"/>
          <w:sz w:val="28"/>
          <w:szCs w:val="28"/>
          <w:lang w:val="uk-UA" w:eastAsia="ru-RU"/>
        </w:rPr>
        <w:t>зовнішньої реклами в тимчасове користування власником або уповноваженим ним органом (особою);</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5" w:name="n24"/>
      <w:bookmarkEnd w:id="5"/>
      <w:proofErr w:type="gramStart"/>
      <w:r w:rsidRPr="00400B1C">
        <w:rPr>
          <w:rFonts w:ascii="Times New Roman" w:hAnsi="Times New Roman"/>
          <w:b/>
          <w:color w:val="000000"/>
          <w:sz w:val="28"/>
          <w:szCs w:val="28"/>
          <w:lang w:eastAsia="ru-RU"/>
        </w:rPr>
        <w:t>п</w:t>
      </w:r>
      <w:proofErr w:type="gramEnd"/>
      <w:r w:rsidRPr="00400B1C">
        <w:rPr>
          <w:rFonts w:ascii="Times New Roman" w:hAnsi="Times New Roman"/>
          <w:b/>
          <w:color w:val="000000"/>
          <w:sz w:val="28"/>
          <w:szCs w:val="28"/>
          <w:lang w:eastAsia="ru-RU"/>
        </w:rPr>
        <w:t>ішохідна доріжка</w:t>
      </w:r>
      <w:r w:rsidRPr="006C2957">
        <w:rPr>
          <w:rFonts w:ascii="Times New Roman" w:hAnsi="Times New Roman"/>
          <w:color w:val="000000"/>
          <w:sz w:val="28"/>
          <w:szCs w:val="28"/>
          <w:lang w:eastAsia="ru-RU"/>
        </w:rPr>
        <w:t xml:space="preserve"> - елемент дороги, призначений для руху пішоходів, облаштований у її межах чи поза нею і позначений дорожнім знаком;</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6" w:name="n25"/>
      <w:bookmarkEnd w:id="6"/>
      <w:r w:rsidRPr="00400B1C">
        <w:rPr>
          <w:rFonts w:ascii="Times New Roman" w:hAnsi="Times New Roman"/>
          <w:b/>
          <w:color w:val="000000"/>
          <w:sz w:val="28"/>
          <w:szCs w:val="28"/>
          <w:lang w:eastAsia="ru-RU"/>
        </w:rPr>
        <w:t>спеціальні конструкції</w:t>
      </w:r>
      <w:r w:rsidRPr="006C2957">
        <w:rPr>
          <w:rFonts w:ascii="Times New Roman" w:hAnsi="Times New Roman"/>
          <w:color w:val="000000"/>
          <w:sz w:val="28"/>
          <w:szCs w:val="28"/>
          <w:lang w:eastAsia="ru-RU"/>
        </w:rPr>
        <w:t xml:space="preserve"> - тимчасові та стаціонарні рекламні засоби (</w:t>
      </w:r>
      <w:proofErr w:type="gramStart"/>
      <w:r w:rsidRPr="006C2957">
        <w:rPr>
          <w:rFonts w:ascii="Times New Roman" w:hAnsi="Times New Roman"/>
          <w:color w:val="000000"/>
          <w:sz w:val="28"/>
          <w:szCs w:val="28"/>
          <w:lang w:eastAsia="ru-RU"/>
        </w:rPr>
        <w:t>св</w:t>
      </w:r>
      <w:proofErr w:type="gramEnd"/>
      <w:r w:rsidRPr="006C2957">
        <w:rPr>
          <w:rFonts w:ascii="Times New Roman" w:hAnsi="Times New Roman"/>
          <w:color w:val="000000"/>
          <w:sz w:val="28"/>
          <w:szCs w:val="28"/>
          <w:lang w:eastAsia="ru-RU"/>
        </w:rPr>
        <w:t>ітлові та несвітлові, наземні та неназемні (повітряні), плоскі та об'ємні стенди, щити, панно, транспаранти, троли, таблички, короби, механічні, динамічні, електронні табло, екрани, панелі, тумби, складні просторові конструкції, аеростати, повітряні кулі тощо), які використовуються для розміщення реклами;</w:t>
      </w:r>
    </w:p>
    <w:p w:rsidR="00A44F5D" w:rsidRPr="0011097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7" w:name="n167"/>
      <w:bookmarkEnd w:id="7"/>
      <w:r w:rsidRPr="00400B1C">
        <w:rPr>
          <w:rFonts w:ascii="Times New Roman" w:hAnsi="Times New Roman"/>
          <w:b/>
          <w:color w:val="000000"/>
          <w:sz w:val="28"/>
          <w:szCs w:val="28"/>
          <w:lang w:eastAsia="ru-RU"/>
        </w:rPr>
        <w:t>вивіска чи табличка</w:t>
      </w:r>
      <w:r w:rsidRPr="006C2957">
        <w:rPr>
          <w:rFonts w:ascii="Times New Roman" w:hAnsi="Times New Roman"/>
          <w:color w:val="000000"/>
          <w:sz w:val="28"/>
          <w:szCs w:val="28"/>
          <w:lang w:eastAsia="ru-RU"/>
        </w:rPr>
        <w:t xml:space="preserve"> - елемент на будинку, буді</w:t>
      </w:r>
      <w:proofErr w:type="gramStart"/>
      <w:r w:rsidRPr="006C2957">
        <w:rPr>
          <w:rFonts w:ascii="Times New Roman" w:hAnsi="Times New Roman"/>
          <w:color w:val="000000"/>
          <w:sz w:val="28"/>
          <w:szCs w:val="28"/>
          <w:lang w:eastAsia="ru-RU"/>
        </w:rPr>
        <w:t>вл</w:t>
      </w:r>
      <w:proofErr w:type="gramEnd"/>
      <w:r w:rsidRPr="006C2957">
        <w:rPr>
          <w:rFonts w:ascii="Times New Roman" w:hAnsi="Times New Roman"/>
          <w:color w:val="000000"/>
          <w:sz w:val="28"/>
          <w:szCs w:val="28"/>
          <w:lang w:eastAsia="ru-RU"/>
        </w:rPr>
        <w:t xml:space="preserve">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w:t>
      </w:r>
      <w:proofErr w:type="gramStart"/>
      <w:r w:rsidRPr="006C2957">
        <w:rPr>
          <w:rFonts w:ascii="Times New Roman" w:hAnsi="Times New Roman"/>
          <w:color w:val="000000"/>
          <w:sz w:val="28"/>
          <w:szCs w:val="28"/>
          <w:lang w:eastAsia="ru-RU"/>
        </w:rPr>
        <w:t>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w:t>
      </w:r>
      <w:r>
        <w:rPr>
          <w:rFonts w:ascii="Times New Roman" w:hAnsi="Times New Roman"/>
          <w:color w:val="000000"/>
          <w:sz w:val="28"/>
          <w:szCs w:val="28"/>
          <w:lang w:eastAsia="ru-RU"/>
        </w:rPr>
        <w:t xml:space="preserve"> приміщення, який не є рекламою</w:t>
      </w:r>
      <w:r>
        <w:rPr>
          <w:rFonts w:ascii="Times New Roman" w:hAnsi="Times New Roman"/>
          <w:color w:val="000000"/>
          <w:sz w:val="28"/>
          <w:szCs w:val="28"/>
          <w:lang w:val="uk-UA" w:eastAsia="ru-RU"/>
        </w:rPr>
        <w:t>;</w:t>
      </w:r>
      <w:proofErr w:type="gramEnd"/>
    </w:p>
    <w:p w:rsidR="00A44F5D" w:rsidRPr="00A35FC1" w:rsidRDefault="00A44F5D" w:rsidP="00A44F5D">
      <w:pPr>
        <w:shd w:val="clear" w:color="auto" w:fill="FFFFFF"/>
        <w:spacing w:after="0" w:line="240" w:lineRule="auto"/>
        <w:ind w:left="10" w:right="-4" w:firstLine="416"/>
        <w:jc w:val="both"/>
        <w:rPr>
          <w:rFonts w:ascii="Times New Roman" w:hAnsi="Times New Roman"/>
          <w:sz w:val="28"/>
          <w:lang w:val="uk-UA"/>
        </w:rPr>
      </w:pPr>
      <w:r w:rsidRPr="00A35FC1">
        <w:rPr>
          <w:rFonts w:ascii="Times New Roman" w:hAnsi="Times New Roman"/>
          <w:b/>
          <w:bCs/>
          <w:sz w:val="28"/>
          <w:lang w:val="uk-UA"/>
        </w:rPr>
        <w:t xml:space="preserve">короткострокове розміщення зовнішньої реклами </w:t>
      </w:r>
      <w:r w:rsidRPr="00A35FC1">
        <w:rPr>
          <w:rFonts w:ascii="Times New Roman" w:hAnsi="Times New Roman"/>
          <w:sz w:val="28"/>
          <w:lang w:val="uk-UA"/>
        </w:rPr>
        <w:t>- тимчасове розташування спеціальних конструкцій: банерів, тимчасових наземних рекламних засобів, афіш у зв'язку з проведенням спеціальних виставкових заходів, рекламних акцій;</w:t>
      </w:r>
      <w:r>
        <w:rPr>
          <w:rFonts w:ascii="Times New Roman" w:hAnsi="Times New Roman"/>
          <w:sz w:val="28"/>
          <w:lang w:val="uk-UA"/>
        </w:rPr>
        <w:t xml:space="preserve"> палаток, флагштоків;</w:t>
      </w:r>
    </w:p>
    <w:p w:rsidR="00A44F5D" w:rsidRPr="00A35FC1" w:rsidRDefault="00A44F5D" w:rsidP="00A44F5D">
      <w:pPr>
        <w:shd w:val="clear" w:color="auto" w:fill="FFFFFF"/>
        <w:spacing w:after="0" w:line="240" w:lineRule="auto"/>
        <w:ind w:left="19" w:right="-4" w:firstLine="725"/>
        <w:jc w:val="both"/>
        <w:rPr>
          <w:rFonts w:ascii="Times New Roman" w:hAnsi="Times New Roman"/>
          <w:sz w:val="28"/>
          <w:lang w:val="uk-UA"/>
        </w:rPr>
      </w:pPr>
      <w:r w:rsidRPr="00A35FC1">
        <w:rPr>
          <w:rFonts w:ascii="Times New Roman" w:hAnsi="Times New Roman"/>
          <w:b/>
          <w:bCs/>
          <w:sz w:val="28"/>
          <w:lang w:val="uk-UA"/>
        </w:rPr>
        <w:t xml:space="preserve">дозвіл на розміщення зовнішньої реклами </w:t>
      </w:r>
      <w:r w:rsidRPr="00A35FC1">
        <w:rPr>
          <w:rFonts w:ascii="Times New Roman" w:hAnsi="Times New Roman"/>
          <w:sz w:val="28"/>
          <w:lang w:val="uk-UA"/>
        </w:rPr>
        <w:t>- документ установленої форми, виданий розповсюджувачу зовнішньої реклами на підставі рішення виконавчого комітету Павлоградської міської ради, який дає право на розміщення зовнішньої реклами на певний строк та у п</w:t>
      </w:r>
      <w:r>
        <w:rPr>
          <w:rFonts w:ascii="Times New Roman" w:hAnsi="Times New Roman"/>
          <w:sz w:val="28"/>
          <w:lang w:val="uk-UA"/>
        </w:rPr>
        <w:t>евному місці;</w:t>
      </w:r>
    </w:p>
    <w:p w:rsidR="00A44F5D" w:rsidRPr="00A35FC1" w:rsidRDefault="00A44F5D" w:rsidP="00A44F5D">
      <w:pPr>
        <w:shd w:val="clear" w:color="auto" w:fill="FFFFFF"/>
        <w:spacing w:after="0" w:line="240" w:lineRule="auto"/>
        <w:ind w:left="14" w:right="-4" w:firstLine="744"/>
        <w:jc w:val="both"/>
        <w:rPr>
          <w:rFonts w:ascii="Times New Roman" w:hAnsi="Times New Roman"/>
          <w:sz w:val="28"/>
          <w:lang w:val="uk-UA"/>
        </w:rPr>
      </w:pPr>
      <w:r w:rsidRPr="00A35FC1">
        <w:rPr>
          <w:rFonts w:ascii="Times New Roman" w:hAnsi="Times New Roman"/>
          <w:b/>
          <w:bCs/>
          <w:sz w:val="28"/>
          <w:lang w:val="uk-UA"/>
        </w:rPr>
        <w:t xml:space="preserve">дозвіл на короткострокове розміщення зовнішньої реклами </w:t>
      </w:r>
      <w:r w:rsidRPr="00A35FC1">
        <w:rPr>
          <w:rFonts w:ascii="Times New Roman" w:hAnsi="Times New Roman"/>
          <w:sz w:val="28"/>
          <w:lang w:val="uk-UA"/>
        </w:rPr>
        <w:t>- документ установленої форми, виданий робочим органом розповсюджувачу зовнішньої реклами, який дає право на розміщення зовнішньої реклами на певний строк та у певному місці у зв'язку з проведенням спеціальних виставкових заходів та рекламних акцій.</w:t>
      </w:r>
    </w:p>
    <w:p w:rsidR="00A44F5D" w:rsidRPr="00A35FC1" w:rsidRDefault="00A44F5D" w:rsidP="00A44F5D">
      <w:pPr>
        <w:shd w:val="clear" w:color="auto" w:fill="FFFFFF"/>
        <w:spacing w:after="0" w:line="240" w:lineRule="auto"/>
        <w:ind w:left="19" w:right="-4" w:firstLine="744"/>
        <w:jc w:val="both"/>
        <w:rPr>
          <w:rFonts w:ascii="Times New Roman" w:hAnsi="Times New Roman"/>
          <w:sz w:val="28"/>
          <w:lang w:val="uk-UA"/>
        </w:rPr>
      </w:pPr>
      <w:r w:rsidRPr="00A35FC1">
        <w:rPr>
          <w:rFonts w:ascii="Times New Roman" w:hAnsi="Times New Roman"/>
          <w:sz w:val="28"/>
          <w:lang w:val="uk-UA"/>
        </w:rPr>
        <w:t xml:space="preserve">Інші терміни застосовуються у значенні, наведеному в Законі України "Про рекламу" та </w:t>
      </w:r>
      <w:r>
        <w:rPr>
          <w:rFonts w:ascii="Times New Roman" w:hAnsi="Times New Roman"/>
          <w:sz w:val="28"/>
          <w:lang w:val="uk-UA"/>
        </w:rPr>
        <w:t>постанови Кабінету Міністрів України від 29.12.2003р. №2067 «Про затвердження т</w:t>
      </w:r>
      <w:r w:rsidRPr="00A35FC1">
        <w:rPr>
          <w:rFonts w:ascii="Times New Roman" w:hAnsi="Times New Roman"/>
          <w:sz w:val="28"/>
          <w:lang w:val="uk-UA"/>
        </w:rPr>
        <w:t>ипових правилах розміщення зовнішньої реклами</w:t>
      </w:r>
      <w:r>
        <w:rPr>
          <w:rFonts w:ascii="Times New Roman" w:hAnsi="Times New Roman"/>
          <w:sz w:val="28"/>
          <w:lang w:val="uk-UA"/>
        </w:rPr>
        <w:t>»</w:t>
      </w:r>
      <w:r w:rsidRPr="00A35FC1">
        <w:rPr>
          <w:rFonts w:ascii="Times New Roman" w:hAnsi="Times New Roman"/>
          <w:sz w:val="28"/>
          <w:lang w:val="uk-UA"/>
        </w:rPr>
        <w:t>.</w:t>
      </w:r>
    </w:p>
    <w:p w:rsidR="00A44F5D" w:rsidRPr="00A3076C"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8" w:name="n168"/>
      <w:bookmarkStart w:id="9" w:name="n26"/>
      <w:bookmarkEnd w:id="8"/>
      <w:bookmarkEnd w:id="9"/>
    </w:p>
    <w:p w:rsidR="00A44F5D" w:rsidRPr="004128EA" w:rsidRDefault="00A44F5D" w:rsidP="00A44F5D">
      <w:pPr>
        <w:shd w:val="clear" w:color="auto" w:fill="FFFFFF"/>
        <w:spacing w:after="0" w:line="240" w:lineRule="auto"/>
        <w:ind w:left="29" w:right="-4"/>
        <w:jc w:val="center"/>
        <w:rPr>
          <w:rFonts w:ascii="Times New Roman" w:hAnsi="Times New Roman"/>
          <w:b/>
          <w:bCs/>
          <w:sz w:val="28"/>
          <w:lang w:val="uk-UA"/>
        </w:rPr>
      </w:pPr>
      <w:r w:rsidRPr="00A3076C">
        <w:rPr>
          <w:rFonts w:ascii="Times New Roman" w:hAnsi="Times New Roman"/>
          <w:b/>
          <w:bCs/>
          <w:sz w:val="28"/>
          <w:lang w:val="uk-UA"/>
        </w:rPr>
        <w:t>2. Регулювання діяльності з розміщення зовнішньої реклами</w:t>
      </w:r>
      <w:r>
        <w:rPr>
          <w:rFonts w:ascii="Times New Roman" w:hAnsi="Times New Roman"/>
          <w:b/>
          <w:bCs/>
          <w:sz w:val="28"/>
          <w:lang w:val="uk-UA"/>
        </w:rPr>
        <w:t>:</w:t>
      </w:r>
    </w:p>
    <w:p w:rsidR="00A44F5D" w:rsidRPr="00A267E1"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10" w:name="n27"/>
      <w:bookmarkEnd w:id="10"/>
      <w:r>
        <w:rPr>
          <w:rFonts w:ascii="Times New Roman" w:hAnsi="Times New Roman"/>
          <w:color w:val="000000"/>
          <w:sz w:val="28"/>
          <w:szCs w:val="28"/>
          <w:lang w:val="uk-UA" w:eastAsia="ru-RU"/>
        </w:rPr>
        <w:lastRenderedPageBreak/>
        <w:t xml:space="preserve">  1)</w:t>
      </w:r>
      <w:r w:rsidRPr="006C2957">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з</w:t>
      </w:r>
      <w:r w:rsidRPr="006C2957">
        <w:rPr>
          <w:rFonts w:ascii="Times New Roman" w:hAnsi="Times New Roman"/>
          <w:color w:val="000000"/>
          <w:sz w:val="28"/>
          <w:szCs w:val="28"/>
          <w:lang w:eastAsia="ru-RU"/>
        </w:rPr>
        <w:t>овнішня реклама розміщується на підставі дозволів та у порядку, встановленому виконавчим</w:t>
      </w:r>
      <w:r>
        <w:rPr>
          <w:rFonts w:ascii="Times New Roman" w:hAnsi="Times New Roman"/>
          <w:color w:val="000000"/>
          <w:sz w:val="28"/>
          <w:szCs w:val="28"/>
          <w:lang w:val="uk-UA" w:eastAsia="ru-RU"/>
        </w:rPr>
        <w:t xml:space="preserve"> комітетом Павлоградської міської ради</w:t>
      </w:r>
      <w:r w:rsidRPr="006C2957">
        <w:rPr>
          <w:rFonts w:ascii="Times New Roman" w:hAnsi="Times New Roman"/>
          <w:color w:val="000000"/>
          <w:sz w:val="28"/>
          <w:szCs w:val="28"/>
          <w:lang w:eastAsia="ru-RU"/>
        </w:rPr>
        <w:t xml:space="preserve">  відповідно до цих Правил.</w:t>
      </w:r>
      <w:bookmarkStart w:id="11" w:name="n183"/>
      <w:bookmarkEnd w:id="11"/>
      <w:r>
        <w:rPr>
          <w:rFonts w:ascii="Times New Roman" w:hAnsi="Times New Roman"/>
          <w:color w:val="000000"/>
          <w:sz w:val="28"/>
          <w:szCs w:val="28"/>
          <w:lang w:val="uk-UA" w:eastAsia="ru-RU"/>
        </w:rPr>
        <w:t xml:space="preserve"> </w:t>
      </w:r>
      <w:r w:rsidRPr="009B7922">
        <w:rPr>
          <w:rFonts w:ascii="Times New Roman" w:hAnsi="Times New Roman"/>
          <w:color w:val="000000"/>
          <w:sz w:val="28"/>
          <w:szCs w:val="28"/>
          <w:lang w:val="uk-UA" w:eastAsia="ru-RU"/>
        </w:rPr>
        <w:t>Видача (відмова у видачі, переоформлення, видача дубліката, анулювання) дозволу на розміщення зовнішньої реклами здійснюється відповідно до</w:t>
      </w:r>
      <w:r>
        <w:rPr>
          <w:rFonts w:ascii="Times New Roman" w:hAnsi="Times New Roman"/>
          <w:color w:val="000000"/>
          <w:sz w:val="28"/>
          <w:szCs w:val="28"/>
          <w:lang w:val="uk-UA" w:eastAsia="ru-RU"/>
        </w:rPr>
        <w:t xml:space="preserve"> </w:t>
      </w:r>
      <w:hyperlink r:id="rId5" w:tgtFrame="_blank" w:history="1">
        <w:r w:rsidRPr="00B2599B">
          <w:rPr>
            <w:rFonts w:ascii="Times New Roman" w:hAnsi="Times New Roman"/>
            <w:color w:val="000000"/>
            <w:sz w:val="28"/>
            <w:szCs w:val="28"/>
            <w:lang w:val="uk-UA" w:eastAsia="ru-RU"/>
          </w:rPr>
          <w:t>Закону України</w:t>
        </w:r>
      </w:hyperlink>
      <w:r>
        <w:rPr>
          <w:rFonts w:ascii="Times New Roman" w:hAnsi="Times New Roman"/>
          <w:color w:val="000000"/>
          <w:sz w:val="28"/>
          <w:szCs w:val="28"/>
          <w:lang w:val="uk-UA" w:eastAsia="ru-RU"/>
        </w:rPr>
        <w:t xml:space="preserve"> </w:t>
      </w:r>
      <w:r w:rsidRPr="00B2599B">
        <w:rPr>
          <w:rFonts w:ascii="Times New Roman" w:hAnsi="Times New Roman"/>
          <w:color w:val="000000"/>
          <w:sz w:val="28"/>
          <w:szCs w:val="28"/>
          <w:lang w:val="uk-UA" w:eastAsia="ru-RU"/>
        </w:rPr>
        <w:t>“</w:t>
      </w:r>
      <w:r w:rsidRPr="009B7922">
        <w:rPr>
          <w:rFonts w:ascii="Times New Roman" w:hAnsi="Times New Roman"/>
          <w:color w:val="000000"/>
          <w:sz w:val="28"/>
          <w:szCs w:val="28"/>
          <w:lang w:val="uk-UA" w:eastAsia="ru-RU"/>
        </w:rPr>
        <w:t>Про дозвільну систему у сфері господарської діяльності”</w:t>
      </w:r>
      <w:bookmarkStart w:id="12" w:name="n182"/>
      <w:bookmarkStart w:id="13" w:name="n28"/>
      <w:bookmarkEnd w:id="12"/>
      <w:bookmarkEnd w:id="13"/>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 xml:space="preserve">Справляння плати за видачу зазначених дозволів виконавчими органами  </w:t>
      </w:r>
      <w:proofErr w:type="gramStart"/>
      <w:r w:rsidRPr="006C2957">
        <w:rPr>
          <w:rFonts w:ascii="Times New Roman" w:hAnsi="Times New Roman"/>
          <w:color w:val="000000"/>
          <w:sz w:val="28"/>
          <w:szCs w:val="28"/>
          <w:lang w:eastAsia="ru-RU"/>
        </w:rPr>
        <w:t>м</w:t>
      </w:r>
      <w:proofErr w:type="gramEnd"/>
      <w:r w:rsidRPr="006C2957">
        <w:rPr>
          <w:rFonts w:ascii="Times New Roman" w:hAnsi="Times New Roman"/>
          <w:color w:val="000000"/>
          <w:sz w:val="28"/>
          <w:szCs w:val="28"/>
          <w:lang w:eastAsia="ru-RU"/>
        </w:rPr>
        <w:t>іськ</w:t>
      </w:r>
      <w:r>
        <w:rPr>
          <w:rFonts w:ascii="Times New Roman" w:hAnsi="Times New Roman"/>
          <w:color w:val="000000"/>
          <w:sz w:val="28"/>
          <w:szCs w:val="28"/>
          <w:lang w:val="uk-UA" w:eastAsia="ru-RU"/>
        </w:rPr>
        <w:t>ої</w:t>
      </w:r>
      <w:r>
        <w:rPr>
          <w:rFonts w:ascii="Times New Roman" w:hAnsi="Times New Roman"/>
          <w:color w:val="000000"/>
          <w:sz w:val="28"/>
          <w:szCs w:val="28"/>
          <w:lang w:eastAsia="ru-RU"/>
        </w:rPr>
        <w:t xml:space="preserve"> рад забороняється</w:t>
      </w:r>
      <w:r>
        <w:rPr>
          <w:rFonts w:ascii="Times New Roman" w:hAnsi="Times New Roman"/>
          <w:color w:val="000000"/>
          <w:sz w:val="28"/>
          <w:szCs w:val="28"/>
          <w:lang w:val="uk-UA" w:eastAsia="ru-RU"/>
        </w:rPr>
        <w:t>;</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2) </w:t>
      </w:r>
      <w:r w:rsidRPr="00A91D32">
        <w:rPr>
          <w:rFonts w:ascii="Times New Roman" w:hAnsi="Times New Roman"/>
          <w:color w:val="000000"/>
          <w:sz w:val="28"/>
          <w:szCs w:val="28"/>
          <w:lang w:val="uk-UA" w:eastAsia="ru-RU"/>
        </w:rPr>
        <w:t xml:space="preserve">Для регулювання діяльності з розміщення зовнішньої реклами  міська рада може утворювати відділ, управління, інший виконавчий орган або покладати відповідні функції на існуючий відділ, управління (далі - робочий орган). </w:t>
      </w:r>
      <w:r w:rsidRPr="006C2957">
        <w:rPr>
          <w:rFonts w:ascii="Times New Roman" w:hAnsi="Times New Roman"/>
          <w:color w:val="000000"/>
          <w:sz w:val="28"/>
          <w:szCs w:val="28"/>
          <w:lang w:eastAsia="ru-RU"/>
        </w:rPr>
        <w:t>Роб</w:t>
      </w:r>
      <w:r>
        <w:rPr>
          <w:rFonts w:ascii="Times New Roman" w:hAnsi="Times New Roman"/>
          <w:color w:val="000000"/>
          <w:sz w:val="28"/>
          <w:szCs w:val="28"/>
          <w:lang w:eastAsia="ru-RU"/>
        </w:rPr>
        <w:t>очий</w:t>
      </w:r>
    </w:p>
    <w:p w:rsidR="00A44F5D" w:rsidRPr="006C2957" w:rsidRDefault="00A44F5D" w:rsidP="00A44F5D">
      <w:pPr>
        <w:shd w:val="clear" w:color="auto" w:fill="FFFFFF"/>
        <w:spacing w:after="0" w:line="240" w:lineRule="auto"/>
        <w:jc w:val="both"/>
        <w:textAlignment w:val="baseline"/>
        <w:rPr>
          <w:rFonts w:ascii="Times New Roman" w:hAnsi="Times New Roman"/>
          <w:color w:val="000000"/>
          <w:sz w:val="28"/>
          <w:szCs w:val="28"/>
          <w:lang w:eastAsia="ru-RU"/>
        </w:rPr>
      </w:pPr>
      <w:r w:rsidRPr="006C2957">
        <w:rPr>
          <w:rFonts w:ascii="Times New Roman" w:hAnsi="Times New Roman"/>
          <w:color w:val="000000"/>
          <w:sz w:val="28"/>
          <w:szCs w:val="28"/>
          <w:lang w:eastAsia="ru-RU"/>
        </w:rPr>
        <w:t>орган не вправі подавати заяву та одержувати дозвіл на розміщення зовнішньої реклами.</w:t>
      </w:r>
    </w:p>
    <w:p w:rsidR="00A44F5D" w:rsidRPr="00A267E1"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sidRPr="006C2957">
        <w:rPr>
          <w:rFonts w:ascii="Times New Roman" w:hAnsi="Times New Roman"/>
          <w:color w:val="000000"/>
          <w:sz w:val="28"/>
          <w:szCs w:val="28"/>
          <w:lang w:eastAsia="ru-RU"/>
        </w:rPr>
        <w:t xml:space="preserve">У процесі регулювання діяльності з розміщення зовнішньої реклами робочим органом залучаються на громадських засадах представники галузевих рад </w:t>
      </w:r>
      <w:proofErr w:type="gramStart"/>
      <w:r w:rsidRPr="006C2957">
        <w:rPr>
          <w:rFonts w:ascii="Times New Roman" w:hAnsi="Times New Roman"/>
          <w:color w:val="000000"/>
          <w:sz w:val="28"/>
          <w:szCs w:val="28"/>
          <w:lang w:eastAsia="ru-RU"/>
        </w:rPr>
        <w:t>п</w:t>
      </w:r>
      <w:proofErr w:type="gramEnd"/>
      <w:r w:rsidRPr="006C2957">
        <w:rPr>
          <w:rFonts w:ascii="Times New Roman" w:hAnsi="Times New Roman"/>
          <w:color w:val="000000"/>
          <w:sz w:val="28"/>
          <w:szCs w:val="28"/>
          <w:lang w:eastAsia="ru-RU"/>
        </w:rPr>
        <w:t>ідприємців, об'єднань громадян та об'єднань підприємств, які провадять діяльність у сфері реклами.</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 3) д</w:t>
      </w:r>
      <w:r w:rsidRPr="006C2957">
        <w:rPr>
          <w:rFonts w:ascii="Times New Roman" w:hAnsi="Times New Roman"/>
          <w:color w:val="000000"/>
          <w:sz w:val="28"/>
          <w:szCs w:val="28"/>
          <w:lang w:eastAsia="ru-RU"/>
        </w:rPr>
        <w:t>о повноважень робочого органу належать:</w:t>
      </w:r>
    </w:p>
    <w:p w:rsidR="00A44F5D" w:rsidRPr="00A44F5D"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   </w:t>
      </w:r>
      <w:r w:rsidRPr="00A44F5D">
        <w:rPr>
          <w:rFonts w:ascii="Times New Roman" w:hAnsi="Times New Roman"/>
          <w:color w:val="000000"/>
          <w:sz w:val="28"/>
          <w:szCs w:val="28"/>
          <w:lang w:val="uk-UA" w:eastAsia="ru-RU"/>
        </w:rPr>
        <w:t>розгляд заяв розповсюджувачів зовнішньої реклами на надання дозволу, внесення змін у дозвіл, переоформлення дозволу та продовження строку його дії;</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надання </w:t>
      </w:r>
      <w:r w:rsidRPr="006C2957">
        <w:rPr>
          <w:rFonts w:ascii="Times New Roman" w:hAnsi="Times New Roman"/>
          <w:color w:val="000000"/>
          <w:sz w:val="28"/>
          <w:szCs w:val="28"/>
          <w:lang w:eastAsia="ru-RU"/>
        </w:rPr>
        <w:t xml:space="preserve"> розповсюджувачам зовнішньої реклами архітектурно-планувальних завдань на опрацювання про</w:t>
      </w:r>
      <w:r>
        <w:rPr>
          <w:rFonts w:ascii="Times New Roman" w:hAnsi="Times New Roman"/>
          <w:color w:val="000000"/>
          <w:sz w:val="28"/>
          <w:szCs w:val="28"/>
          <w:lang w:eastAsia="ru-RU"/>
        </w:rPr>
        <w:t xml:space="preserve">ектно-технічної документації </w:t>
      </w:r>
      <w:r>
        <w:rPr>
          <w:rFonts w:ascii="Times New Roman" w:hAnsi="Times New Roman"/>
          <w:color w:val="000000"/>
          <w:sz w:val="28"/>
          <w:szCs w:val="28"/>
          <w:lang w:val="uk-UA" w:eastAsia="ru-RU"/>
        </w:rPr>
        <w:t>для</w:t>
      </w:r>
      <w:r w:rsidRPr="006C2957">
        <w:rPr>
          <w:rFonts w:ascii="Times New Roman" w:hAnsi="Times New Roman"/>
          <w:color w:val="000000"/>
          <w:sz w:val="28"/>
          <w:szCs w:val="28"/>
          <w:lang w:eastAsia="ru-RU"/>
        </w:rPr>
        <w:t xml:space="preserve"> рекламних засобів;</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прийняття рішення про встановлення пріоритету заявника на місце розташування рекламного засобу, продовження строку, на який встановлено зазначений пріоритет, або про відмову в установленні такого пріоритету;</w:t>
      </w:r>
    </w:p>
    <w:p w:rsidR="00A44F5D" w:rsidRPr="005F1CEC"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 </w:t>
      </w:r>
      <w:r w:rsidRPr="005F1CEC">
        <w:rPr>
          <w:rFonts w:ascii="Times New Roman" w:hAnsi="Times New Roman"/>
          <w:color w:val="000000"/>
          <w:sz w:val="28"/>
          <w:szCs w:val="28"/>
          <w:lang w:eastAsia="ru-RU"/>
        </w:rPr>
        <w:t>підготовка проекту рішення виконавчого органу ради щодо надання дозволу (у тому числі погодження з органами та особами, зазначеними у</w:t>
      </w:r>
      <w:r>
        <w:rPr>
          <w:rFonts w:ascii="Times New Roman" w:hAnsi="Times New Roman"/>
          <w:color w:val="000000"/>
          <w:sz w:val="28"/>
          <w:szCs w:val="28"/>
          <w:lang w:val="uk-UA" w:eastAsia="ru-RU"/>
        </w:rPr>
        <w:t xml:space="preserve"> </w:t>
      </w:r>
      <w:r w:rsidRPr="00C013AB">
        <w:rPr>
          <w:rFonts w:ascii="Times New Roman" w:hAnsi="Times New Roman"/>
          <w:color w:val="000000"/>
          <w:sz w:val="28"/>
          <w:szCs w:val="28"/>
          <w:lang w:val="uk-UA" w:eastAsia="ru-RU"/>
        </w:rPr>
        <w:t>пп. 3</w:t>
      </w:r>
      <w:r>
        <w:rPr>
          <w:rFonts w:ascii="Times New Roman" w:hAnsi="Times New Roman"/>
          <w:color w:val="000000"/>
          <w:sz w:val="28"/>
          <w:szCs w:val="28"/>
          <w:lang w:val="uk-UA" w:eastAsia="ru-RU"/>
        </w:rPr>
        <w:t xml:space="preserve">, </w:t>
      </w:r>
      <w:hyperlink r:id="rId6" w:anchor="n69" w:history="1">
        <w:r>
          <w:rPr>
            <w:rFonts w:ascii="Times New Roman" w:hAnsi="Times New Roman"/>
            <w:color w:val="000000"/>
            <w:sz w:val="28"/>
            <w:szCs w:val="28"/>
            <w:lang w:val="uk-UA" w:eastAsia="ru-RU"/>
          </w:rPr>
          <w:t>розділу</w:t>
        </w:r>
        <w:r w:rsidRPr="00C86ADF">
          <w:rPr>
            <w:rFonts w:ascii="Times New Roman" w:hAnsi="Times New Roman"/>
            <w:color w:val="000000"/>
            <w:sz w:val="28"/>
            <w:szCs w:val="28"/>
            <w:lang w:eastAsia="ru-RU"/>
          </w:rPr>
          <w:t xml:space="preserve"> </w:t>
        </w:r>
        <w:r w:rsidRPr="00C86ADF">
          <w:rPr>
            <w:rFonts w:ascii="Times New Roman" w:hAnsi="Times New Roman"/>
            <w:color w:val="000000"/>
            <w:sz w:val="28"/>
            <w:szCs w:val="28"/>
            <w:lang w:val="uk-UA" w:eastAsia="ru-RU"/>
          </w:rPr>
          <w:t xml:space="preserve">3, </w:t>
        </w:r>
      </w:hyperlink>
      <w:r>
        <w:rPr>
          <w:rFonts w:ascii="Times New Roman" w:hAnsi="Times New Roman"/>
          <w:color w:val="000000"/>
          <w:sz w:val="28"/>
          <w:szCs w:val="28"/>
          <w:lang w:val="uk-UA" w:eastAsia="ru-RU"/>
        </w:rPr>
        <w:t xml:space="preserve"> </w:t>
      </w:r>
      <w:r w:rsidRPr="005F1CEC">
        <w:rPr>
          <w:rFonts w:ascii="Times New Roman" w:hAnsi="Times New Roman"/>
          <w:color w:val="000000"/>
          <w:sz w:val="28"/>
          <w:szCs w:val="28"/>
          <w:lang w:eastAsia="ru-RU"/>
        </w:rPr>
        <w:t>цих Правил) чи про відмову у його наданні;</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видача дозволу на підставі рішення виконавчого органу ради;</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ведення інформаційного банку даних місць розташування рекламних засобів, плану їх розміщення та надання в установленому порядку інформації для оновлення даних містобудівного кадастру населених пунктів;</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подання територіальним органам спеціально уповноваженого центрального органу виконавчої влади у сфері захисту прав споживачів  матеріалів про порушення порядку розповсюдження та розміщення реклами;</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підготовка і подання виконавчому органу ради пропозицій щодо розмірів плати за надання послуг робочим органом на підставі калькуляції витрат для</w:t>
      </w:r>
      <w:r>
        <w:rPr>
          <w:rFonts w:ascii="Times New Roman" w:hAnsi="Times New Roman"/>
          <w:color w:val="000000"/>
          <w:sz w:val="28"/>
          <w:szCs w:val="28"/>
          <w:lang w:eastAsia="ru-RU"/>
        </w:rPr>
        <w:t xml:space="preserve"> прийняття відповідного рішення</w:t>
      </w:r>
      <w:r>
        <w:rPr>
          <w:rFonts w:ascii="Times New Roman" w:hAnsi="Times New Roman"/>
          <w:color w:val="000000"/>
          <w:sz w:val="28"/>
          <w:szCs w:val="28"/>
          <w:lang w:val="uk-UA" w:eastAsia="ru-RU"/>
        </w:rPr>
        <w:t>;</w:t>
      </w:r>
    </w:p>
    <w:p w:rsidR="00A44F5D" w:rsidRPr="00017283"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проведення інвентаризації рекламних засобів та, в разі необхідності надавати пропозиції щодо демонтажу рекламних засобів у встановленому порядку.</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sidRPr="006C2957">
        <w:rPr>
          <w:rFonts w:ascii="Times New Roman" w:hAnsi="Times New Roman"/>
          <w:color w:val="000000"/>
          <w:sz w:val="28"/>
          <w:szCs w:val="28"/>
          <w:lang w:eastAsia="ru-RU"/>
        </w:rPr>
        <w:t>Робочий орган здійснює інші повноваження відповідно до законодавства.</w:t>
      </w:r>
    </w:p>
    <w:p w:rsidR="00A44F5D" w:rsidRPr="00792967"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p>
    <w:p w:rsidR="00A44F5D" w:rsidRPr="004128EA" w:rsidRDefault="00A44F5D" w:rsidP="00A44F5D">
      <w:pPr>
        <w:shd w:val="clear" w:color="auto" w:fill="FFFFFF"/>
        <w:spacing w:after="0" w:line="240" w:lineRule="auto"/>
        <w:ind w:left="19"/>
        <w:jc w:val="center"/>
        <w:rPr>
          <w:rFonts w:ascii="Times New Roman" w:hAnsi="Times New Roman"/>
          <w:b/>
          <w:bCs/>
          <w:sz w:val="28"/>
          <w:lang w:val="uk-UA"/>
        </w:rPr>
      </w:pPr>
      <w:r w:rsidRPr="00417D31">
        <w:rPr>
          <w:rFonts w:ascii="Times New Roman" w:hAnsi="Times New Roman"/>
          <w:b/>
          <w:bCs/>
          <w:sz w:val="28"/>
          <w:lang w:val="uk-UA"/>
        </w:rPr>
        <w:lastRenderedPageBreak/>
        <w:t>3. Порядок надання дозволів</w:t>
      </w:r>
      <w:r>
        <w:rPr>
          <w:rFonts w:ascii="Times New Roman" w:hAnsi="Times New Roman"/>
          <w:b/>
          <w:bCs/>
          <w:sz w:val="28"/>
          <w:lang w:val="uk-UA"/>
        </w:rPr>
        <w:t>:</w:t>
      </w:r>
    </w:p>
    <w:p w:rsidR="00A44F5D" w:rsidRPr="00B2599B"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14" w:name="n29"/>
      <w:bookmarkStart w:id="15" w:name="n30"/>
      <w:bookmarkStart w:id="16" w:name="n32"/>
      <w:bookmarkStart w:id="17" w:name="n33"/>
      <w:bookmarkStart w:id="18" w:name="n43"/>
      <w:bookmarkStart w:id="19" w:name="n45"/>
      <w:bookmarkEnd w:id="14"/>
      <w:bookmarkEnd w:id="15"/>
      <w:bookmarkEnd w:id="16"/>
      <w:bookmarkEnd w:id="17"/>
      <w:bookmarkEnd w:id="18"/>
      <w:bookmarkEnd w:id="19"/>
      <w:r>
        <w:rPr>
          <w:rFonts w:ascii="Times New Roman" w:hAnsi="Times New Roman"/>
          <w:color w:val="000000"/>
          <w:sz w:val="28"/>
          <w:szCs w:val="28"/>
          <w:lang w:val="uk-UA" w:eastAsia="ru-RU"/>
        </w:rPr>
        <w:t xml:space="preserve"> 1)</w:t>
      </w:r>
      <w:r w:rsidRPr="006C2957">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д</w:t>
      </w:r>
      <w:r w:rsidRPr="006C2957">
        <w:rPr>
          <w:rFonts w:ascii="Times New Roman" w:hAnsi="Times New Roman"/>
          <w:color w:val="000000"/>
          <w:sz w:val="28"/>
          <w:szCs w:val="28"/>
          <w:lang w:eastAsia="ru-RU"/>
        </w:rPr>
        <w:t>ля одержання дозволу заявник подає  заяву</w:t>
      </w:r>
      <w:r>
        <w:rPr>
          <w:rFonts w:ascii="Times New Roman" w:hAnsi="Times New Roman"/>
          <w:color w:val="000000"/>
          <w:sz w:val="28"/>
          <w:szCs w:val="28"/>
          <w:lang w:val="uk-UA" w:eastAsia="ru-RU"/>
        </w:rPr>
        <w:t xml:space="preserve"> до «Центру надання адміністративних послуг Павлоградської міської рада»</w:t>
      </w:r>
      <w:r w:rsidRPr="006C2957">
        <w:rPr>
          <w:rFonts w:ascii="Times New Roman" w:hAnsi="Times New Roman"/>
          <w:color w:val="000000"/>
          <w:sz w:val="28"/>
          <w:szCs w:val="28"/>
          <w:lang w:eastAsia="ru-RU"/>
        </w:rPr>
        <w:t xml:space="preserve"> </w:t>
      </w:r>
      <w:r w:rsidRPr="005F1CEC">
        <w:rPr>
          <w:rFonts w:ascii="Times New Roman" w:hAnsi="Times New Roman"/>
          <w:color w:val="000000"/>
          <w:sz w:val="28"/>
          <w:szCs w:val="28"/>
          <w:lang w:eastAsia="ru-RU"/>
        </w:rPr>
        <w:t>за</w:t>
      </w:r>
      <w:r>
        <w:rPr>
          <w:rFonts w:ascii="Times New Roman" w:hAnsi="Times New Roman"/>
          <w:color w:val="000000"/>
          <w:sz w:val="28"/>
          <w:szCs w:val="28"/>
          <w:lang w:val="uk-UA" w:eastAsia="ru-RU"/>
        </w:rPr>
        <w:t xml:space="preserve"> </w:t>
      </w:r>
      <w:hyperlink r:id="rId7" w:anchor="n149" w:history="1">
        <w:r w:rsidRPr="00C86ADF">
          <w:rPr>
            <w:rFonts w:ascii="Times New Roman" w:hAnsi="Times New Roman"/>
            <w:color w:val="000000"/>
            <w:sz w:val="28"/>
            <w:szCs w:val="28"/>
            <w:lang w:eastAsia="ru-RU"/>
          </w:rPr>
          <w:t>формою</w:t>
        </w:r>
      </w:hyperlink>
      <w:r>
        <w:rPr>
          <w:rFonts w:ascii="Times New Roman" w:hAnsi="Times New Roman"/>
          <w:color w:val="000000"/>
          <w:sz w:val="28"/>
          <w:szCs w:val="28"/>
          <w:lang w:val="uk-UA" w:eastAsia="ru-RU"/>
        </w:rPr>
        <w:t xml:space="preserve"> </w:t>
      </w:r>
      <w:r w:rsidRPr="00C86ADF">
        <w:rPr>
          <w:rFonts w:ascii="Times New Roman" w:hAnsi="Times New Roman"/>
          <w:color w:val="000000"/>
          <w:sz w:val="28"/>
          <w:szCs w:val="28"/>
          <w:lang w:eastAsia="ru-RU"/>
        </w:rPr>
        <w:t>з</w:t>
      </w:r>
      <w:r w:rsidRPr="005F1CEC">
        <w:rPr>
          <w:rFonts w:ascii="Times New Roman" w:hAnsi="Times New Roman"/>
          <w:color w:val="000000"/>
          <w:sz w:val="28"/>
          <w:szCs w:val="28"/>
          <w:lang w:eastAsia="ru-RU"/>
        </w:rPr>
        <w:t>гідно</w:t>
      </w:r>
      <w:r w:rsidRPr="006C2957">
        <w:rPr>
          <w:rFonts w:ascii="Times New Roman" w:hAnsi="Times New Roman"/>
          <w:color w:val="000000"/>
          <w:sz w:val="28"/>
          <w:szCs w:val="28"/>
          <w:lang w:eastAsia="ru-RU"/>
        </w:rPr>
        <w:t xml:space="preserve"> з </w:t>
      </w:r>
      <w:r w:rsidRPr="002F06EE">
        <w:rPr>
          <w:rFonts w:ascii="Times New Roman" w:hAnsi="Times New Roman"/>
          <w:color w:val="000000"/>
          <w:sz w:val="28"/>
          <w:szCs w:val="28"/>
          <w:lang w:eastAsia="ru-RU"/>
        </w:rPr>
        <w:t>додатком 1,</w:t>
      </w:r>
      <w:r w:rsidRPr="006C2957">
        <w:rPr>
          <w:rFonts w:ascii="Times New Roman" w:hAnsi="Times New Roman"/>
          <w:color w:val="000000"/>
          <w:sz w:val="28"/>
          <w:szCs w:val="28"/>
          <w:lang w:eastAsia="ru-RU"/>
        </w:rPr>
        <w:t xml:space="preserve"> до якої додаються:</w:t>
      </w:r>
      <w:bookmarkStart w:id="20" w:name="n46"/>
      <w:bookmarkEnd w:id="20"/>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фотокартка або комп'ютерний макет місця (розміром не менш як 6 х 9 сантиметрів), на якому планується розташування рекламного засобу, та ескіз рекламного засобу з конструктивним рішенням;</w:t>
      </w:r>
      <w:bookmarkStart w:id="21" w:name="n47"/>
      <w:bookmarkStart w:id="22" w:name="n48"/>
      <w:bookmarkEnd w:id="21"/>
      <w:bookmarkEnd w:id="22"/>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топогеодезичний знімок місцевості (М:500) із зазначенням місця, на якому плануються розташування рекламного засобу (для окремо розташованих рекламних засобів);</w:t>
      </w:r>
    </w:p>
    <w:p w:rsidR="00A44F5D" w:rsidRPr="00017283"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Pr="00017283">
        <w:rPr>
          <w:rFonts w:ascii="Times New Roman" w:hAnsi="Times New Roman"/>
          <w:color w:val="000000"/>
          <w:sz w:val="28"/>
          <w:szCs w:val="28"/>
          <w:lang w:val="uk-UA" w:eastAsia="ru-RU"/>
        </w:rPr>
        <w:t>копія свідоцтва про державну реєстрацію заявника як юридичної або фізичної особи-підприємста, копії паспорта та ІНН для фізичної особи.</w:t>
      </w:r>
    </w:p>
    <w:p w:rsidR="00A44F5D" w:rsidRPr="00837196"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Pr="00017283">
        <w:rPr>
          <w:rFonts w:ascii="Times New Roman" w:hAnsi="Times New Roman"/>
          <w:color w:val="000000"/>
          <w:sz w:val="28"/>
          <w:szCs w:val="28"/>
          <w:lang w:val="uk-UA" w:eastAsia="ru-RU"/>
        </w:rPr>
        <w:t>проектна документація на конструкцію рекламних засобів</w:t>
      </w:r>
    </w:p>
    <w:p w:rsidR="00A44F5D" w:rsidRPr="00027A2B"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2)</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з</w:t>
      </w:r>
      <w:r w:rsidRPr="006C2957">
        <w:rPr>
          <w:rFonts w:ascii="Times New Roman" w:hAnsi="Times New Roman"/>
          <w:color w:val="000000"/>
          <w:sz w:val="28"/>
          <w:szCs w:val="28"/>
          <w:lang w:eastAsia="ru-RU"/>
        </w:rPr>
        <w:t xml:space="preserve">а наявності документів, передбачених пунктом </w:t>
      </w:r>
      <w:r>
        <w:rPr>
          <w:rFonts w:ascii="Times New Roman" w:hAnsi="Times New Roman"/>
          <w:color w:val="000000"/>
          <w:sz w:val="28"/>
          <w:szCs w:val="28"/>
          <w:lang w:val="uk-UA" w:eastAsia="ru-RU"/>
        </w:rPr>
        <w:t>3, пп. 1</w:t>
      </w:r>
      <w:r w:rsidRPr="006C2957">
        <w:rPr>
          <w:rFonts w:ascii="Times New Roman" w:hAnsi="Times New Roman"/>
          <w:color w:val="000000"/>
          <w:sz w:val="28"/>
          <w:szCs w:val="28"/>
          <w:lang w:eastAsia="ru-RU"/>
        </w:rPr>
        <w:t xml:space="preserve"> цих Правил, відомості про заяву у той же день вносяться </w:t>
      </w:r>
      <w:r>
        <w:rPr>
          <w:rFonts w:ascii="Times New Roman" w:hAnsi="Times New Roman"/>
          <w:color w:val="000000"/>
          <w:sz w:val="28"/>
          <w:szCs w:val="28"/>
          <w:lang w:val="uk-UA" w:eastAsia="ru-RU"/>
        </w:rPr>
        <w:t>ЦНАП</w:t>
      </w:r>
      <w:r w:rsidRPr="006C2957">
        <w:rPr>
          <w:rFonts w:ascii="Times New Roman" w:hAnsi="Times New Roman"/>
          <w:color w:val="000000"/>
          <w:sz w:val="28"/>
          <w:szCs w:val="28"/>
          <w:lang w:eastAsia="ru-RU"/>
        </w:rPr>
        <w:t xml:space="preserve"> до внутрішнього реєстру</w:t>
      </w:r>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 xml:space="preserve">заяв та дозволів на розміщення зовнішньої реклами (журналу), </w:t>
      </w:r>
      <w:r>
        <w:rPr>
          <w:rFonts w:ascii="Times New Roman" w:hAnsi="Times New Roman"/>
          <w:color w:val="000000"/>
          <w:sz w:val="28"/>
          <w:szCs w:val="28"/>
          <w:lang w:eastAsia="ru-RU"/>
        </w:rPr>
        <w:t>який ведеться у довільній формі</w:t>
      </w:r>
      <w:r>
        <w:rPr>
          <w:rFonts w:ascii="Times New Roman" w:hAnsi="Times New Roman"/>
          <w:color w:val="000000"/>
          <w:sz w:val="28"/>
          <w:szCs w:val="28"/>
          <w:lang w:val="uk-UA" w:eastAsia="ru-RU"/>
        </w:rPr>
        <w:t>, згідно «Листа проходження» передається до робочого органу.</w:t>
      </w:r>
      <w:bookmarkStart w:id="23" w:name="n186"/>
      <w:bookmarkEnd w:id="23"/>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 xml:space="preserve">Робочий орган протягом двох робочих днів з дня реєстрації </w:t>
      </w:r>
      <w:proofErr w:type="gramStart"/>
      <w:r w:rsidRPr="006C2957">
        <w:rPr>
          <w:rFonts w:ascii="Times New Roman" w:hAnsi="Times New Roman"/>
          <w:color w:val="000000"/>
          <w:sz w:val="28"/>
          <w:szCs w:val="28"/>
          <w:lang w:eastAsia="ru-RU"/>
        </w:rPr>
        <w:t>заяви</w:t>
      </w:r>
      <w:proofErr w:type="gramEnd"/>
      <w:r w:rsidRPr="006C2957">
        <w:rPr>
          <w:rFonts w:ascii="Times New Roman" w:hAnsi="Times New Roman"/>
          <w:color w:val="000000"/>
          <w:sz w:val="28"/>
          <w:szCs w:val="28"/>
          <w:lang w:eastAsia="ru-RU"/>
        </w:rPr>
        <w:t xml:space="preserve"> перевіряє місце розташування рекламного засобу, зазначене у заяві, на предмет надання на заявлене місце зареєстрованого в установленому порядку дозво</w:t>
      </w:r>
      <w:r>
        <w:rPr>
          <w:rFonts w:ascii="Times New Roman" w:hAnsi="Times New Roman"/>
          <w:color w:val="000000"/>
          <w:sz w:val="28"/>
          <w:szCs w:val="28"/>
          <w:lang w:eastAsia="ru-RU"/>
        </w:rPr>
        <w:t xml:space="preserve">лу за формою згідно з додатком </w:t>
      </w:r>
      <w:r>
        <w:rPr>
          <w:rFonts w:ascii="Times New Roman" w:hAnsi="Times New Roman"/>
          <w:color w:val="000000"/>
          <w:sz w:val="28"/>
          <w:szCs w:val="28"/>
          <w:lang w:val="uk-UA" w:eastAsia="ru-RU"/>
        </w:rPr>
        <w:t>2</w:t>
      </w:r>
      <w:r w:rsidRPr="006C2957">
        <w:rPr>
          <w:rFonts w:ascii="Times New Roman" w:hAnsi="Times New Roman"/>
          <w:color w:val="000000"/>
          <w:sz w:val="28"/>
          <w:szCs w:val="28"/>
          <w:lang w:eastAsia="ru-RU"/>
        </w:rPr>
        <w:t>.</w:t>
      </w:r>
    </w:p>
    <w:p w:rsidR="00A44F5D" w:rsidRP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24" w:name="n187"/>
      <w:bookmarkEnd w:id="24"/>
      <w:r w:rsidRPr="00A44F5D">
        <w:rPr>
          <w:rFonts w:ascii="Times New Roman" w:hAnsi="Times New Roman"/>
          <w:color w:val="000000"/>
          <w:sz w:val="28"/>
          <w:szCs w:val="28"/>
          <w:lang w:val="uk-UA" w:eastAsia="ru-RU"/>
        </w:rPr>
        <w:t>У разі прийняття рішення про відмову у видачі дозволу робочий орган надсилає заявникові вмотивовану відповідь із зазначенням підстав, передбачених законом.</w:t>
      </w:r>
    </w:p>
    <w:p w:rsidR="00A44F5D" w:rsidRPr="005F1CEC"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25" w:name="n188"/>
      <w:bookmarkEnd w:id="25"/>
      <w:r w:rsidRPr="006C2957">
        <w:rPr>
          <w:rFonts w:ascii="Times New Roman" w:hAnsi="Times New Roman"/>
          <w:color w:val="000000"/>
          <w:sz w:val="28"/>
          <w:szCs w:val="28"/>
          <w:lang w:eastAsia="ru-RU"/>
        </w:rPr>
        <w:t xml:space="preserve">Строк видачі дозволу або надання письмового повідомлення </w:t>
      </w:r>
      <w:proofErr w:type="gramStart"/>
      <w:r w:rsidRPr="006C2957">
        <w:rPr>
          <w:rFonts w:ascii="Times New Roman" w:hAnsi="Times New Roman"/>
          <w:color w:val="000000"/>
          <w:sz w:val="28"/>
          <w:szCs w:val="28"/>
          <w:lang w:eastAsia="ru-RU"/>
        </w:rPr>
        <w:t>про</w:t>
      </w:r>
      <w:proofErr w:type="gramEnd"/>
      <w:r w:rsidRPr="006C2957">
        <w:rPr>
          <w:rFonts w:ascii="Times New Roman" w:hAnsi="Times New Roman"/>
          <w:color w:val="000000"/>
          <w:sz w:val="28"/>
          <w:szCs w:val="28"/>
          <w:lang w:eastAsia="ru-RU"/>
        </w:rPr>
        <w:t xml:space="preserve"> відмову у його в</w:t>
      </w:r>
      <w:r>
        <w:rPr>
          <w:rFonts w:ascii="Times New Roman" w:hAnsi="Times New Roman"/>
          <w:color w:val="000000"/>
          <w:sz w:val="28"/>
          <w:szCs w:val="28"/>
          <w:lang w:eastAsia="ru-RU"/>
        </w:rPr>
        <w:t>идачі становить 10 робочих днів</w:t>
      </w:r>
      <w:r>
        <w:rPr>
          <w:rFonts w:ascii="Times New Roman" w:hAnsi="Times New Roman"/>
          <w:color w:val="000000"/>
          <w:sz w:val="28"/>
          <w:szCs w:val="28"/>
          <w:lang w:val="uk-UA" w:eastAsia="ru-RU"/>
        </w:rPr>
        <w:t xml:space="preserve">, </w:t>
      </w:r>
      <w:r w:rsidRPr="005F1CEC">
        <w:rPr>
          <w:rFonts w:ascii="Times New Roman" w:hAnsi="Times New Roman"/>
          <w:color w:val="000000"/>
          <w:sz w:val="28"/>
          <w:szCs w:val="28"/>
          <w:lang w:val="uk-UA" w:eastAsia="ru-RU"/>
        </w:rPr>
        <w:t>але не менше ніж передбачено регламентом роботи виконавчого органу Павлогра</w:t>
      </w:r>
      <w:r>
        <w:rPr>
          <w:rFonts w:ascii="Times New Roman" w:hAnsi="Times New Roman"/>
          <w:color w:val="000000"/>
          <w:sz w:val="28"/>
          <w:szCs w:val="28"/>
          <w:lang w:val="uk-UA" w:eastAsia="ru-RU"/>
        </w:rPr>
        <w:t>дськоъ міської ради;</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26" w:name="n185"/>
      <w:bookmarkStart w:id="27" w:name="n69"/>
      <w:bookmarkEnd w:id="26"/>
      <w:bookmarkEnd w:id="27"/>
      <w:r>
        <w:rPr>
          <w:rFonts w:ascii="Times New Roman" w:hAnsi="Times New Roman"/>
          <w:color w:val="000000"/>
          <w:sz w:val="28"/>
          <w:szCs w:val="28"/>
          <w:lang w:val="uk-UA" w:eastAsia="ru-RU"/>
        </w:rPr>
        <w:t xml:space="preserve"> 3)  в</w:t>
      </w:r>
      <w:r w:rsidRPr="006C2957">
        <w:rPr>
          <w:rFonts w:ascii="Times New Roman" w:hAnsi="Times New Roman"/>
          <w:color w:val="000000"/>
          <w:sz w:val="28"/>
          <w:szCs w:val="28"/>
          <w:lang w:eastAsia="ru-RU"/>
        </w:rPr>
        <w:t xml:space="preserve">идача дозволу погоджується робочим органом з власником місця або уповноваженим </w:t>
      </w:r>
      <w:r>
        <w:rPr>
          <w:rFonts w:ascii="Times New Roman" w:hAnsi="Times New Roman"/>
          <w:color w:val="000000"/>
          <w:sz w:val="28"/>
          <w:szCs w:val="28"/>
          <w:lang w:eastAsia="ru-RU"/>
        </w:rPr>
        <w:t>ним органом (особою)</w:t>
      </w:r>
      <w:r>
        <w:rPr>
          <w:rFonts w:ascii="Times New Roman" w:hAnsi="Times New Roman"/>
          <w:color w:val="000000"/>
          <w:sz w:val="28"/>
          <w:szCs w:val="28"/>
          <w:lang w:val="uk-UA" w:eastAsia="ru-RU"/>
        </w:rPr>
        <w:t>;</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Відділом містобудування та архітектури Павлоградської міської ради;</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На вимогу робочого органу дозвіл погоджується з:</w:t>
      </w:r>
    </w:p>
    <w:p w:rsidR="00A44F5D" w:rsidRPr="00D17013"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Державтоінспекцією – у разі розміщення рекламного засобу на перехрестях, біля дорожніх знаків, світлофорів, пішохідних переходів та зупинок транспорту загального користування. Для наземних рекламних засобів погодження дозволу цим органом здійснюється також на топогеодезичному знімку місцевости М 1:500 з прив'язкою місця розташування рекламного засобу.</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28" w:name="n190"/>
      <w:bookmarkEnd w:id="28"/>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Мінкультури - у разі розміщення зовнішньої реклами на пам’ятках національного значення, в межах зон охорони цих пам’яток, історичних ареалів населених місць;</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29" w:name="n191"/>
      <w:bookmarkEnd w:id="29"/>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міськими держадміністраціями - у разі розміщення зовнішньої реклами на пам’ятках місцевого значення, а також в межах зон охорони цих пам’яток;</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30" w:name="n192"/>
      <w:bookmarkEnd w:id="30"/>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утримувачем інженерних комунікацій - у разі розміщення зовнішньої реклами в межах охоронних зон цих комунікацій;</w:t>
      </w:r>
    </w:p>
    <w:p w:rsidR="00A44F5D" w:rsidRPr="00806FFA"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31" w:name="n193"/>
      <w:bookmarkStart w:id="32" w:name="n194"/>
      <w:bookmarkEnd w:id="31"/>
      <w:bookmarkEnd w:id="32"/>
      <w:r w:rsidRPr="006C2957">
        <w:rPr>
          <w:rFonts w:ascii="Times New Roman" w:hAnsi="Times New Roman"/>
          <w:color w:val="000000"/>
          <w:sz w:val="28"/>
          <w:szCs w:val="28"/>
          <w:lang w:eastAsia="ru-RU"/>
        </w:rPr>
        <w:lastRenderedPageBreak/>
        <w:t>Перелі</w:t>
      </w:r>
      <w:proofErr w:type="gramStart"/>
      <w:r w:rsidRPr="006C2957">
        <w:rPr>
          <w:rFonts w:ascii="Times New Roman" w:hAnsi="Times New Roman"/>
          <w:color w:val="000000"/>
          <w:sz w:val="28"/>
          <w:szCs w:val="28"/>
          <w:lang w:eastAsia="ru-RU"/>
        </w:rPr>
        <w:t>к</w:t>
      </w:r>
      <w:proofErr w:type="gramEnd"/>
      <w:r w:rsidRPr="006C2957">
        <w:rPr>
          <w:rFonts w:ascii="Times New Roman" w:hAnsi="Times New Roman"/>
          <w:color w:val="000000"/>
          <w:sz w:val="28"/>
          <w:szCs w:val="28"/>
          <w:lang w:eastAsia="ru-RU"/>
        </w:rPr>
        <w:t xml:space="preserve"> органів та осіб, з якими погоджується видача дозволу, є вичерпним.</w:t>
      </w:r>
      <w:bookmarkStart w:id="33" w:name="n195"/>
      <w:bookmarkEnd w:id="33"/>
    </w:p>
    <w:p w:rsidR="00A44F5D" w:rsidRPr="00A371EB"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Відмова у погодженні дозволу може бути оскаржена у порядку, встановленому законодавством.</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34" w:name="n196"/>
      <w:bookmarkEnd w:id="34"/>
      <w:r w:rsidRPr="006C2957">
        <w:rPr>
          <w:rFonts w:ascii="Times New Roman" w:hAnsi="Times New Roman"/>
          <w:color w:val="000000"/>
          <w:sz w:val="28"/>
          <w:szCs w:val="28"/>
          <w:lang w:eastAsia="ru-RU"/>
        </w:rPr>
        <w:t xml:space="preserve">Для здійснення погодження робочий орган не пізніше дня, що настає за днем одержання документів </w:t>
      </w:r>
      <w:proofErr w:type="gramStart"/>
      <w:r w:rsidRPr="006C2957">
        <w:rPr>
          <w:rFonts w:ascii="Times New Roman" w:hAnsi="Times New Roman"/>
          <w:color w:val="000000"/>
          <w:sz w:val="28"/>
          <w:szCs w:val="28"/>
          <w:lang w:eastAsia="ru-RU"/>
        </w:rPr>
        <w:t>в</w:t>
      </w:r>
      <w:proofErr w:type="gramEnd"/>
      <w:r w:rsidRPr="006C2957">
        <w:rPr>
          <w:rFonts w:ascii="Times New Roman" w:hAnsi="Times New Roman"/>
          <w:color w:val="000000"/>
          <w:sz w:val="28"/>
          <w:szCs w:val="28"/>
          <w:lang w:eastAsia="ru-RU"/>
        </w:rPr>
        <w:t>ід заявника, надсилає їх копії у паперовому або електронному (шляхом сканування) вигляді органам, зазначеним в абзацах першому - п’ятому цього пункту, та встановлює строк розгляду зазначених документів.</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35" w:name="n197"/>
      <w:bookmarkEnd w:id="35"/>
      <w:r w:rsidRPr="006C2957">
        <w:rPr>
          <w:rFonts w:ascii="Times New Roman" w:hAnsi="Times New Roman"/>
          <w:color w:val="000000"/>
          <w:sz w:val="28"/>
          <w:szCs w:val="28"/>
          <w:lang w:eastAsia="ru-RU"/>
        </w:rPr>
        <w:t>За результатами дозвільної (погоджувальної) процедури органи, зазначені в абзацах першому - п’ятому цього пункту, надають погодження, які у паперовому або електронному (шляхом сканування) вигляді надсилаються робочому органу</w:t>
      </w:r>
      <w:proofErr w:type="gramStart"/>
      <w:r w:rsidRPr="006C2957">
        <w:rPr>
          <w:rFonts w:ascii="Times New Roman" w:hAnsi="Times New Roman"/>
          <w:color w:val="000000"/>
          <w:sz w:val="28"/>
          <w:szCs w:val="28"/>
          <w:lang w:eastAsia="ru-RU"/>
        </w:rPr>
        <w:t>.</w:t>
      </w:r>
      <w:bookmarkStart w:id="36" w:name="n198"/>
      <w:bookmarkEnd w:id="36"/>
      <w:r w:rsidRPr="006C2957">
        <w:rPr>
          <w:rFonts w:ascii="Times New Roman" w:hAnsi="Times New Roman"/>
          <w:color w:val="000000"/>
          <w:sz w:val="28"/>
          <w:szCs w:val="28"/>
          <w:lang w:eastAsia="ru-RU"/>
        </w:rPr>
        <w:t>У</w:t>
      </w:r>
      <w:proofErr w:type="gramEnd"/>
      <w:r w:rsidRPr="006C2957">
        <w:rPr>
          <w:rFonts w:ascii="Times New Roman" w:hAnsi="Times New Roman"/>
          <w:color w:val="000000"/>
          <w:sz w:val="28"/>
          <w:szCs w:val="28"/>
          <w:lang w:eastAsia="ru-RU"/>
        </w:rPr>
        <w:t xml:space="preserve"> разі ненадання органами, зазначеними в абзацах першому </w:t>
      </w:r>
      <w:r>
        <w:rPr>
          <w:rFonts w:ascii="Times New Roman" w:hAnsi="Times New Roman"/>
          <w:color w:val="000000"/>
          <w:sz w:val="28"/>
          <w:szCs w:val="28"/>
          <w:lang w:eastAsia="ru-RU"/>
        </w:rPr>
        <w:t>–</w:t>
      </w:r>
      <w:r w:rsidRPr="006C2957">
        <w:rPr>
          <w:rFonts w:ascii="Times New Roman" w:hAnsi="Times New Roman"/>
          <w:color w:val="000000"/>
          <w:sz w:val="28"/>
          <w:szCs w:val="28"/>
          <w:lang w:eastAsia="ru-RU"/>
        </w:rPr>
        <w:t xml:space="preserve"> п’ятому цього пункту, протягом встановленого строку погоджень вважаєть</w:t>
      </w:r>
      <w:r>
        <w:rPr>
          <w:rFonts w:ascii="Times New Roman" w:hAnsi="Times New Roman"/>
          <w:color w:val="000000"/>
          <w:sz w:val="28"/>
          <w:szCs w:val="28"/>
          <w:lang w:eastAsia="ru-RU"/>
        </w:rPr>
        <w:t>ся, що видачу дозволу погоджено</w:t>
      </w:r>
      <w:r>
        <w:rPr>
          <w:rFonts w:ascii="Times New Roman" w:hAnsi="Times New Roman"/>
          <w:color w:val="000000"/>
          <w:sz w:val="28"/>
          <w:szCs w:val="28"/>
          <w:lang w:val="uk-UA" w:eastAsia="ru-RU"/>
        </w:rPr>
        <w:t>;</w:t>
      </w:r>
      <w:bookmarkStart w:id="37" w:name="n189"/>
      <w:bookmarkStart w:id="38" w:name="n78"/>
      <w:bookmarkEnd w:id="37"/>
      <w:bookmarkEnd w:id="38"/>
    </w:p>
    <w:p w:rsidR="00A44F5D" w:rsidRDefault="00A44F5D" w:rsidP="00A44F5D">
      <w:pPr>
        <w:shd w:val="clear" w:color="auto" w:fill="FFFFFF"/>
        <w:tabs>
          <w:tab w:val="left" w:pos="4095"/>
        </w:tabs>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Pr="00417D31">
        <w:rPr>
          <w:rFonts w:ascii="Times New Roman" w:hAnsi="Times New Roman"/>
          <w:color w:val="000000"/>
          <w:sz w:val="28"/>
          <w:szCs w:val="28"/>
          <w:lang w:val="uk-UA" w:eastAsia="ru-RU"/>
        </w:rPr>
        <w:t>4</w:t>
      </w:r>
      <w:r>
        <w:rPr>
          <w:rFonts w:ascii="Times New Roman" w:hAnsi="Times New Roman"/>
          <w:color w:val="000000"/>
          <w:sz w:val="28"/>
          <w:szCs w:val="28"/>
          <w:lang w:val="uk-UA" w:eastAsia="ru-RU"/>
        </w:rPr>
        <w:t>)</w:t>
      </w:r>
      <w:r w:rsidRPr="006C2957">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  п</w:t>
      </w:r>
      <w:r w:rsidRPr="006C2957">
        <w:rPr>
          <w:rFonts w:ascii="Times New Roman" w:hAnsi="Times New Roman"/>
          <w:color w:val="000000"/>
          <w:sz w:val="28"/>
          <w:szCs w:val="28"/>
          <w:lang w:eastAsia="ru-RU"/>
        </w:rPr>
        <w:t xml:space="preserve">ід час надання дозволу втручання у форму рекламного засобу та зміст </w:t>
      </w:r>
    </w:p>
    <w:p w:rsidR="00A44F5D" w:rsidRPr="00A267E1" w:rsidRDefault="00A44F5D" w:rsidP="00A44F5D">
      <w:pPr>
        <w:shd w:val="clear" w:color="auto" w:fill="FFFFFF"/>
        <w:tabs>
          <w:tab w:val="left" w:pos="4095"/>
        </w:tabs>
        <w:spacing w:after="0" w:line="240" w:lineRule="auto"/>
        <w:jc w:val="both"/>
        <w:textAlignment w:val="baseline"/>
        <w:rPr>
          <w:rFonts w:ascii="Times New Roman" w:hAnsi="Times New Roman"/>
          <w:color w:val="000000"/>
          <w:sz w:val="28"/>
          <w:szCs w:val="28"/>
          <w:lang w:val="uk-UA" w:eastAsia="ru-RU"/>
        </w:rPr>
      </w:pPr>
      <w:r w:rsidRPr="002A7EFC">
        <w:rPr>
          <w:rFonts w:ascii="Times New Roman" w:hAnsi="Times New Roman"/>
          <w:color w:val="000000"/>
          <w:sz w:val="28"/>
          <w:szCs w:val="28"/>
          <w:lang w:val="uk-UA" w:eastAsia="ru-RU"/>
        </w:rPr>
        <w:t>реклами забороняється</w:t>
      </w:r>
      <w:r>
        <w:rPr>
          <w:rFonts w:ascii="Times New Roman" w:hAnsi="Times New Roman"/>
          <w:color w:val="000000"/>
          <w:sz w:val="28"/>
          <w:szCs w:val="28"/>
          <w:lang w:val="uk-UA" w:eastAsia="ru-RU"/>
        </w:rPr>
        <w:t>;</w:t>
      </w:r>
    </w:p>
    <w:p w:rsidR="00A44F5D" w:rsidRPr="00A267E1"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bookmarkStart w:id="39" w:name="n79"/>
      <w:bookmarkEnd w:id="39"/>
      <w:r>
        <w:rPr>
          <w:rFonts w:ascii="Times New Roman" w:hAnsi="Times New Roman"/>
          <w:color w:val="000000"/>
          <w:sz w:val="28"/>
          <w:szCs w:val="28"/>
          <w:lang w:val="uk-UA" w:eastAsia="ru-RU"/>
        </w:rPr>
        <w:t xml:space="preserve">        5) </w:t>
      </w:r>
      <w:r w:rsidRPr="00A267E1">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р</w:t>
      </w:r>
      <w:r w:rsidRPr="00A267E1">
        <w:rPr>
          <w:rFonts w:ascii="Times New Roman" w:hAnsi="Times New Roman"/>
          <w:color w:val="000000"/>
          <w:sz w:val="28"/>
          <w:szCs w:val="28"/>
          <w:lang w:val="uk-UA" w:eastAsia="ru-RU"/>
        </w:rPr>
        <w:t>обочий орган протягом не більш як двох робочих днів з дати одержання від органів та осіб, з якими погоджується видача дозволу, подає виконавчому органу ради пропозиції</w:t>
      </w:r>
      <w:r>
        <w:rPr>
          <w:rFonts w:ascii="Times New Roman" w:hAnsi="Times New Roman"/>
          <w:color w:val="000000"/>
          <w:sz w:val="28"/>
          <w:szCs w:val="28"/>
          <w:lang w:val="uk-UA" w:eastAsia="ru-RU"/>
        </w:rPr>
        <w:t xml:space="preserve"> та проект відповідного рішення;</w:t>
      </w:r>
    </w:p>
    <w:p w:rsidR="00A44F5D" w:rsidRPr="00EE6CAB"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40" w:name="n199"/>
      <w:bookmarkStart w:id="41" w:name="n80"/>
      <w:bookmarkEnd w:id="40"/>
      <w:bookmarkEnd w:id="41"/>
      <w:r>
        <w:rPr>
          <w:rFonts w:ascii="Times New Roman" w:hAnsi="Times New Roman"/>
          <w:color w:val="000000"/>
          <w:sz w:val="28"/>
          <w:szCs w:val="28"/>
          <w:lang w:val="uk-UA" w:eastAsia="ru-RU"/>
        </w:rPr>
        <w:t xml:space="preserve"> 6) </w:t>
      </w:r>
      <w:r w:rsidRPr="006C2957">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в</w:t>
      </w:r>
      <w:r w:rsidRPr="006C2957">
        <w:rPr>
          <w:rFonts w:ascii="Times New Roman" w:hAnsi="Times New Roman"/>
          <w:color w:val="000000"/>
          <w:sz w:val="28"/>
          <w:szCs w:val="28"/>
          <w:lang w:eastAsia="ru-RU"/>
        </w:rPr>
        <w:t>иконавчий орган ради протягом одного робочого дня з дати одержання зазначених пропозицій приймає рішення про надання дозволу</w:t>
      </w:r>
      <w:r>
        <w:rPr>
          <w:rFonts w:ascii="Times New Roman" w:hAnsi="Times New Roman"/>
          <w:color w:val="000000"/>
          <w:sz w:val="28"/>
          <w:szCs w:val="28"/>
          <w:lang w:eastAsia="ru-RU"/>
        </w:rPr>
        <w:t xml:space="preserve"> або про відмову у його наданні</w:t>
      </w:r>
      <w:r>
        <w:rPr>
          <w:rFonts w:ascii="Times New Roman" w:hAnsi="Times New Roman"/>
          <w:color w:val="000000"/>
          <w:sz w:val="28"/>
          <w:szCs w:val="28"/>
          <w:lang w:val="uk-UA" w:eastAsia="ru-RU"/>
        </w:rPr>
        <w:t>;</w:t>
      </w:r>
    </w:p>
    <w:p w:rsidR="00A44F5D" w:rsidRPr="00EE6CAB"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42" w:name="n201"/>
      <w:bookmarkEnd w:id="42"/>
      <w:r w:rsidRPr="00EE6CAB">
        <w:rPr>
          <w:rFonts w:ascii="Times New Roman" w:hAnsi="Times New Roman"/>
          <w:color w:val="000000"/>
          <w:sz w:val="28"/>
          <w:szCs w:val="28"/>
          <w:lang w:val="uk-UA" w:eastAsia="ru-RU"/>
        </w:rPr>
        <w:t xml:space="preserve">Дозвіл або відмова у його видачі видається </w:t>
      </w:r>
      <w:r>
        <w:rPr>
          <w:rFonts w:ascii="Times New Roman" w:hAnsi="Times New Roman"/>
          <w:color w:val="000000"/>
          <w:sz w:val="28"/>
          <w:szCs w:val="28"/>
          <w:lang w:val="uk-UA" w:eastAsia="ru-RU"/>
        </w:rPr>
        <w:t xml:space="preserve">ЦНАП-ом </w:t>
      </w:r>
      <w:r w:rsidRPr="00EE6CAB">
        <w:rPr>
          <w:rFonts w:ascii="Times New Roman" w:hAnsi="Times New Roman"/>
          <w:color w:val="000000"/>
          <w:sz w:val="28"/>
          <w:szCs w:val="28"/>
          <w:lang w:val="uk-UA" w:eastAsia="ru-RU"/>
        </w:rPr>
        <w:t>не пізніше ніж протягом наступного робочого дня після прийняття відповідного рішення</w:t>
      </w:r>
      <w:r>
        <w:rPr>
          <w:rFonts w:ascii="Times New Roman" w:hAnsi="Times New Roman"/>
          <w:color w:val="000000"/>
          <w:sz w:val="28"/>
          <w:szCs w:val="28"/>
          <w:lang w:val="uk-UA" w:eastAsia="ru-RU"/>
        </w:rPr>
        <w:t>;</w:t>
      </w:r>
    </w:p>
    <w:p w:rsidR="00A44F5D" w:rsidRPr="0025507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u w:val="single"/>
          <w:lang w:val="uk-UA" w:eastAsia="ru-RU"/>
        </w:rPr>
      </w:pPr>
      <w:bookmarkStart w:id="43" w:name="n200"/>
      <w:bookmarkStart w:id="44" w:name="n84"/>
      <w:bookmarkStart w:id="45" w:name="n85"/>
      <w:bookmarkStart w:id="46" w:name="n90"/>
      <w:bookmarkEnd w:id="43"/>
      <w:bookmarkEnd w:id="44"/>
      <w:bookmarkEnd w:id="45"/>
      <w:bookmarkEnd w:id="46"/>
      <w:r>
        <w:rPr>
          <w:rFonts w:ascii="Times New Roman" w:hAnsi="Times New Roman"/>
          <w:color w:val="000000"/>
          <w:sz w:val="28"/>
          <w:szCs w:val="28"/>
          <w:lang w:val="uk-UA" w:eastAsia="ru-RU"/>
        </w:rPr>
        <w:t xml:space="preserve"> 7) </w:t>
      </w:r>
      <w:r w:rsidRPr="006C2957">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д</w:t>
      </w:r>
      <w:r w:rsidRPr="006C2957">
        <w:rPr>
          <w:rFonts w:ascii="Times New Roman" w:hAnsi="Times New Roman"/>
          <w:color w:val="000000"/>
          <w:sz w:val="28"/>
          <w:szCs w:val="28"/>
          <w:lang w:eastAsia="ru-RU"/>
        </w:rPr>
        <w:t xml:space="preserve">озвіл надається строком </w:t>
      </w:r>
      <w:r w:rsidRPr="00255077">
        <w:rPr>
          <w:rFonts w:ascii="Times New Roman" w:hAnsi="Times New Roman"/>
          <w:color w:val="000000"/>
          <w:sz w:val="28"/>
          <w:szCs w:val="28"/>
          <w:u w:val="single"/>
          <w:lang w:eastAsia="ru-RU"/>
        </w:rPr>
        <w:t xml:space="preserve">на </w:t>
      </w:r>
      <w:r w:rsidRPr="00255077">
        <w:rPr>
          <w:rFonts w:ascii="Times New Roman" w:hAnsi="Times New Roman"/>
          <w:color w:val="000000"/>
          <w:sz w:val="28"/>
          <w:szCs w:val="28"/>
          <w:u w:val="single"/>
          <w:lang w:val="uk-UA" w:eastAsia="ru-RU"/>
        </w:rPr>
        <w:t>два</w:t>
      </w:r>
      <w:r w:rsidRPr="00255077">
        <w:rPr>
          <w:rFonts w:ascii="Times New Roman" w:hAnsi="Times New Roman"/>
          <w:color w:val="000000"/>
          <w:sz w:val="28"/>
          <w:szCs w:val="28"/>
          <w:u w:val="single"/>
          <w:lang w:eastAsia="ru-RU"/>
        </w:rPr>
        <w:t xml:space="preserve"> рок</w:t>
      </w:r>
      <w:r w:rsidRPr="00255077">
        <w:rPr>
          <w:rFonts w:ascii="Times New Roman" w:hAnsi="Times New Roman"/>
          <w:color w:val="000000"/>
          <w:sz w:val="28"/>
          <w:szCs w:val="28"/>
          <w:u w:val="single"/>
          <w:lang w:val="uk-UA" w:eastAsia="ru-RU"/>
        </w:rPr>
        <w:t>а</w:t>
      </w:r>
      <w:r w:rsidRPr="00255077">
        <w:rPr>
          <w:rFonts w:ascii="Times New Roman" w:hAnsi="Times New Roman"/>
          <w:color w:val="000000"/>
          <w:sz w:val="28"/>
          <w:szCs w:val="28"/>
          <w:u w:val="single"/>
          <w:lang w:eastAsia="ru-RU"/>
        </w:rPr>
        <w:t>, якщо менший строк не зазначено у заяві</w:t>
      </w:r>
      <w:r w:rsidRPr="00255077">
        <w:rPr>
          <w:rFonts w:ascii="Times New Roman" w:hAnsi="Times New Roman"/>
          <w:color w:val="000000"/>
          <w:sz w:val="28"/>
          <w:szCs w:val="28"/>
          <w:u w:val="single"/>
          <w:lang w:val="uk-UA" w:eastAsia="ru-RU"/>
        </w:rPr>
        <w:t>;</w:t>
      </w:r>
    </w:p>
    <w:p w:rsidR="00A44F5D" w:rsidRPr="00EE6CAB"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47" w:name="n91"/>
      <w:bookmarkEnd w:id="47"/>
      <w:r>
        <w:rPr>
          <w:rFonts w:ascii="Times New Roman" w:hAnsi="Times New Roman"/>
          <w:color w:val="000000"/>
          <w:sz w:val="28"/>
          <w:szCs w:val="28"/>
          <w:lang w:val="uk-UA" w:eastAsia="ru-RU"/>
        </w:rPr>
        <w:t xml:space="preserve"> 8) </w:t>
      </w:r>
      <w:r w:rsidRPr="006C2957">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в</w:t>
      </w:r>
      <w:r w:rsidRPr="006C2957">
        <w:rPr>
          <w:rFonts w:ascii="Times New Roman" w:hAnsi="Times New Roman"/>
          <w:color w:val="000000"/>
          <w:sz w:val="28"/>
          <w:szCs w:val="28"/>
          <w:lang w:eastAsia="ru-RU"/>
        </w:rPr>
        <w:t xml:space="preserve">иданий у встановленому порядку дозвіл є підставою для розміщення зовнішньої реклами та виконання робіт, пов'язаних з </w:t>
      </w:r>
      <w:r>
        <w:rPr>
          <w:rFonts w:ascii="Times New Roman" w:hAnsi="Times New Roman"/>
          <w:color w:val="000000"/>
          <w:sz w:val="28"/>
          <w:szCs w:val="28"/>
          <w:lang w:eastAsia="ru-RU"/>
        </w:rPr>
        <w:t>розташуванням рекламного засобу</w:t>
      </w:r>
      <w:r>
        <w:rPr>
          <w:rFonts w:ascii="Times New Roman" w:hAnsi="Times New Roman"/>
          <w:color w:val="000000"/>
          <w:sz w:val="28"/>
          <w:szCs w:val="28"/>
          <w:lang w:val="uk-UA" w:eastAsia="ru-RU"/>
        </w:rPr>
        <w:t>;</w:t>
      </w:r>
    </w:p>
    <w:p w:rsidR="00A44F5D" w:rsidRPr="00EE6CAB"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48" w:name="n92"/>
      <w:bookmarkStart w:id="49" w:name="n93"/>
      <w:bookmarkEnd w:id="48"/>
      <w:bookmarkEnd w:id="49"/>
      <w:r>
        <w:rPr>
          <w:rFonts w:ascii="Times New Roman" w:hAnsi="Times New Roman"/>
          <w:color w:val="000000"/>
          <w:sz w:val="28"/>
          <w:szCs w:val="28"/>
          <w:lang w:val="uk-UA" w:eastAsia="ru-RU"/>
        </w:rPr>
        <w:t xml:space="preserve"> 9) </w:t>
      </w:r>
      <w:r w:rsidRPr="004B3730">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п</w:t>
      </w:r>
      <w:r w:rsidRPr="004B3730">
        <w:rPr>
          <w:rFonts w:ascii="Times New Roman" w:hAnsi="Times New Roman"/>
          <w:color w:val="000000"/>
          <w:sz w:val="28"/>
          <w:szCs w:val="28"/>
          <w:lang w:val="uk-UA" w:eastAsia="ru-RU"/>
        </w:rPr>
        <w:t>ісля розташування рекламного засобу розповсюджувач зовнішньої реклами у п'ятиденний строк зобов'язаний подати робочому органу фотокартку місця розташування рекламного засобу (розміром не менш як 6 х 9 сантиметрів)</w:t>
      </w:r>
      <w:r>
        <w:rPr>
          <w:rFonts w:ascii="Times New Roman" w:hAnsi="Times New Roman"/>
          <w:color w:val="000000"/>
          <w:sz w:val="28"/>
          <w:szCs w:val="28"/>
          <w:lang w:val="uk-UA" w:eastAsia="ru-RU"/>
        </w:rPr>
        <w:t xml:space="preserve"> та заключити договір про тимчасове користування місцями розташування рекламних засобів;</w:t>
      </w:r>
    </w:p>
    <w:p w:rsidR="00A44F5D" w:rsidRPr="0025507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50" w:name="n94"/>
      <w:bookmarkStart w:id="51" w:name="n100"/>
      <w:bookmarkEnd w:id="50"/>
      <w:bookmarkEnd w:id="51"/>
      <w:r>
        <w:rPr>
          <w:rFonts w:ascii="Times New Roman" w:hAnsi="Times New Roman"/>
          <w:color w:val="000000"/>
          <w:sz w:val="28"/>
          <w:szCs w:val="28"/>
          <w:lang w:val="uk-UA" w:eastAsia="ru-RU"/>
        </w:rPr>
        <w:t>10)   у</w:t>
      </w:r>
      <w:r w:rsidRPr="00EE6CAB">
        <w:rPr>
          <w:rFonts w:ascii="Times New Roman" w:hAnsi="Times New Roman"/>
          <w:color w:val="000000"/>
          <w:sz w:val="28"/>
          <w:szCs w:val="28"/>
          <w:lang w:val="uk-UA" w:eastAsia="ru-RU"/>
        </w:rPr>
        <w:t xml:space="preserve"> разі зміни містобудівної ситуації, проведення реконструкції, ремонту, будівництва на місці розташування рекламного засобу, які зумовлюють необхідність зміни місця розташування рекламного засобу, робочий орган </w:t>
      </w:r>
      <w:r w:rsidRPr="00255077">
        <w:rPr>
          <w:rFonts w:ascii="Times New Roman" w:hAnsi="Times New Roman"/>
          <w:color w:val="000000"/>
          <w:sz w:val="28"/>
          <w:szCs w:val="28"/>
          <w:lang w:val="uk-UA" w:eastAsia="ru-RU"/>
        </w:rPr>
        <w:t>за два місяця письмово повідомляє про це розповсюджувача зовнішньої реклами.</w:t>
      </w:r>
    </w:p>
    <w:p w:rsidR="00A44F5D" w:rsidRPr="00C37C4C"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52" w:name="n101"/>
      <w:bookmarkEnd w:id="52"/>
      <w:r w:rsidRPr="006C2957">
        <w:rPr>
          <w:rFonts w:ascii="Times New Roman" w:hAnsi="Times New Roman"/>
          <w:color w:val="000000"/>
          <w:sz w:val="28"/>
          <w:szCs w:val="28"/>
          <w:lang w:eastAsia="ru-RU"/>
        </w:rPr>
        <w:t xml:space="preserve">Відшкодування витрат, пов'язаних з демонтажем та монтажем </w:t>
      </w:r>
      <w:proofErr w:type="gramStart"/>
      <w:r w:rsidRPr="006C2957">
        <w:rPr>
          <w:rFonts w:ascii="Times New Roman" w:hAnsi="Times New Roman"/>
          <w:color w:val="000000"/>
          <w:sz w:val="28"/>
          <w:szCs w:val="28"/>
          <w:lang w:eastAsia="ru-RU"/>
        </w:rPr>
        <w:t>рекламного</w:t>
      </w:r>
      <w:proofErr w:type="gramEnd"/>
      <w:r w:rsidRPr="006C2957">
        <w:rPr>
          <w:rFonts w:ascii="Times New Roman" w:hAnsi="Times New Roman"/>
          <w:color w:val="000000"/>
          <w:sz w:val="28"/>
          <w:szCs w:val="28"/>
          <w:lang w:eastAsia="ru-RU"/>
        </w:rPr>
        <w:t xml:space="preserve"> засобу на новому місці, здійснюється відповідно до договору з власником місця розташування рекламного засобу.</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53" w:name="n102"/>
      <w:bookmarkEnd w:id="53"/>
      <w:r w:rsidRPr="006C2957">
        <w:rPr>
          <w:rFonts w:ascii="Times New Roman" w:hAnsi="Times New Roman"/>
          <w:color w:val="000000"/>
          <w:sz w:val="28"/>
          <w:szCs w:val="28"/>
          <w:lang w:eastAsia="ru-RU"/>
        </w:rPr>
        <w:lastRenderedPageBreak/>
        <w:t xml:space="preserve">Плата за надання робочим органом послуг, пов'язаних із зміною місця розташування рекламного засобу, не </w:t>
      </w:r>
      <w:proofErr w:type="gramStart"/>
      <w:r w:rsidRPr="006C2957">
        <w:rPr>
          <w:rFonts w:ascii="Times New Roman" w:hAnsi="Times New Roman"/>
          <w:color w:val="000000"/>
          <w:sz w:val="28"/>
          <w:szCs w:val="28"/>
          <w:lang w:eastAsia="ru-RU"/>
        </w:rPr>
        <w:t>справляється</w:t>
      </w:r>
      <w:proofErr w:type="gramEnd"/>
      <w:r w:rsidRPr="006C2957">
        <w:rPr>
          <w:rFonts w:ascii="Times New Roman" w:hAnsi="Times New Roman"/>
          <w:color w:val="000000"/>
          <w:sz w:val="28"/>
          <w:szCs w:val="28"/>
          <w:lang w:eastAsia="ru-RU"/>
        </w:rPr>
        <w:t xml:space="preserve">. Строк дії дозволу </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sidRPr="006C2957">
        <w:rPr>
          <w:rFonts w:ascii="Times New Roman" w:hAnsi="Times New Roman"/>
          <w:color w:val="000000"/>
          <w:sz w:val="28"/>
          <w:szCs w:val="28"/>
          <w:lang w:eastAsia="ru-RU"/>
        </w:rPr>
        <w:t xml:space="preserve">продовжується на час, необхідний для вирішення питання про надання </w:t>
      </w:r>
      <w:proofErr w:type="gramStart"/>
      <w:r w:rsidRPr="006C2957">
        <w:rPr>
          <w:rFonts w:ascii="Times New Roman" w:hAnsi="Times New Roman"/>
          <w:color w:val="000000"/>
          <w:sz w:val="28"/>
          <w:szCs w:val="28"/>
          <w:lang w:eastAsia="ru-RU"/>
        </w:rPr>
        <w:t>р</w:t>
      </w:r>
      <w:proofErr w:type="gramEnd"/>
      <w:r w:rsidRPr="006C2957">
        <w:rPr>
          <w:rFonts w:ascii="Times New Roman" w:hAnsi="Times New Roman"/>
          <w:color w:val="000000"/>
          <w:sz w:val="28"/>
          <w:szCs w:val="28"/>
          <w:lang w:eastAsia="ru-RU"/>
        </w:rPr>
        <w:t xml:space="preserve">івноцінного місця. </w:t>
      </w:r>
      <w:proofErr w:type="gramStart"/>
      <w:r w:rsidRPr="006C2957">
        <w:rPr>
          <w:rFonts w:ascii="Times New Roman" w:hAnsi="Times New Roman"/>
          <w:color w:val="000000"/>
          <w:sz w:val="28"/>
          <w:szCs w:val="28"/>
          <w:lang w:eastAsia="ru-RU"/>
        </w:rPr>
        <w:t>П</w:t>
      </w:r>
      <w:proofErr w:type="gramEnd"/>
      <w:r w:rsidRPr="006C2957">
        <w:rPr>
          <w:rFonts w:ascii="Times New Roman" w:hAnsi="Times New Roman"/>
          <w:color w:val="000000"/>
          <w:sz w:val="28"/>
          <w:szCs w:val="28"/>
          <w:lang w:eastAsia="ru-RU"/>
        </w:rPr>
        <w:t>ісля закінчення реконструкції, ремонту, будівництва на місці розташування рекламного засобу розповсюджувач зовнішньої рекламимає пріоритетне право на розташування рекламно</w:t>
      </w:r>
      <w:r>
        <w:rPr>
          <w:rFonts w:ascii="Times New Roman" w:hAnsi="Times New Roman"/>
          <w:color w:val="000000"/>
          <w:sz w:val="28"/>
          <w:szCs w:val="28"/>
          <w:lang w:eastAsia="ru-RU"/>
        </w:rPr>
        <w:t>го засобу на попередньому місці</w:t>
      </w:r>
      <w:r>
        <w:rPr>
          <w:rFonts w:ascii="Times New Roman" w:hAnsi="Times New Roman"/>
          <w:color w:val="000000"/>
          <w:sz w:val="28"/>
          <w:szCs w:val="28"/>
          <w:lang w:val="uk-UA" w:eastAsia="ru-RU"/>
        </w:rPr>
        <w:t>;</w:t>
      </w:r>
      <w:bookmarkStart w:id="54" w:name="n103"/>
      <w:bookmarkStart w:id="55" w:name="n121"/>
      <w:bookmarkEnd w:id="54"/>
      <w:bookmarkEnd w:id="55"/>
    </w:p>
    <w:p w:rsidR="00A44F5D" w:rsidRPr="002A7EFC"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11) </w:t>
      </w:r>
      <w:r w:rsidRPr="006C2957">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п</w:t>
      </w:r>
      <w:r w:rsidRPr="006C2957">
        <w:rPr>
          <w:rFonts w:ascii="Times New Roman" w:hAnsi="Times New Roman"/>
          <w:color w:val="000000"/>
          <w:sz w:val="28"/>
          <w:szCs w:val="28"/>
          <w:lang w:eastAsia="ru-RU"/>
        </w:rPr>
        <w:t xml:space="preserve">лата за тимчасове користування місцем розташування рекламних засобів, що перебуває у комунальній власності, встановлюється у порядку, визначеному органами місцевого самоврядування, а місцем, що перебуває у державній або приватній власності, - на договірних засадах з його власником </w:t>
      </w:r>
    </w:p>
    <w:p w:rsidR="00A44F5D"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r w:rsidRPr="006C2957">
        <w:rPr>
          <w:rFonts w:ascii="Times New Roman" w:hAnsi="Times New Roman"/>
          <w:color w:val="000000"/>
          <w:sz w:val="28"/>
          <w:szCs w:val="28"/>
          <w:lang w:eastAsia="ru-RU"/>
        </w:rPr>
        <w:t>або уповноваженим ним органом (</w:t>
      </w:r>
      <w:proofErr w:type="gramStart"/>
      <w:r w:rsidRPr="006C2957">
        <w:rPr>
          <w:rFonts w:ascii="Times New Roman" w:hAnsi="Times New Roman"/>
          <w:color w:val="000000"/>
          <w:sz w:val="28"/>
          <w:szCs w:val="28"/>
          <w:lang w:eastAsia="ru-RU"/>
        </w:rPr>
        <w:t>особою</w:t>
      </w:r>
      <w:proofErr w:type="gramEnd"/>
      <w:r w:rsidRPr="006C2957">
        <w:rPr>
          <w:rFonts w:ascii="Times New Roman" w:hAnsi="Times New Roman"/>
          <w:color w:val="000000"/>
          <w:sz w:val="28"/>
          <w:szCs w:val="28"/>
          <w:lang w:eastAsia="ru-RU"/>
        </w:rPr>
        <w:t xml:space="preserve">). При цьому площа місця розташування рекламного засобу визначається як сума площі горизонтальної проекції рекламного засобу на це місце та прилеглої ділянки завширшки </w:t>
      </w:r>
      <w:smartTag w:uri="urn:schemas-microsoft-com:office:smarttags" w:element="metricconverter">
        <w:smartTagPr>
          <w:attr w:name="ProductID" w:val="0,5 метра"/>
        </w:smartTagPr>
        <w:r w:rsidRPr="006C2957">
          <w:rPr>
            <w:rFonts w:ascii="Times New Roman" w:hAnsi="Times New Roman"/>
            <w:color w:val="000000"/>
            <w:sz w:val="28"/>
            <w:szCs w:val="28"/>
            <w:lang w:eastAsia="ru-RU"/>
          </w:rPr>
          <w:t>0,5 метра</w:t>
        </w:r>
      </w:smartTag>
      <w:r w:rsidRPr="006C2957">
        <w:rPr>
          <w:rFonts w:ascii="Times New Roman" w:hAnsi="Times New Roman"/>
          <w:color w:val="000000"/>
          <w:sz w:val="28"/>
          <w:szCs w:val="28"/>
          <w:lang w:eastAsia="ru-RU"/>
        </w:rPr>
        <w:t xml:space="preserve"> за периметром горизонтальної проекції цього засобу. Для неназемного та </w:t>
      </w:r>
    </w:p>
    <w:p w:rsidR="00A44F5D" w:rsidRPr="0011097D"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r w:rsidRPr="006C2957">
        <w:rPr>
          <w:rFonts w:ascii="Times New Roman" w:hAnsi="Times New Roman"/>
          <w:color w:val="000000"/>
          <w:sz w:val="28"/>
          <w:szCs w:val="28"/>
          <w:lang w:eastAsia="ru-RU"/>
        </w:rPr>
        <w:t>недахового рекламного засобу площа місця дорівнює площі вертикальної проекції цього засобу</w:t>
      </w:r>
      <w:r>
        <w:rPr>
          <w:rFonts w:ascii="Times New Roman" w:hAnsi="Times New Roman"/>
          <w:color w:val="000000"/>
          <w:sz w:val="28"/>
          <w:szCs w:val="28"/>
          <w:lang w:eastAsia="ru-RU"/>
        </w:rPr>
        <w:t xml:space="preserve"> на уявну паралельну їй площину</w:t>
      </w:r>
      <w:r>
        <w:rPr>
          <w:rFonts w:ascii="Times New Roman" w:hAnsi="Times New Roman"/>
          <w:color w:val="000000"/>
          <w:sz w:val="28"/>
          <w:szCs w:val="28"/>
          <w:lang w:val="uk-UA" w:eastAsia="ru-RU"/>
        </w:rPr>
        <w:t>;</w:t>
      </w:r>
    </w:p>
    <w:p w:rsidR="00A44F5D" w:rsidRPr="0011097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56" w:name="n122"/>
      <w:bookmarkEnd w:id="56"/>
      <w:r>
        <w:rPr>
          <w:rFonts w:ascii="Times New Roman" w:hAnsi="Times New Roman"/>
          <w:color w:val="000000"/>
          <w:sz w:val="28"/>
          <w:szCs w:val="28"/>
          <w:lang w:val="uk-UA" w:eastAsia="ru-RU"/>
        </w:rPr>
        <w:t>12)</w:t>
      </w:r>
      <w:r w:rsidRPr="006C2957">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р</w:t>
      </w:r>
      <w:r w:rsidRPr="006C2957">
        <w:rPr>
          <w:rFonts w:ascii="Times New Roman" w:hAnsi="Times New Roman"/>
          <w:color w:val="000000"/>
          <w:sz w:val="28"/>
          <w:szCs w:val="28"/>
          <w:lang w:eastAsia="ru-RU"/>
        </w:rPr>
        <w:t>озмір плати за тимчасове користування місцем розташування рекламного засобу не може встановлюва</w:t>
      </w:r>
      <w:r>
        <w:rPr>
          <w:rFonts w:ascii="Times New Roman" w:hAnsi="Times New Roman"/>
          <w:color w:val="000000"/>
          <w:sz w:val="28"/>
          <w:szCs w:val="28"/>
          <w:lang w:eastAsia="ru-RU"/>
        </w:rPr>
        <w:t>тися залежно від змісту реклами</w:t>
      </w:r>
      <w:r>
        <w:rPr>
          <w:rFonts w:ascii="Times New Roman" w:hAnsi="Times New Roman"/>
          <w:color w:val="000000"/>
          <w:sz w:val="28"/>
          <w:szCs w:val="28"/>
          <w:lang w:val="uk-UA" w:eastAsia="ru-RU"/>
        </w:rPr>
        <w:t>;</w:t>
      </w:r>
    </w:p>
    <w:p w:rsidR="00A44F5D" w:rsidRPr="00792AF4"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13) в</w:t>
      </w:r>
      <w:r w:rsidRPr="00035873">
        <w:rPr>
          <w:rFonts w:ascii="Times New Roman" w:hAnsi="Times New Roman"/>
          <w:color w:val="000000"/>
          <w:sz w:val="28"/>
          <w:szCs w:val="28"/>
          <w:lang w:val="uk-UA" w:eastAsia="ru-RU"/>
        </w:rPr>
        <w:t>идача (відмова у видачі, переоформлення, видача дубліката, анулювання) дозволу на розміщення зовнішньої реклами здійснюється відповідно до</w:t>
      </w:r>
      <w:r>
        <w:rPr>
          <w:rFonts w:ascii="Times New Roman" w:hAnsi="Times New Roman"/>
          <w:color w:val="000000"/>
          <w:sz w:val="28"/>
          <w:szCs w:val="28"/>
          <w:lang w:val="uk-UA" w:eastAsia="ru-RU"/>
        </w:rPr>
        <w:t xml:space="preserve"> </w:t>
      </w:r>
      <w:hyperlink r:id="rId8" w:tgtFrame="_blank" w:history="1">
        <w:r w:rsidRPr="00792AF4">
          <w:rPr>
            <w:rFonts w:ascii="Times New Roman" w:hAnsi="Times New Roman"/>
            <w:color w:val="000000"/>
            <w:sz w:val="28"/>
            <w:szCs w:val="28"/>
            <w:lang w:val="uk-UA" w:eastAsia="ru-RU"/>
          </w:rPr>
          <w:t>Закону України</w:t>
        </w:r>
      </w:hyperlink>
      <w:r>
        <w:rPr>
          <w:rFonts w:ascii="Times New Roman" w:hAnsi="Times New Roman"/>
          <w:color w:val="000000"/>
          <w:sz w:val="28"/>
          <w:szCs w:val="28"/>
          <w:lang w:val="uk-UA" w:eastAsia="ru-RU"/>
        </w:rPr>
        <w:t xml:space="preserve"> </w:t>
      </w:r>
      <w:r w:rsidRPr="00792AF4">
        <w:rPr>
          <w:rFonts w:ascii="Times New Roman" w:hAnsi="Times New Roman"/>
          <w:color w:val="000000"/>
          <w:sz w:val="28"/>
          <w:szCs w:val="28"/>
          <w:lang w:val="uk-UA" w:eastAsia="ru-RU"/>
        </w:rPr>
        <w:t>“Про дозвільну систему у сфері господарської діяльності”.</w:t>
      </w:r>
    </w:p>
    <w:p w:rsidR="00A44F5D" w:rsidRPr="00035873"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p>
    <w:p w:rsidR="00A44F5D" w:rsidRDefault="00A44F5D" w:rsidP="00A44F5D">
      <w:pPr>
        <w:shd w:val="clear" w:color="auto" w:fill="FFFFFF"/>
        <w:spacing w:after="0"/>
        <w:ind w:left="67"/>
        <w:rPr>
          <w:rFonts w:ascii="Times New Roman" w:hAnsi="Times New Roman"/>
          <w:b/>
          <w:bCs/>
          <w:sz w:val="28"/>
          <w:lang w:val="uk-UA"/>
        </w:rPr>
      </w:pPr>
      <w:r>
        <w:rPr>
          <w:rFonts w:ascii="Times New Roman" w:hAnsi="Times New Roman"/>
          <w:b/>
          <w:bCs/>
          <w:sz w:val="28"/>
          <w:lang w:val="uk-UA"/>
        </w:rPr>
        <w:t xml:space="preserve">                              </w:t>
      </w:r>
      <w:r w:rsidRPr="005C5524">
        <w:rPr>
          <w:rFonts w:ascii="Times New Roman" w:hAnsi="Times New Roman"/>
          <w:b/>
          <w:bCs/>
          <w:sz w:val="28"/>
          <w:lang w:val="uk-UA"/>
        </w:rPr>
        <w:t>4. Порядок внесення змін у дозвіл</w:t>
      </w:r>
      <w:r w:rsidRPr="005C5524">
        <w:rPr>
          <w:b/>
          <w:bCs/>
          <w:sz w:val="28"/>
          <w:lang w:val="uk-UA"/>
        </w:rPr>
        <w:t xml:space="preserve"> </w:t>
      </w:r>
    </w:p>
    <w:p w:rsidR="00A44F5D" w:rsidRDefault="00A44F5D" w:rsidP="00A44F5D">
      <w:pPr>
        <w:shd w:val="clear" w:color="auto" w:fill="FFFFFF"/>
        <w:spacing w:after="0" w:line="240" w:lineRule="auto"/>
        <w:ind w:left="72" w:right="5"/>
        <w:jc w:val="both"/>
        <w:rPr>
          <w:rFonts w:ascii="Times New Roman" w:hAnsi="Times New Roman"/>
          <w:sz w:val="28"/>
          <w:lang w:val="uk-UA"/>
        </w:rPr>
      </w:pPr>
      <w:r>
        <w:rPr>
          <w:rFonts w:ascii="Times New Roman" w:hAnsi="Times New Roman"/>
          <w:b/>
          <w:bCs/>
          <w:sz w:val="28"/>
          <w:lang w:val="uk-UA"/>
        </w:rPr>
        <w:t xml:space="preserve">     </w:t>
      </w:r>
      <w:r>
        <w:rPr>
          <w:rFonts w:ascii="Times New Roman" w:hAnsi="Times New Roman"/>
          <w:sz w:val="28"/>
          <w:lang w:val="uk-UA"/>
        </w:rPr>
        <w:t xml:space="preserve"> 1) </w:t>
      </w:r>
      <w:r w:rsidRPr="00E43DBD">
        <w:rPr>
          <w:rFonts w:ascii="Times New Roman" w:hAnsi="Times New Roman"/>
          <w:sz w:val="28"/>
          <w:lang w:val="uk-UA"/>
        </w:rPr>
        <w:t xml:space="preserve"> </w:t>
      </w:r>
      <w:r>
        <w:rPr>
          <w:rFonts w:ascii="Times New Roman" w:hAnsi="Times New Roman"/>
          <w:sz w:val="28"/>
          <w:lang w:val="uk-UA"/>
        </w:rPr>
        <w:t>я</w:t>
      </w:r>
      <w:r w:rsidRPr="00E43DBD">
        <w:rPr>
          <w:rFonts w:ascii="Times New Roman" w:hAnsi="Times New Roman"/>
          <w:sz w:val="28"/>
          <w:lang w:val="uk-UA"/>
        </w:rPr>
        <w:t>кщо протягом строку дії дозволу виникла потреба у зміні технологічної схеми рекламного засобу, розповсюджувач зовнішньої реклами звертається до робочого органу з письмовою заявою у довільній формі про внесення у дозвіл відповідних змін. До заяви додається:</w:t>
      </w:r>
    </w:p>
    <w:p w:rsidR="00A44F5D" w:rsidRPr="00E43DBD" w:rsidRDefault="00A44F5D" w:rsidP="00A44F5D">
      <w:pPr>
        <w:shd w:val="clear" w:color="auto" w:fill="FFFFFF"/>
        <w:spacing w:after="0" w:line="240" w:lineRule="auto"/>
        <w:ind w:left="72" w:right="5"/>
        <w:jc w:val="both"/>
        <w:rPr>
          <w:rFonts w:ascii="Times New Roman" w:hAnsi="Times New Roman"/>
          <w:sz w:val="28"/>
          <w:lang w:val="uk-UA"/>
        </w:rPr>
      </w:pPr>
      <w:r>
        <w:rPr>
          <w:rFonts w:ascii="Times New Roman" w:hAnsi="Times New Roman"/>
          <w:sz w:val="28"/>
          <w:lang w:val="uk-UA"/>
        </w:rPr>
        <w:t xml:space="preserve">      - оригінал примірника зареєстрованого дозволу на розміщення зовнішньої реклами;</w:t>
      </w:r>
    </w:p>
    <w:p w:rsidR="00A44F5D" w:rsidRPr="00E43DBD" w:rsidRDefault="00A44F5D" w:rsidP="00A44F5D">
      <w:pPr>
        <w:shd w:val="clear" w:color="auto" w:fill="FFFFFF"/>
        <w:spacing w:after="0" w:line="240" w:lineRule="auto"/>
        <w:rPr>
          <w:rFonts w:ascii="Times New Roman" w:hAnsi="Times New Roman"/>
          <w:sz w:val="28"/>
          <w:lang w:val="uk-UA"/>
        </w:rPr>
      </w:pPr>
      <w:r>
        <w:rPr>
          <w:rFonts w:ascii="Times New Roman" w:hAnsi="Times New Roman"/>
          <w:sz w:val="28"/>
          <w:lang w:val="uk-UA"/>
        </w:rPr>
        <w:t xml:space="preserve">        </w:t>
      </w:r>
      <w:r w:rsidRPr="00E43DBD">
        <w:rPr>
          <w:rFonts w:ascii="Times New Roman" w:hAnsi="Times New Roman"/>
          <w:sz w:val="28"/>
          <w:lang w:val="uk-UA"/>
        </w:rPr>
        <w:t xml:space="preserve">- технологічній схемі рекламного засобу </w:t>
      </w:r>
      <w:r>
        <w:rPr>
          <w:rFonts w:ascii="Times New Roman" w:hAnsi="Times New Roman"/>
          <w:sz w:val="28"/>
          <w:lang w:val="uk-UA"/>
        </w:rPr>
        <w:t xml:space="preserve"> та їх технічна характеристика</w:t>
      </w:r>
      <w:r w:rsidRPr="00E43DBD">
        <w:rPr>
          <w:rFonts w:ascii="Times New Roman" w:hAnsi="Times New Roman"/>
          <w:sz w:val="28"/>
          <w:lang w:val="uk-UA"/>
        </w:rPr>
        <w:t>;</w:t>
      </w:r>
    </w:p>
    <w:p w:rsidR="00A44F5D" w:rsidRDefault="00A44F5D" w:rsidP="00A44F5D">
      <w:pPr>
        <w:shd w:val="clear" w:color="auto" w:fill="FFFFFF"/>
        <w:spacing w:after="0" w:line="240" w:lineRule="auto"/>
        <w:rPr>
          <w:rFonts w:ascii="Times New Roman" w:hAnsi="Times New Roman"/>
          <w:sz w:val="28"/>
          <w:lang w:val="uk-UA"/>
        </w:rPr>
      </w:pPr>
      <w:r>
        <w:rPr>
          <w:rFonts w:ascii="Times New Roman" w:hAnsi="Times New Roman"/>
          <w:sz w:val="28"/>
          <w:lang w:val="uk-UA"/>
        </w:rPr>
        <w:t xml:space="preserve">        </w:t>
      </w:r>
      <w:r w:rsidRPr="00E43DBD">
        <w:rPr>
          <w:rFonts w:ascii="Times New Roman" w:hAnsi="Times New Roman"/>
          <w:sz w:val="28"/>
          <w:lang w:val="uk-UA"/>
        </w:rPr>
        <w:t>- фотокартка рекламного засобу та ескіз із конструктивним рішенням.</w:t>
      </w:r>
    </w:p>
    <w:p w:rsidR="00A44F5D" w:rsidRPr="00E43DBD" w:rsidRDefault="00A44F5D" w:rsidP="00A44F5D">
      <w:pPr>
        <w:shd w:val="clear" w:color="auto" w:fill="FFFFFF"/>
        <w:spacing w:after="0" w:line="240" w:lineRule="auto"/>
        <w:rPr>
          <w:rFonts w:ascii="Times New Roman" w:hAnsi="Times New Roman"/>
          <w:sz w:val="28"/>
          <w:lang w:val="uk-UA"/>
        </w:rPr>
      </w:pPr>
      <w:r>
        <w:rPr>
          <w:rFonts w:ascii="Times New Roman" w:hAnsi="Times New Roman"/>
          <w:sz w:val="28"/>
          <w:lang w:val="uk-UA"/>
        </w:rPr>
        <w:t>Технологічна схема рекламного засобу  погоджується з відділом містобудівництва та архітектури.</w:t>
      </w:r>
    </w:p>
    <w:p w:rsidR="00A44F5D" w:rsidRDefault="00A44F5D" w:rsidP="00A44F5D">
      <w:pPr>
        <w:shd w:val="clear" w:color="auto" w:fill="FFFFFF"/>
        <w:spacing w:after="0" w:line="240" w:lineRule="auto"/>
        <w:ind w:left="86" w:right="10" w:firstLine="302"/>
        <w:jc w:val="both"/>
        <w:rPr>
          <w:rFonts w:ascii="Times New Roman" w:hAnsi="Times New Roman"/>
          <w:sz w:val="28"/>
          <w:lang w:val="uk-UA"/>
        </w:rPr>
      </w:pPr>
      <w:r>
        <w:rPr>
          <w:rFonts w:ascii="Times New Roman" w:hAnsi="Times New Roman"/>
          <w:sz w:val="28"/>
          <w:lang w:val="uk-UA"/>
        </w:rPr>
        <w:t>У разі отримання від відділа містобудівництва та архітектури</w:t>
      </w:r>
      <w:r w:rsidRPr="00E43DBD">
        <w:rPr>
          <w:rFonts w:ascii="Times New Roman" w:hAnsi="Times New Roman"/>
          <w:sz w:val="28"/>
          <w:lang w:val="uk-UA"/>
        </w:rPr>
        <w:t xml:space="preserve"> </w:t>
      </w:r>
      <w:r>
        <w:rPr>
          <w:rFonts w:ascii="Times New Roman" w:hAnsi="Times New Roman"/>
          <w:sz w:val="28"/>
          <w:lang w:val="uk-UA"/>
        </w:rPr>
        <w:t>р</w:t>
      </w:r>
      <w:r w:rsidRPr="00E43DBD">
        <w:rPr>
          <w:rFonts w:ascii="Times New Roman" w:hAnsi="Times New Roman"/>
          <w:sz w:val="28"/>
          <w:lang w:val="uk-UA"/>
        </w:rPr>
        <w:t>обочий орган протягом не більше як п'ят</w:t>
      </w:r>
      <w:r>
        <w:rPr>
          <w:rFonts w:ascii="Times New Roman" w:hAnsi="Times New Roman"/>
          <w:sz w:val="28"/>
          <w:lang w:val="uk-UA"/>
        </w:rPr>
        <w:t>и</w:t>
      </w:r>
      <w:r w:rsidRPr="00E43DBD">
        <w:rPr>
          <w:rFonts w:ascii="Times New Roman" w:hAnsi="Times New Roman"/>
          <w:sz w:val="28"/>
          <w:lang w:val="uk-UA"/>
        </w:rPr>
        <w:t xml:space="preserve"> робочих днів з дати реєстрації заяви розглядає її на можливість зміни технол</w:t>
      </w:r>
      <w:r>
        <w:rPr>
          <w:rFonts w:ascii="Times New Roman" w:hAnsi="Times New Roman"/>
          <w:sz w:val="28"/>
          <w:lang w:val="uk-UA"/>
        </w:rPr>
        <w:t>огічної схеми та</w:t>
      </w:r>
      <w:r w:rsidRPr="00E43DBD">
        <w:rPr>
          <w:rFonts w:ascii="Times New Roman" w:hAnsi="Times New Roman"/>
          <w:sz w:val="28"/>
          <w:lang w:val="uk-UA"/>
        </w:rPr>
        <w:t xml:space="preserve">  у разі можливості вн</w:t>
      </w:r>
      <w:r>
        <w:rPr>
          <w:rFonts w:ascii="Times New Roman" w:hAnsi="Times New Roman"/>
          <w:sz w:val="28"/>
          <w:lang w:val="uk-UA"/>
        </w:rPr>
        <w:t>осить відповідні зміни у дозвіл.</w:t>
      </w:r>
    </w:p>
    <w:p w:rsidR="00A44F5D" w:rsidRPr="002A72BC" w:rsidRDefault="00A44F5D" w:rsidP="00A44F5D">
      <w:pPr>
        <w:shd w:val="clear" w:color="auto" w:fill="FFFFFF"/>
        <w:spacing w:after="0" w:line="240" w:lineRule="auto"/>
        <w:ind w:right="10"/>
        <w:jc w:val="both"/>
        <w:rPr>
          <w:rFonts w:ascii="Times New Roman" w:hAnsi="Times New Roman"/>
          <w:b/>
          <w:sz w:val="28"/>
          <w:lang w:val="uk-UA"/>
        </w:rPr>
      </w:pPr>
    </w:p>
    <w:p w:rsidR="00A44F5D" w:rsidRPr="002A72BC" w:rsidRDefault="00A44F5D" w:rsidP="00A44F5D">
      <w:pPr>
        <w:shd w:val="clear" w:color="auto" w:fill="FFFFFF"/>
        <w:spacing w:after="0" w:line="240" w:lineRule="auto"/>
        <w:ind w:left="86" w:right="10" w:firstLine="302"/>
        <w:jc w:val="center"/>
        <w:rPr>
          <w:rFonts w:ascii="Times New Roman" w:hAnsi="Times New Roman"/>
          <w:b/>
          <w:sz w:val="28"/>
          <w:lang w:val="uk-UA"/>
        </w:rPr>
      </w:pPr>
      <w:r w:rsidRPr="002A72BC">
        <w:rPr>
          <w:rFonts w:ascii="Times New Roman" w:hAnsi="Times New Roman"/>
          <w:b/>
          <w:sz w:val="28"/>
          <w:lang w:val="uk-UA"/>
        </w:rPr>
        <w:t xml:space="preserve">5.Порядок переоформлення дозволу </w:t>
      </w:r>
    </w:p>
    <w:p w:rsidR="00A44F5D" w:rsidRPr="00E43DBD" w:rsidRDefault="00A44F5D" w:rsidP="00A44F5D">
      <w:pPr>
        <w:shd w:val="clear" w:color="auto" w:fill="FFFFFF"/>
        <w:tabs>
          <w:tab w:val="left" w:pos="470"/>
        </w:tabs>
        <w:spacing w:after="0" w:line="240" w:lineRule="auto"/>
        <w:ind w:left="29" w:right="10"/>
        <w:jc w:val="both"/>
        <w:rPr>
          <w:rFonts w:ascii="Times New Roman" w:hAnsi="Times New Roman"/>
          <w:sz w:val="28"/>
          <w:lang w:val="uk-UA"/>
        </w:rPr>
      </w:pPr>
      <w:r>
        <w:rPr>
          <w:rFonts w:ascii="Times New Roman" w:hAnsi="Times New Roman"/>
          <w:spacing w:val="-3"/>
          <w:sz w:val="28"/>
          <w:lang w:val="uk-UA"/>
        </w:rPr>
        <w:t xml:space="preserve">      1)  у</w:t>
      </w:r>
      <w:r w:rsidRPr="00E43DBD">
        <w:rPr>
          <w:rFonts w:ascii="Times New Roman" w:hAnsi="Times New Roman"/>
          <w:sz w:val="28"/>
          <w:lang w:val="uk-UA"/>
        </w:rPr>
        <w:t xml:space="preserve"> разі набуття права власності на рекламний засіб іншою особою або передачі його в оренду дозвіл підлягає переоформленню. Особа, яка набула право власності на рекламний засіб або орендувала його, протягом одного </w:t>
      </w:r>
      <w:r w:rsidRPr="00E43DBD">
        <w:rPr>
          <w:rFonts w:ascii="Times New Roman" w:hAnsi="Times New Roman"/>
          <w:sz w:val="28"/>
          <w:lang w:val="uk-UA"/>
        </w:rPr>
        <w:lastRenderedPageBreak/>
        <w:t>місяця з дня виникнення права власності (користування) рекламним засобом звертається до робочого органу із заявою у довільній формі про переоформлення дозволу.</w:t>
      </w:r>
    </w:p>
    <w:p w:rsidR="00A44F5D" w:rsidRPr="00E43DBD" w:rsidRDefault="00A44F5D" w:rsidP="00A44F5D">
      <w:pPr>
        <w:shd w:val="clear" w:color="auto" w:fill="FFFFFF"/>
        <w:spacing w:after="0" w:line="240" w:lineRule="auto"/>
        <w:rPr>
          <w:rFonts w:ascii="Times New Roman" w:hAnsi="Times New Roman"/>
          <w:sz w:val="28"/>
          <w:lang w:val="uk-UA"/>
        </w:rPr>
      </w:pPr>
      <w:r>
        <w:rPr>
          <w:rFonts w:ascii="Times New Roman" w:hAnsi="Times New Roman"/>
          <w:sz w:val="28"/>
          <w:lang w:val="uk-UA"/>
        </w:rPr>
        <w:t xml:space="preserve">      2) д</w:t>
      </w:r>
      <w:r w:rsidRPr="00E43DBD">
        <w:rPr>
          <w:rFonts w:ascii="Times New Roman" w:hAnsi="Times New Roman"/>
          <w:sz w:val="28"/>
          <w:lang w:val="uk-UA"/>
        </w:rPr>
        <w:t>о заяви додається:</w:t>
      </w:r>
    </w:p>
    <w:p w:rsidR="00A44F5D" w:rsidRDefault="00A44F5D" w:rsidP="00A44F5D">
      <w:pPr>
        <w:shd w:val="clear" w:color="auto" w:fill="FFFFFF"/>
        <w:spacing w:after="0" w:line="240" w:lineRule="auto"/>
        <w:rPr>
          <w:rFonts w:ascii="Times New Roman" w:hAnsi="Times New Roman"/>
          <w:sz w:val="28"/>
          <w:lang w:val="uk-UA"/>
        </w:rPr>
      </w:pPr>
      <w:r>
        <w:rPr>
          <w:rFonts w:ascii="Times New Roman" w:hAnsi="Times New Roman"/>
          <w:sz w:val="28"/>
          <w:lang w:val="uk-UA"/>
        </w:rPr>
        <w:t xml:space="preserve">        </w:t>
      </w:r>
      <w:r w:rsidRPr="00E43DBD">
        <w:rPr>
          <w:rFonts w:ascii="Times New Roman" w:hAnsi="Times New Roman"/>
          <w:sz w:val="28"/>
          <w:lang w:val="uk-UA"/>
        </w:rPr>
        <w:t>- документ, який засвідчує право власності (користування) на рекламний засіб</w:t>
      </w:r>
      <w:r>
        <w:rPr>
          <w:rFonts w:ascii="Times New Roman" w:hAnsi="Times New Roman"/>
          <w:sz w:val="28"/>
          <w:lang w:val="uk-UA"/>
        </w:rPr>
        <w:t xml:space="preserve"> (Копії Договір купівлі-продажу, акт прийома-передачі рекламного засобу)</w:t>
      </w:r>
      <w:r w:rsidRPr="00E43DBD">
        <w:rPr>
          <w:rFonts w:ascii="Times New Roman" w:hAnsi="Times New Roman"/>
          <w:sz w:val="28"/>
          <w:lang w:val="uk-UA"/>
        </w:rPr>
        <w:t>;</w:t>
      </w:r>
    </w:p>
    <w:p w:rsidR="00A44F5D" w:rsidRDefault="00A44F5D" w:rsidP="00A44F5D">
      <w:pPr>
        <w:shd w:val="clear" w:color="auto" w:fill="FFFFFF"/>
        <w:spacing w:after="0" w:line="240" w:lineRule="auto"/>
        <w:rPr>
          <w:rFonts w:ascii="Times New Roman" w:hAnsi="Times New Roman"/>
          <w:sz w:val="28"/>
          <w:lang w:val="uk-UA"/>
        </w:rPr>
      </w:pPr>
      <w:r>
        <w:rPr>
          <w:rFonts w:ascii="Times New Roman" w:hAnsi="Times New Roman"/>
          <w:sz w:val="28"/>
          <w:lang w:val="uk-UA"/>
        </w:rPr>
        <w:t xml:space="preserve">        </w:t>
      </w:r>
      <w:r w:rsidRPr="00E43DBD">
        <w:rPr>
          <w:rFonts w:ascii="Times New Roman" w:hAnsi="Times New Roman"/>
          <w:sz w:val="28"/>
          <w:lang w:val="uk-UA"/>
        </w:rPr>
        <w:t>- оригінал зареєстрованого дозволу;</w:t>
      </w:r>
    </w:p>
    <w:p w:rsidR="00A44F5D" w:rsidRPr="00E43DBD" w:rsidRDefault="00A44F5D" w:rsidP="00A44F5D">
      <w:pPr>
        <w:shd w:val="clear" w:color="auto" w:fill="FFFFFF"/>
        <w:spacing w:after="0" w:line="240" w:lineRule="auto"/>
        <w:jc w:val="both"/>
        <w:rPr>
          <w:rFonts w:ascii="Times New Roman" w:hAnsi="Times New Roman"/>
          <w:sz w:val="28"/>
          <w:lang w:val="uk-UA"/>
        </w:rPr>
      </w:pPr>
      <w:r>
        <w:rPr>
          <w:rFonts w:ascii="Times New Roman" w:hAnsi="Times New Roman"/>
          <w:sz w:val="28"/>
          <w:lang w:val="uk-UA"/>
        </w:rPr>
        <w:t xml:space="preserve">       </w:t>
      </w:r>
      <w:r w:rsidRPr="00E43DBD">
        <w:rPr>
          <w:rFonts w:ascii="Times New Roman" w:hAnsi="Times New Roman"/>
          <w:sz w:val="28"/>
          <w:lang w:val="uk-UA"/>
        </w:rPr>
        <w:t>- копія свідоцтва про державну реєстрацію заявника як юридичної або фізичної особи - підприємця;</w:t>
      </w:r>
    </w:p>
    <w:p w:rsidR="00A44F5D" w:rsidRDefault="00A44F5D" w:rsidP="00A44F5D">
      <w:pPr>
        <w:shd w:val="clear" w:color="auto" w:fill="FFFFFF"/>
        <w:spacing w:after="0" w:line="240" w:lineRule="auto"/>
        <w:jc w:val="both"/>
        <w:rPr>
          <w:rFonts w:ascii="Times New Roman" w:hAnsi="Times New Roman"/>
          <w:sz w:val="28"/>
          <w:lang w:val="uk-UA"/>
        </w:rPr>
      </w:pPr>
      <w:r>
        <w:rPr>
          <w:rFonts w:ascii="Times New Roman" w:hAnsi="Times New Roman"/>
          <w:sz w:val="28"/>
          <w:lang w:val="uk-UA"/>
        </w:rPr>
        <w:t xml:space="preserve">       - </w:t>
      </w:r>
      <w:r w:rsidRPr="00E43DBD">
        <w:rPr>
          <w:rFonts w:ascii="Times New Roman" w:hAnsi="Times New Roman"/>
          <w:sz w:val="28"/>
          <w:lang w:val="uk-UA"/>
        </w:rPr>
        <w:t>банківські реквізити, ідентифікаційний код юридичної особи або ідентифікаційний номер фізичної особи платників податків, зборів</w:t>
      </w:r>
      <w:r>
        <w:rPr>
          <w:rFonts w:ascii="Times New Roman" w:hAnsi="Times New Roman"/>
          <w:sz w:val="28"/>
          <w:lang w:val="uk-UA"/>
        </w:rPr>
        <w:t xml:space="preserve"> та інших обов'язкових платежів;</w:t>
      </w:r>
    </w:p>
    <w:p w:rsidR="00A44F5D" w:rsidRDefault="00A44F5D" w:rsidP="00A44F5D">
      <w:pPr>
        <w:shd w:val="clear" w:color="auto" w:fill="FFFFFF"/>
        <w:spacing w:after="0" w:line="240" w:lineRule="auto"/>
        <w:jc w:val="both"/>
        <w:rPr>
          <w:rFonts w:ascii="Times New Roman" w:hAnsi="Times New Roman"/>
          <w:sz w:val="28"/>
          <w:lang w:val="uk-UA"/>
        </w:rPr>
      </w:pPr>
      <w:r>
        <w:rPr>
          <w:rFonts w:ascii="Times New Roman" w:hAnsi="Times New Roman"/>
          <w:sz w:val="28"/>
          <w:lang w:val="uk-UA"/>
        </w:rPr>
        <w:t xml:space="preserve">       - акт звірки взаєморозрахунків, якій підтверджує відсутність заборгованості у розповсюджувача зовнішньої реклами, на розміщення рекламного засобу якому раніше було надано дозвіл.</w:t>
      </w:r>
    </w:p>
    <w:p w:rsidR="00A44F5D" w:rsidRDefault="00A44F5D" w:rsidP="00A44F5D">
      <w:pPr>
        <w:shd w:val="clear" w:color="auto" w:fill="FFFFFF"/>
        <w:spacing w:after="0" w:line="240" w:lineRule="auto"/>
        <w:jc w:val="both"/>
        <w:rPr>
          <w:rFonts w:ascii="Times New Roman" w:hAnsi="Times New Roman"/>
          <w:sz w:val="28"/>
          <w:lang w:val="uk-UA"/>
        </w:rPr>
      </w:pPr>
      <w:r>
        <w:rPr>
          <w:rFonts w:ascii="Times New Roman" w:hAnsi="Times New Roman"/>
          <w:sz w:val="28"/>
          <w:lang w:val="uk-UA"/>
        </w:rPr>
        <w:t xml:space="preserve">      </w:t>
      </w:r>
      <w:r>
        <w:rPr>
          <w:rFonts w:ascii="Times New Roman" w:hAnsi="Times New Roman"/>
          <w:spacing w:val="-5"/>
          <w:sz w:val="28"/>
          <w:lang w:val="uk-UA"/>
        </w:rPr>
        <w:t xml:space="preserve">3)   у </w:t>
      </w:r>
      <w:r w:rsidRPr="00E43DBD">
        <w:rPr>
          <w:rFonts w:ascii="Times New Roman" w:hAnsi="Times New Roman"/>
          <w:sz w:val="28"/>
          <w:lang w:val="uk-UA"/>
        </w:rPr>
        <w:t xml:space="preserve"> разі відсутності зауважень до поданих заявником документів керівник робочого органу протягом п'яти робочих днів з дати подання заяви вносить відповідні зміни у дозвіл. </w:t>
      </w:r>
      <w:r>
        <w:rPr>
          <w:rFonts w:ascii="Times New Roman" w:hAnsi="Times New Roman"/>
          <w:sz w:val="28"/>
          <w:lang w:val="uk-UA"/>
        </w:rPr>
        <w:tab/>
      </w:r>
    </w:p>
    <w:p w:rsidR="00A44F5D" w:rsidRDefault="00A44F5D" w:rsidP="00A44F5D">
      <w:pPr>
        <w:shd w:val="clear" w:color="auto" w:fill="FFFFFF"/>
        <w:tabs>
          <w:tab w:val="left" w:pos="528"/>
        </w:tabs>
        <w:spacing w:after="0" w:line="240" w:lineRule="auto"/>
        <w:ind w:left="48"/>
        <w:jc w:val="both"/>
        <w:rPr>
          <w:rFonts w:ascii="Times New Roman" w:hAnsi="Times New Roman"/>
          <w:sz w:val="28"/>
          <w:lang w:val="uk-UA"/>
        </w:rPr>
      </w:pPr>
    </w:p>
    <w:p w:rsidR="00A44F5D" w:rsidRDefault="00A44F5D" w:rsidP="00A44F5D">
      <w:pPr>
        <w:shd w:val="clear" w:color="auto" w:fill="FFFFFF"/>
        <w:spacing w:after="0" w:line="240" w:lineRule="auto"/>
        <w:ind w:left="53"/>
        <w:jc w:val="center"/>
        <w:rPr>
          <w:rFonts w:ascii="Times New Roman" w:hAnsi="Times New Roman"/>
          <w:b/>
          <w:bCs/>
          <w:sz w:val="28"/>
          <w:lang w:val="uk-UA"/>
        </w:rPr>
      </w:pPr>
      <w:r>
        <w:rPr>
          <w:rFonts w:ascii="Times New Roman" w:hAnsi="Times New Roman"/>
          <w:b/>
          <w:bCs/>
          <w:sz w:val="28"/>
          <w:lang w:val="uk-UA"/>
        </w:rPr>
        <w:t>6</w:t>
      </w:r>
      <w:r w:rsidRPr="00035873">
        <w:rPr>
          <w:rFonts w:ascii="Times New Roman" w:hAnsi="Times New Roman"/>
          <w:b/>
          <w:bCs/>
          <w:sz w:val="28"/>
          <w:lang w:val="uk-UA"/>
        </w:rPr>
        <w:t xml:space="preserve">. </w:t>
      </w:r>
      <w:r>
        <w:rPr>
          <w:rFonts w:ascii="Times New Roman" w:hAnsi="Times New Roman"/>
          <w:b/>
          <w:bCs/>
          <w:sz w:val="28"/>
          <w:lang w:val="uk-UA"/>
        </w:rPr>
        <w:t>Порядок продовження строку дії дозволу</w:t>
      </w:r>
    </w:p>
    <w:p w:rsidR="00A44F5D" w:rsidRDefault="00A44F5D" w:rsidP="00A44F5D">
      <w:pPr>
        <w:numPr>
          <w:ilvl w:val="0"/>
          <w:numId w:val="11"/>
        </w:numPr>
        <w:shd w:val="clear" w:color="auto" w:fill="FFFFFF"/>
        <w:spacing w:after="0" w:line="240" w:lineRule="auto"/>
        <w:ind w:left="0" w:firstLine="383"/>
        <w:rPr>
          <w:rFonts w:ascii="Times New Roman" w:hAnsi="Times New Roman"/>
          <w:bCs/>
          <w:sz w:val="28"/>
          <w:lang w:val="uk-UA"/>
        </w:rPr>
      </w:pPr>
      <w:r>
        <w:rPr>
          <w:rFonts w:ascii="Times New Roman" w:hAnsi="Times New Roman"/>
          <w:bCs/>
          <w:sz w:val="28"/>
          <w:lang w:val="uk-UA"/>
        </w:rPr>
        <w:t>строк дії дозволу продовжується на підставі заяви, яка подається робочому органу розповсюджувачем зовнішньої реклами у довільній формі не пізніше, ніж за один місяць до закінчення строку дії дозволу.</w:t>
      </w:r>
    </w:p>
    <w:p w:rsidR="00A44F5D" w:rsidRDefault="00A44F5D" w:rsidP="00A44F5D">
      <w:pPr>
        <w:numPr>
          <w:ilvl w:val="0"/>
          <w:numId w:val="11"/>
        </w:numPr>
        <w:shd w:val="clear" w:color="auto" w:fill="FFFFFF"/>
        <w:spacing w:after="0" w:line="240" w:lineRule="auto"/>
        <w:ind w:left="0" w:firstLine="383"/>
        <w:rPr>
          <w:rFonts w:ascii="Times New Roman" w:hAnsi="Times New Roman"/>
          <w:bCs/>
          <w:sz w:val="28"/>
          <w:lang w:val="uk-UA"/>
        </w:rPr>
      </w:pPr>
      <w:r>
        <w:rPr>
          <w:rFonts w:ascii="Times New Roman" w:hAnsi="Times New Roman"/>
          <w:bCs/>
          <w:sz w:val="28"/>
          <w:lang w:val="uk-UA"/>
        </w:rPr>
        <w:t>робочий орган протягом п'яти робочих днів з дати одержання заяви про продовження строку дії дозволу розглядає ії та продовжує  срок дії дозволу на розміщення зовнішньої реклами або  відмовляє у його продовження.</w:t>
      </w:r>
    </w:p>
    <w:p w:rsidR="00A44F5D" w:rsidRDefault="00A44F5D" w:rsidP="00A44F5D">
      <w:pPr>
        <w:numPr>
          <w:ilvl w:val="0"/>
          <w:numId w:val="11"/>
        </w:numPr>
        <w:shd w:val="clear" w:color="auto" w:fill="FFFFFF"/>
        <w:spacing w:after="0" w:line="240" w:lineRule="auto"/>
        <w:ind w:left="0" w:firstLine="383"/>
        <w:rPr>
          <w:rFonts w:ascii="Times New Roman" w:hAnsi="Times New Roman"/>
          <w:bCs/>
          <w:sz w:val="28"/>
          <w:lang w:val="uk-UA"/>
        </w:rPr>
      </w:pPr>
      <w:r>
        <w:rPr>
          <w:rFonts w:ascii="Times New Roman" w:hAnsi="Times New Roman"/>
          <w:bCs/>
          <w:sz w:val="28"/>
          <w:lang w:val="uk-UA"/>
        </w:rPr>
        <w:t>у випадку прострочення терміну подачи заяви на продовження строку дії дозволу розповсюджувач реклами оформляє новий дозвіл.</w:t>
      </w:r>
    </w:p>
    <w:p w:rsidR="00A44F5D" w:rsidRDefault="00A44F5D" w:rsidP="00A44F5D">
      <w:pPr>
        <w:shd w:val="clear" w:color="auto" w:fill="FFFFFF"/>
        <w:spacing w:after="0" w:line="240" w:lineRule="auto"/>
        <w:ind w:firstLine="383"/>
        <w:rPr>
          <w:rFonts w:ascii="Times New Roman" w:hAnsi="Times New Roman"/>
          <w:bCs/>
          <w:sz w:val="28"/>
          <w:lang w:val="uk-UA"/>
        </w:rPr>
      </w:pPr>
      <w:r>
        <w:rPr>
          <w:rFonts w:ascii="Times New Roman" w:hAnsi="Times New Roman"/>
          <w:bCs/>
          <w:sz w:val="28"/>
          <w:lang w:val="uk-UA"/>
        </w:rPr>
        <w:t>Продовження строку дії дозволу фіксується у журналі реєстрації.  Перший примірник дозволу видається розповсюджувачу рекламного засобу, а другий – залишається у робочого органу для обліку та контролю.</w:t>
      </w:r>
    </w:p>
    <w:p w:rsidR="00A44F5D" w:rsidRPr="00D614C9" w:rsidRDefault="00A44F5D" w:rsidP="00A44F5D">
      <w:pPr>
        <w:shd w:val="clear" w:color="auto" w:fill="FFFFFF"/>
        <w:spacing w:after="0" w:line="240" w:lineRule="auto"/>
        <w:ind w:firstLine="383"/>
        <w:rPr>
          <w:rFonts w:ascii="Times New Roman" w:hAnsi="Times New Roman"/>
          <w:bCs/>
          <w:sz w:val="28"/>
          <w:lang w:val="uk-UA"/>
        </w:rPr>
      </w:pPr>
    </w:p>
    <w:p w:rsidR="00A44F5D" w:rsidRDefault="00A44F5D" w:rsidP="00A44F5D">
      <w:pPr>
        <w:shd w:val="clear" w:color="auto" w:fill="FFFFFF"/>
        <w:spacing w:after="0" w:line="240" w:lineRule="auto"/>
        <w:ind w:left="53"/>
        <w:jc w:val="center"/>
        <w:rPr>
          <w:rFonts w:ascii="Times New Roman" w:hAnsi="Times New Roman"/>
          <w:b/>
          <w:bCs/>
          <w:sz w:val="28"/>
          <w:lang w:val="uk-UA"/>
        </w:rPr>
      </w:pPr>
      <w:r>
        <w:rPr>
          <w:rFonts w:ascii="Times New Roman" w:hAnsi="Times New Roman"/>
          <w:b/>
          <w:bCs/>
          <w:sz w:val="28"/>
          <w:lang w:val="uk-UA"/>
        </w:rPr>
        <w:t xml:space="preserve">7. </w:t>
      </w:r>
      <w:r w:rsidRPr="00035873">
        <w:rPr>
          <w:rFonts w:ascii="Times New Roman" w:hAnsi="Times New Roman"/>
          <w:b/>
          <w:bCs/>
          <w:sz w:val="28"/>
          <w:lang w:val="uk-UA"/>
        </w:rPr>
        <w:t>Порядок скасування дозволів</w:t>
      </w:r>
    </w:p>
    <w:p w:rsidR="00A44F5D" w:rsidRDefault="00A44F5D" w:rsidP="00A44F5D">
      <w:pPr>
        <w:shd w:val="clear" w:color="auto" w:fill="FFFFFF"/>
        <w:tabs>
          <w:tab w:val="left" w:pos="250"/>
        </w:tabs>
        <w:spacing w:after="0" w:line="240" w:lineRule="auto"/>
        <w:ind w:left="10"/>
        <w:jc w:val="both"/>
        <w:rPr>
          <w:rFonts w:ascii="Times New Roman" w:hAnsi="Times New Roman"/>
          <w:bCs/>
          <w:sz w:val="28"/>
          <w:lang w:val="uk-UA"/>
        </w:rPr>
      </w:pPr>
      <w:r>
        <w:rPr>
          <w:rFonts w:ascii="Times New Roman" w:hAnsi="Times New Roman"/>
          <w:bCs/>
          <w:sz w:val="28"/>
          <w:lang w:val="uk-UA"/>
        </w:rPr>
        <w:tab/>
        <w:t xml:space="preserve">  </w:t>
      </w:r>
      <w:r w:rsidRPr="00083CD5">
        <w:rPr>
          <w:rFonts w:ascii="Times New Roman" w:hAnsi="Times New Roman"/>
          <w:bCs/>
          <w:sz w:val="28"/>
          <w:lang w:val="uk-UA"/>
        </w:rPr>
        <w:t>1</w:t>
      </w:r>
      <w:r>
        <w:rPr>
          <w:rFonts w:ascii="Times New Roman" w:hAnsi="Times New Roman"/>
          <w:bCs/>
          <w:sz w:val="28"/>
          <w:lang w:val="uk-UA"/>
        </w:rPr>
        <w:t xml:space="preserve">)  </w:t>
      </w:r>
      <w:r w:rsidRPr="00083CD5">
        <w:rPr>
          <w:rFonts w:ascii="Times New Roman" w:hAnsi="Times New Roman"/>
          <w:bCs/>
          <w:sz w:val="28"/>
          <w:lang w:val="uk-UA"/>
        </w:rPr>
        <w:t xml:space="preserve"> </w:t>
      </w:r>
      <w:r>
        <w:rPr>
          <w:rFonts w:ascii="Times New Roman" w:hAnsi="Times New Roman"/>
          <w:bCs/>
          <w:sz w:val="28"/>
          <w:lang w:val="uk-UA"/>
        </w:rPr>
        <w:t>дозвіл скасовується на підставі рішення виконавчого комітету Павлоградської міської ради;</w:t>
      </w:r>
    </w:p>
    <w:p w:rsidR="00A44F5D" w:rsidRPr="005F1CEC" w:rsidRDefault="00A44F5D" w:rsidP="00A44F5D">
      <w:pPr>
        <w:shd w:val="clear" w:color="auto" w:fill="FFFFFF"/>
        <w:tabs>
          <w:tab w:val="left" w:pos="250"/>
        </w:tabs>
        <w:spacing w:after="0" w:line="240" w:lineRule="auto"/>
        <w:ind w:left="10"/>
        <w:jc w:val="both"/>
        <w:rPr>
          <w:rFonts w:ascii="Times New Roman" w:hAnsi="Times New Roman"/>
          <w:bCs/>
          <w:color w:val="000000"/>
          <w:sz w:val="28"/>
          <w:lang w:val="uk-UA"/>
        </w:rPr>
      </w:pPr>
      <w:r>
        <w:rPr>
          <w:rFonts w:ascii="Times New Roman" w:hAnsi="Times New Roman"/>
          <w:bCs/>
          <w:sz w:val="28"/>
          <w:lang w:val="uk-UA"/>
        </w:rPr>
        <w:t xml:space="preserve">     2)  порушення розповсюджувачем реклами строків оплати</w:t>
      </w:r>
      <w:r w:rsidRPr="00083CD5">
        <w:rPr>
          <w:rFonts w:ascii="Times New Roman" w:hAnsi="Times New Roman"/>
          <w:bCs/>
          <w:sz w:val="28"/>
          <w:lang w:val="uk-UA"/>
        </w:rPr>
        <w:t xml:space="preserve"> за тимчасове </w:t>
      </w:r>
      <w:r w:rsidRPr="00AE06E6">
        <w:rPr>
          <w:rFonts w:ascii="Times New Roman" w:hAnsi="Times New Roman"/>
          <w:bCs/>
          <w:sz w:val="28"/>
          <w:lang w:val="uk-UA"/>
        </w:rPr>
        <w:t>користування місцем розташування рекламних засобів більше ніж  2-</w:t>
      </w:r>
      <w:r>
        <w:rPr>
          <w:rFonts w:ascii="Times New Roman" w:hAnsi="Times New Roman"/>
          <w:bCs/>
          <w:sz w:val="28"/>
          <w:lang w:val="uk-UA"/>
        </w:rPr>
        <w:t>о</w:t>
      </w:r>
      <w:r w:rsidRPr="00AE06E6">
        <w:rPr>
          <w:rFonts w:ascii="Times New Roman" w:hAnsi="Times New Roman"/>
          <w:bCs/>
          <w:sz w:val="28"/>
          <w:lang w:val="uk-UA"/>
        </w:rPr>
        <w:t>х</w:t>
      </w:r>
      <w:r w:rsidRPr="00AE06E6">
        <w:rPr>
          <w:rFonts w:ascii="Times New Roman" w:hAnsi="Times New Roman"/>
          <w:bCs/>
          <w:color w:val="FF0000"/>
          <w:sz w:val="28"/>
          <w:lang w:val="uk-UA"/>
        </w:rPr>
        <w:t xml:space="preserve"> </w:t>
      </w:r>
      <w:r>
        <w:rPr>
          <w:rFonts w:ascii="Times New Roman" w:hAnsi="Times New Roman"/>
          <w:bCs/>
          <w:color w:val="000000"/>
          <w:sz w:val="28"/>
          <w:lang w:val="uk-UA"/>
        </w:rPr>
        <w:t>місяц</w:t>
      </w:r>
      <w:r w:rsidRPr="00AE06E6">
        <w:rPr>
          <w:rFonts w:ascii="Times New Roman" w:hAnsi="Times New Roman"/>
          <w:bCs/>
          <w:color w:val="000000"/>
          <w:sz w:val="28"/>
          <w:lang w:val="uk-UA"/>
        </w:rPr>
        <w:t>ів;</w:t>
      </w:r>
    </w:p>
    <w:p w:rsidR="00A44F5D" w:rsidRDefault="00A44F5D" w:rsidP="00A44F5D">
      <w:pPr>
        <w:shd w:val="clear" w:color="auto" w:fill="FFFFFF"/>
        <w:tabs>
          <w:tab w:val="left" w:pos="250"/>
        </w:tabs>
        <w:spacing w:after="0" w:line="240" w:lineRule="auto"/>
        <w:ind w:left="10"/>
        <w:jc w:val="both"/>
        <w:rPr>
          <w:rFonts w:ascii="Times New Roman" w:hAnsi="Times New Roman"/>
          <w:bCs/>
          <w:sz w:val="28"/>
          <w:lang w:val="uk-UA"/>
        </w:rPr>
      </w:pPr>
      <w:r>
        <w:rPr>
          <w:rFonts w:ascii="Times New Roman" w:hAnsi="Times New Roman"/>
          <w:bCs/>
          <w:sz w:val="28"/>
          <w:lang w:val="uk-UA"/>
        </w:rPr>
        <w:t xml:space="preserve">      3)   порушення розповсюджувачем реклами вимог</w:t>
      </w:r>
      <w:r w:rsidRPr="009B4D96">
        <w:rPr>
          <w:rFonts w:ascii="Times New Roman" w:hAnsi="Times New Roman"/>
          <w:bCs/>
          <w:sz w:val="28"/>
          <w:lang w:val="uk-UA"/>
        </w:rPr>
        <w:t xml:space="preserve"> до зовнішньої реклами</w:t>
      </w:r>
      <w:r>
        <w:rPr>
          <w:rFonts w:ascii="Times New Roman" w:hAnsi="Times New Roman"/>
          <w:bCs/>
          <w:sz w:val="28"/>
          <w:lang w:val="uk-UA"/>
        </w:rPr>
        <w:t xml:space="preserve"> та не усунення їх встановлений термін більше ніж на </w:t>
      </w:r>
      <w:r>
        <w:rPr>
          <w:rFonts w:ascii="Times New Roman" w:hAnsi="Times New Roman"/>
          <w:bCs/>
          <w:color w:val="000000"/>
          <w:sz w:val="28"/>
          <w:lang w:val="uk-UA"/>
        </w:rPr>
        <w:t>3</w:t>
      </w:r>
      <w:r w:rsidRPr="005F1CEC">
        <w:rPr>
          <w:rFonts w:ascii="Times New Roman" w:hAnsi="Times New Roman"/>
          <w:bCs/>
          <w:color w:val="000000"/>
          <w:sz w:val="28"/>
          <w:lang w:val="uk-UA"/>
        </w:rPr>
        <w:t xml:space="preserve"> днів </w:t>
      </w:r>
      <w:r>
        <w:rPr>
          <w:rFonts w:ascii="Times New Roman" w:hAnsi="Times New Roman"/>
          <w:bCs/>
          <w:sz w:val="28"/>
          <w:lang w:val="uk-UA"/>
        </w:rPr>
        <w:t xml:space="preserve">після направлення йому </w:t>
      </w:r>
    </w:p>
    <w:p w:rsidR="00A44F5D" w:rsidRDefault="00A44F5D" w:rsidP="00A44F5D">
      <w:pPr>
        <w:shd w:val="clear" w:color="auto" w:fill="FFFFFF"/>
        <w:tabs>
          <w:tab w:val="left" w:pos="250"/>
        </w:tabs>
        <w:spacing w:after="0" w:line="240" w:lineRule="auto"/>
        <w:ind w:left="10"/>
        <w:jc w:val="both"/>
        <w:rPr>
          <w:rFonts w:ascii="Times New Roman" w:hAnsi="Times New Roman"/>
          <w:bCs/>
          <w:sz w:val="28"/>
          <w:lang w:val="uk-UA"/>
        </w:rPr>
      </w:pPr>
      <w:r>
        <w:rPr>
          <w:rFonts w:ascii="Times New Roman" w:hAnsi="Times New Roman"/>
          <w:bCs/>
          <w:sz w:val="28"/>
          <w:lang w:val="uk-UA"/>
        </w:rPr>
        <w:t xml:space="preserve">робочим органом припису з переліком конкретних порушень та встановлення строків їх усунення. Розповсюджувач рекламного засобу обов'язково у </w:t>
      </w:r>
      <w:r>
        <w:rPr>
          <w:rFonts w:ascii="Times New Roman" w:hAnsi="Times New Roman"/>
          <w:bCs/>
          <w:sz w:val="28"/>
          <w:lang w:val="uk-UA"/>
        </w:rPr>
        <w:lastRenderedPageBreak/>
        <w:t>термін 3-х робочих днів забов'язан письмово повідомити робочий орган про усунення недоліків.</w:t>
      </w:r>
    </w:p>
    <w:p w:rsidR="00A44F5D" w:rsidRDefault="00A44F5D" w:rsidP="00A44F5D">
      <w:pPr>
        <w:numPr>
          <w:ilvl w:val="0"/>
          <w:numId w:val="11"/>
        </w:numPr>
        <w:shd w:val="clear" w:color="auto" w:fill="FFFFFF"/>
        <w:tabs>
          <w:tab w:val="left" w:pos="250"/>
        </w:tabs>
        <w:spacing w:after="0" w:line="240" w:lineRule="auto"/>
        <w:jc w:val="both"/>
        <w:rPr>
          <w:rFonts w:ascii="Times New Roman" w:hAnsi="Times New Roman"/>
          <w:bCs/>
          <w:sz w:val="28"/>
          <w:lang w:val="uk-UA"/>
        </w:rPr>
      </w:pPr>
      <w:r>
        <w:rPr>
          <w:rFonts w:ascii="Times New Roman" w:hAnsi="Times New Roman"/>
          <w:bCs/>
          <w:sz w:val="28"/>
          <w:lang w:val="uk-UA"/>
        </w:rPr>
        <w:t>у разі не переоформлення дозволу у встановленому порядку;</w:t>
      </w:r>
    </w:p>
    <w:p w:rsidR="00A44F5D" w:rsidRDefault="00A44F5D" w:rsidP="00A44F5D">
      <w:pPr>
        <w:shd w:val="clear" w:color="auto" w:fill="FFFFFF"/>
        <w:tabs>
          <w:tab w:val="left" w:pos="250"/>
        </w:tabs>
        <w:spacing w:after="0" w:line="240" w:lineRule="auto"/>
        <w:ind w:left="10"/>
        <w:jc w:val="both"/>
        <w:rPr>
          <w:rFonts w:ascii="Times New Roman" w:hAnsi="Times New Roman"/>
          <w:bCs/>
          <w:sz w:val="28"/>
          <w:lang w:val="uk-UA"/>
        </w:rPr>
      </w:pPr>
      <w:r>
        <w:rPr>
          <w:rFonts w:ascii="Times New Roman" w:hAnsi="Times New Roman"/>
          <w:bCs/>
          <w:sz w:val="28"/>
          <w:lang w:val="uk-UA"/>
        </w:rPr>
        <w:t>Рішення про скасування дозволу фіксується у журналі реєстрації.</w:t>
      </w:r>
    </w:p>
    <w:p w:rsidR="00A44F5D" w:rsidRPr="00792967" w:rsidRDefault="00A44F5D" w:rsidP="00A44F5D">
      <w:pPr>
        <w:shd w:val="clear" w:color="auto" w:fill="FFFFFF"/>
        <w:spacing w:after="0" w:line="240" w:lineRule="auto"/>
        <w:ind w:left="53"/>
        <w:jc w:val="center"/>
        <w:rPr>
          <w:rFonts w:ascii="Times New Roman" w:hAnsi="Times New Roman"/>
          <w:b/>
          <w:bCs/>
          <w:sz w:val="28"/>
          <w:lang w:val="uk-UA"/>
        </w:rPr>
      </w:pPr>
      <w:r>
        <w:rPr>
          <w:rFonts w:ascii="Times New Roman" w:hAnsi="Times New Roman"/>
          <w:b/>
          <w:bCs/>
          <w:sz w:val="28"/>
          <w:lang w:val="uk-UA"/>
        </w:rPr>
        <w:t>8.Порядок демонтажу рекламного засобу</w:t>
      </w:r>
    </w:p>
    <w:p w:rsidR="00A44F5D" w:rsidRDefault="00A44F5D" w:rsidP="00A44F5D">
      <w:pPr>
        <w:shd w:val="clear" w:color="auto" w:fill="FFFFFF"/>
        <w:tabs>
          <w:tab w:val="left" w:pos="250"/>
        </w:tabs>
        <w:spacing w:after="0" w:line="240" w:lineRule="auto"/>
        <w:jc w:val="both"/>
        <w:rPr>
          <w:rFonts w:ascii="Times New Roman" w:hAnsi="Times New Roman"/>
          <w:bCs/>
          <w:sz w:val="28"/>
          <w:lang w:val="uk-UA"/>
        </w:rPr>
      </w:pPr>
      <w:r>
        <w:rPr>
          <w:rFonts w:ascii="Times New Roman" w:hAnsi="Times New Roman"/>
          <w:bCs/>
          <w:sz w:val="28"/>
          <w:lang w:val="uk-UA"/>
        </w:rPr>
        <w:t xml:space="preserve">      1) демонтаж рекламного засобу здійснюється  у наступних випадках:</w:t>
      </w:r>
    </w:p>
    <w:p w:rsidR="00A44F5D" w:rsidRPr="005603CD" w:rsidRDefault="00A44F5D" w:rsidP="00A44F5D">
      <w:pPr>
        <w:numPr>
          <w:ilvl w:val="0"/>
          <w:numId w:val="12"/>
        </w:numPr>
        <w:shd w:val="clear" w:color="auto" w:fill="FFFFFF"/>
        <w:tabs>
          <w:tab w:val="left" w:pos="250"/>
        </w:tabs>
        <w:spacing w:after="0" w:line="240" w:lineRule="auto"/>
        <w:ind w:left="0" w:firstLine="743"/>
        <w:jc w:val="both"/>
        <w:rPr>
          <w:rFonts w:ascii="Times New Roman" w:hAnsi="Times New Roman"/>
          <w:bCs/>
          <w:color w:val="000000"/>
          <w:sz w:val="28"/>
          <w:lang w:val="uk-UA"/>
        </w:rPr>
      </w:pPr>
      <w:r>
        <w:rPr>
          <w:rFonts w:ascii="Times New Roman" w:hAnsi="Times New Roman"/>
          <w:bCs/>
          <w:sz w:val="28"/>
          <w:lang w:val="uk-UA"/>
        </w:rPr>
        <w:t>в разі неможливості встановити власника рекламного засобу, у том числі  у випадку відсутності маркування на рекламному засобі;</w:t>
      </w:r>
    </w:p>
    <w:p w:rsidR="00A44F5D" w:rsidRPr="005603CD" w:rsidRDefault="00A44F5D" w:rsidP="00A44F5D">
      <w:pPr>
        <w:numPr>
          <w:ilvl w:val="0"/>
          <w:numId w:val="12"/>
        </w:numPr>
        <w:shd w:val="clear" w:color="auto" w:fill="FFFFFF"/>
        <w:tabs>
          <w:tab w:val="left" w:pos="250"/>
        </w:tabs>
        <w:spacing w:after="0" w:line="240" w:lineRule="auto"/>
        <w:ind w:left="0" w:firstLine="743"/>
        <w:jc w:val="both"/>
        <w:rPr>
          <w:rFonts w:ascii="Times New Roman" w:hAnsi="Times New Roman"/>
          <w:bCs/>
          <w:color w:val="000000"/>
          <w:sz w:val="28"/>
          <w:lang w:val="uk-UA"/>
        </w:rPr>
      </w:pPr>
      <w:r>
        <w:rPr>
          <w:rFonts w:ascii="Times New Roman" w:hAnsi="Times New Roman"/>
          <w:bCs/>
          <w:sz w:val="28"/>
          <w:lang w:val="uk-UA"/>
        </w:rPr>
        <w:t>вразі встановлення рекламного засобу без дозволу;</w:t>
      </w:r>
    </w:p>
    <w:p w:rsidR="00A44F5D" w:rsidRPr="005603CD" w:rsidRDefault="00A44F5D" w:rsidP="00A44F5D">
      <w:pPr>
        <w:numPr>
          <w:ilvl w:val="0"/>
          <w:numId w:val="12"/>
        </w:numPr>
        <w:shd w:val="clear" w:color="auto" w:fill="FFFFFF"/>
        <w:tabs>
          <w:tab w:val="left" w:pos="250"/>
        </w:tabs>
        <w:spacing w:after="0" w:line="240" w:lineRule="auto"/>
        <w:ind w:left="0" w:firstLine="743"/>
        <w:jc w:val="both"/>
        <w:rPr>
          <w:rFonts w:ascii="Times New Roman" w:hAnsi="Times New Roman"/>
          <w:bCs/>
          <w:color w:val="000000"/>
          <w:sz w:val="28"/>
          <w:lang w:val="uk-UA"/>
        </w:rPr>
      </w:pPr>
      <w:r>
        <w:rPr>
          <w:rFonts w:ascii="Times New Roman" w:hAnsi="Times New Roman"/>
          <w:bCs/>
          <w:sz w:val="28"/>
          <w:lang w:val="uk-UA"/>
        </w:rPr>
        <w:t>закінчення терміну дозволу закінчився і не був продовжений;</w:t>
      </w:r>
    </w:p>
    <w:p w:rsidR="00A44F5D" w:rsidRPr="005603CD" w:rsidRDefault="00A44F5D" w:rsidP="00A44F5D">
      <w:pPr>
        <w:numPr>
          <w:ilvl w:val="0"/>
          <w:numId w:val="12"/>
        </w:numPr>
        <w:shd w:val="clear" w:color="auto" w:fill="FFFFFF"/>
        <w:tabs>
          <w:tab w:val="left" w:pos="250"/>
        </w:tabs>
        <w:spacing w:after="0" w:line="240" w:lineRule="auto"/>
        <w:ind w:left="0" w:firstLine="743"/>
        <w:jc w:val="both"/>
        <w:rPr>
          <w:rFonts w:ascii="Times New Roman" w:hAnsi="Times New Roman"/>
          <w:bCs/>
          <w:color w:val="000000"/>
          <w:sz w:val="28"/>
          <w:lang w:val="uk-UA"/>
        </w:rPr>
      </w:pPr>
      <w:r>
        <w:rPr>
          <w:rFonts w:ascii="Times New Roman" w:hAnsi="Times New Roman"/>
          <w:bCs/>
          <w:sz w:val="28"/>
          <w:lang w:val="uk-UA"/>
        </w:rPr>
        <w:t>у разі коли технічний стан рекламного засобу створює загрозу життю або здоров'ю людей та/або заподіяння шкоди (майнової чи немайнової) третім особам;</w:t>
      </w:r>
    </w:p>
    <w:p w:rsidR="00A44F5D" w:rsidRPr="005603CD" w:rsidRDefault="00A44F5D" w:rsidP="00A44F5D">
      <w:pPr>
        <w:numPr>
          <w:ilvl w:val="0"/>
          <w:numId w:val="12"/>
        </w:numPr>
        <w:shd w:val="clear" w:color="auto" w:fill="FFFFFF"/>
        <w:tabs>
          <w:tab w:val="left" w:pos="250"/>
        </w:tabs>
        <w:spacing w:after="0" w:line="240" w:lineRule="auto"/>
        <w:ind w:left="0" w:firstLine="743"/>
        <w:jc w:val="both"/>
        <w:rPr>
          <w:rFonts w:ascii="Times New Roman" w:hAnsi="Times New Roman"/>
          <w:bCs/>
          <w:color w:val="000000"/>
          <w:sz w:val="28"/>
          <w:lang w:val="uk-UA"/>
        </w:rPr>
      </w:pPr>
      <w:r>
        <w:rPr>
          <w:rFonts w:ascii="Times New Roman" w:hAnsi="Times New Roman"/>
          <w:bCs/>
          <w:sz w:val="28"/>
          <w:lang w:val="uk-UA"/>
        </w:rPr>
        <w:t>у разі невідповідних технічних характеристик рекламного засобу та місця його встановлення виданому дозволу на розміщення зовнішньої реклами;</w:t>
      </w:r>
    </w:p>
    <w:p w:rsidR="00A44F5D" w:rsidRDefault="00A44F5D" w:rsidP="00A44F5D">
      <w:pPr>
        <w:shd w:val="clear" w:color="auto" w:fill="FFFFFF"/>
        <w:tabs>
          <w:tab w:val="left" w:pos="250"/>
        </w:tabs>
        <w:spacing w:after="0" w:line="240" w:lineRule="auto"/>
        <w:jc w:val="both"/>
        <w:rPr>
          <w:rFonts w:ascii="Times New Roman" w:hAnsi="Times New Roman"/>
          <w:bCs/>
          <w:color w:val="000000"/>
          <w:sz w:val="28"/>
          <w:lang w:val="uk-UA"/>
        </w:rPr>
      </w:pPr>
      <w:r>
        <w:rPr>
          <w:rFonts w:ascii="Times New Roman" w:hAnsi="Times New Roman"/>
          <w:bCs/>
          <w:color w:val="000000"/>
          <w:sz w:val="28"/>
          <w:lang w:val="uk-UA"/>
        </w:rPr>
        <w:t xml:space="preserve">     2) д</w:t>
      </w:r>
      <w:r w:rsidRPr="005F1CEC">
        <w:rPr>
          <w:rFonts w:ascii="Times New Roman" w:hAnsi="Times New Roman"/>
          <w:bCs/>
          <w:color w:val="000000"/>
          <w:sz w:val="28"/>
          <w:lang w:val="uk-UA"/>
        </w:rPr>
        <w:t xml:space="preserve">емонтаж проводиться на підставі рішення виконавчого комітету Павлоградської міської ради </w:t>
      </w:r>
      <w:r>
        <w:rPr>
          <w:rFonts w:ascii="Times New Roman" w:hAnsi="Times New Roman"/>
          <w:bCs/>
          <w:color w:val="000000"/>
          <w:sz w:val="28"/>
          <w:lang w:val="uk-UA"/>
        </w:rPr>
        <w:t xml:space="preserve"> та виконується розповсюджувачем рекламного засобу самостійно за власний рахунок в термін 3 робочих днів з моменту отримання відповідного рішення.</w:t>
      </w:r>
    </w:p>
    <w:p w:rsidR="00A44F5D" w:rsidRDefault="00A44F5D" w:rsidP="00A44F5D">
      <w:pPr>
        <w:shd w:val="clear" w:color="auto" w:fill="FFFFFF"/>
        <w:tabs>
          <w:tab w:val="left" w:pos="250"/>
        </w:tabs>
        <w:spacing w:after="0" w:line="240" w:lineRule="auto"/>
        <w:jc w:val="both"/>
        <w:rPr>
          <w:rFonts w:ascii="Times New Roman" w:hAnsi="Times New Roman"/>
          <w:bCs/>
          <w:color w:val="000000"/>
          <w:sz w:val="28"/>
          <w:lang w:val="uk-UA"/>
        </w:rPr>
      </w:pPr>
      <w:r>
        <w:rPr>
          <w:rFonts w:ascii="Times New Roman" w:hAnsi="Times New Roman"/>
          <w:bCs/>
          <w:color w:val="000000"/>
          <w:sz w:val="28"/>
          <w:lang w:val="uk-UA"/>
        </w:rPr>
        <w:t xml:space="preserve">     3) </w:t>
      </w:r>
      <w:r w:rsidRPr="00A940D3">
        <w:rPr>
          <w:rFonts w:ascii="Times New Roman" w:hAnsi="Times New Roman"/>
          <w:bCs/>
          <w:color w:val="000000"/>
          <w:sz w:val="28"/>
          <w:lang w:val="uk-UA"/>
        </w:rPr>
        <w:t>у разі коли рекламний засіб не демонтован самостійно розповсюджувачем зовнішньої реклами демонтаж здійснюеться КП «Затишне Місто» та КП «Павлоград-Світло».</w:t>
      </w:r>
    </w:p>
    <w:p w:rsidR="00A44F5D" w:rsidRDefault="00A44F5D" w:rsidP="00A44F5D">
      <w:pPr>
        <w:shd w:val="clear" w:color="auto" w:fill="FFFFFF"/>
        <w:tabs>
          <w:tab w:val="left" w:pos="250"/>
        </w:tabs>
        <w:spacing w:after="0" w:line="240" w:lineRule="auto"/>
        <w:jc w:val="both"/>
        <w:rPr>
          <w:rFonts w:ascii="Times New Roman" w:hAnsi="Times New Roman"/>
          <w:bCs/>
          <w:color w:val="000000"/>
          <w:sz w:val="28"/>
          <w:lang w:val="uk-UA"/>
        </w:rPr>
      </w:pPr>
      <w:r>
        <w:rPr>
          <w:rFonts w:ascii="Times New Roman" w:hAnsi="Times New Roman"/>
          <w:bCs/>
          <w:color w:val="000000"/>
          <w:sz w:val="28"/>
          <w:lang w:val="uk-UA"/>
        </w:rPr>
        <w:t xml:space="preserve">     4) під час демонтажу рекламного засобу складаються Акт огляду технічного стану рекламного засобу (додається до акту фото рекламного засобу) та Акт проведення демонтажу рекламного засобу (додоється до акту фото міста, де був розташован рекламний засіб). У разі проведення демонтажу можуть бути присутні власники рекламного засобу.</w:t>
      </w:r>
    </w:p>
    <w:p w:rsidR="00A44F5D" w:rsidRDefault="00A44F5D" w:rsidP="00A44F5D">
      <w:pPr>
        <w:shd w:val="clear" w:color="auto" w:fill="FFFFFF"/>
        <w:tabs>
          <w:tab w:val="left" w:pos="250"/>
        </w:tabs>
        <w:spacing w:after="0" w:line="240" w:lineRule="auto"/>
        <w:jc w:val="both"/>
        <w:rPr>
          <w:rFonts w:ascii="Times New Roman" w:hAnsi="Times New Roman"/>
          <w:bCs/>
          <w:color w:val="000000"/>
          <w:sz w:val="28"/>
          <w:lang w:val="uk-UA"/>
        </w:rPr>
      </w:pPr>
      <w:r>
        <w:rPr>
          <w:rFonts w:ascii="Times New Roman" w:hAnsi="Times New Roman"/>
          <w:bCs/>
          <w:color w:val="000000"/>
          <w:sz w:val="28"/>
          <w:lang w:val="uk-UA"/>
        </w:rPr>
        <w:t xml:space="preserve">     5) кожний акт складається у двох примірниках і підписується всіма присутніми під час проведення демонтажу. Один примірник залишається у робочого органу, інший надається власнику.</w:t>
      </w:r>
    </w:p>
    <w:p w:rsidR="00A44F5D" w:rsidRDefault="00A44F5D" w:rsidP="00A44F5D">
      <w:pPr>
        <w:shd w:val="clear" w:color="auto" w:fill="FFFFFF"/>
        <w:tabs>
          <w:tab w:val="left" w:pos="250"/>
        </w:tabs>
        <w:spacing w:after="0" w:line="240" w:lineRule="auto"/>
        <w:jc w:val="both"/>
        <w:rPr>
          <w:rFonts w:ascii="Times New Roman" w:hAnsi="Times New Roman"/>
          <w:bCs/>
          <w:color w:val="000000"/>
          <w:sz w:val="28"/>
          <w:lang w:val="uk-UA"/>
        </w:rPr>
      </w:pPr>
      <w:r>
        <w:rPr>
          <w:rFonts w:ascii="Times New Roman" w:hAnsi="Times New Roman"/>
          <w:bCs/>
          <w:color w:val="000000"/>
          <w:sz w:val="28"/>
          <w:lang w:val="uk-UA"/>
        </w:rPr>
        <w:t xml:space="preserve">     6) після проведення демонтажу складається наступний комплект документів:</w:t>
      </w:r>
    </w:p>
    <w:p w:rsidR="00A44F5D" w:rsidRDefault="00A44F5D" w:rsidP="00A44F5D">
      <w:pPr>
        <w:shd w:val="clear" w:color="auto" w:fill="FFFFFF"/>
        <w:tabs>
          <w:tab w:val="left" w:pos="250"/>
        </w:tabs>
        <w:spacing w:after="0" w:line="240" w:lineRule="auto"/>
        <w:jc w:val="both"/>
        <w:rPr>
          <w:rFonts w:ascii="Times New Roman" w:hAnsi="Times New Roman"/>
          <w:bCs/>
          <w:color w:val="000000"/>
          <w:sz w:val="28"/>
          <w:lang w:val="uk-UA"/>
        </w:rPr>
      </w:pPr>
      <w:r>
        <w:rPr>
          <w:rFonts w:ascii="Times New Roman" w:hAnsi="Times New Roman"/>
          <w:bCs/>
          <w:color w:val="000000"/>
          <w:sz w:val="28"/>
          <w:lang w:val="uk-UA"/>
        </w:rPr>
        <w:tab/>
        <w:t xml:space="preserve"> Акт здачі-приймання виконаних робіт по демонтажу із зазначення характеру робіт та їх вартості ;</w:t>
      </w:r>
    </w:p>
    <w:p w:rsidR="00A44F5D" w:rsidRDefault="00A44F5D" w:rsidP="00A44F5D">
      <w:pPr>
        <w:shd w:val="clear" w:color="auto" w:fill="FFFFFF"/>
        <w:tabs>
          <w:tab w:val="left" w:pos="250"/>
        </w:tabs>
        <w:spacing w:after="0" w:line="240" w:lineRule="auto"/>
        <w:jc w:val="both"/>
        <w:rPr>
          <w:rFonts w:ascii="Times New Roman" w:hAnsi="Times New Roman"/>
          <w:bCs/>
          <w:color w:val="000000"/>
          <w:sz w:val="28"/>
          <w:lang w:val="uk-UA"/>
        </w:rPr>
      </w:pPr>
      <w:r>
        <w:rPr>
          <w:rFonts w:ascii="Times New Roman" w:hAnsi="Times New Roman"/>
          <w:bCs/>
          <w:color w:val="000000"/>
          <w:sz w:val="28"/>
          <w:lang w:val="uk-UA"/>
        </w:rPr>
        <w:tab/>
        <w:t xml:space="preserve"> калькуляція вартості витрат за виконання роботи по демонтажу.</w:t>
      </w:r>
    </w:p>
    <w:p w:rsidR="00A44F5D" w:rsidRDefault="00A44F5D" w:rsidP="00A44F5D">
      <w:pPr>
        <w:shd w:val="clear" w:color="auto" w:fill="FFFFFF"/>
        <w:tabs>
          <w:tab w:val="left" w:pos="250"/>
        </w:tabs>
        <w:spacing w:after="0" w:line="240" w:lineRule="auto"/>
        <w:jc w:val="both"/>
        <w:rPr>
          <w:rFonts w:ascii="Times New Roman" w:hAnsi="Times New Roman"/>
          <w:bCs/>
          <w:color w:val="000000"/>
          <w:sz w:val="28"/>
          <w:lang w:val="uk-UA"/>
        </w:rPr>
      </w:pPr>
      <w:r>
        <w:rPr>
          <w:rFonts w:ascii="Times New Roman" w:hAnsi="Times New Roman"/>
          <w:bCs/>
          <w:color w:val="000000"/>
          <w:sz w:val="28"/>
          <w:lang w:val="uk-UA"/>
        </w:rPr>
        <w:t xml:space="preserve">      7) у разі неможливості встановити власника рекламного засобу демонтаж проводить </w:t>
      </w:r>
      <w:r w:rsidRPr="00A940D3">
        <w:rPr>
          <w:rFonts w:ascii="Times New Roman" w:hAnsi="Times New Roman"/>
          <w:bCs/>
          <w:color w:val="000000"/>
          <w:sz w:val="28"/>
          <w:lang w:val="uk-UA"/>
        </w:rPr>
        <w:t>КП «Затишне Місто» та КП «Павлоград-Світло»</w:t>
      </w:r>
      <w:r>
        <w:rPr>
          <w:rFonts w:ascii="Times New Roman" w:hAnsi="Times New Roman"/>
          <w:bCs/>
          <w:color w:val="000000"/>
          <w:sz w:val="28"/>
          <w:lang w:val="uk-UA"/>
        </w:rPr>
        <w:t xml:space="preserve"> за рахунок бюджетних коштів.</w:t>
      </w:r>
    </w:p>
    <w:p w:rsidR="00A44F5D" w:rsidRDefault="00A44F5D" w:rsidP="00A44F5D">
      <w:pPr>
        <w:shd w:val="clear" w:color="auto" w:fill="FFFFFF"/>
        <w:tabs>
          <w:tab w:val="left" w:pos="250"/>
        </w:tabs>
        <w:spacing w:after="0" w:line="240" w:lineRule="auto"/>
        <w:ind w:left="10"/>
        <w:jc w:val="both"/>
        <w:rPr>
          <w:rFonts w:ascii="Times New Roman" w:hAnsi="Times New Roman"/>
          <w:bCs/>
          <w:color w:val="000000"/>
          <w:sz w:val="28"/>
          <w:lang w:val="uk-UA"/>
        </w:rPr>
      </w:pPr>
      <w:r>
        <w:rPr>
          <w:rFonts w:ascii="Times New Roman" w:hAnsi="Times New Roman"/>
          <w:bCs/>
          <w:color w:val="000000"/>
          <w:sz w:val="28"/>
          <w:lang w:val="uk-UA"/>
        </w:rPr>
        <w:t xml:space="preserve">     8) у разі коли власник хоче повернути демонтований рекламний засіб після звернення до робочого органу на підставі таких документів:</w:t>
      </w:r>
    </w:p>
    <w:p w:rsidR="00A44F5D" w:rsidRDefault="00A44F5D" w:rsidP="00A44F5D">
      <w:pPr>
        <w:shd w:val="clear" w:color="auto" w:fill="FFFFFF"/>
        <w:tabs>
          <w:tab w:val="left" w:pos="250"/>
        </w:tabs>
        <w:spacing w:after="0" w:line="240" w:lineRule="auto"/>
        <w:ind w:left="10"/>
        <w:jc w:val="both"/>
        <w:rPr>
          <w:rFonts w:ascii="Times New Roman" w:hAnsi="Times New Roman"/>
          <w:bCs/>
          <w:color w:val="000000"/>
          <w:sz w:val="28"/>
          <w:lang w:val="uk-UA"/>
        </w:rPr>
      </w:pPr>
      <w:r>
        <w:rPr>
          <w:rFonts w:ascii="Times New Roman" w:hAnsi="Times New Roman"/>
          <w:bCs/>
          <w:color w:val="000000"/>
          <w:sz w:val="28"/>
          <w:lang w:val="uk-UA"/>
        </w:rPr>
        <w:tab/>
        <w:t xml:space="preserve"> заяви про повернення демонтованого рекламного засобу:</w:t>
      </w:r>
    </w:p>
    <w:p w:rsidR="00A44F5D" w:rsidRDefault="00A44F5D" w:rsidP="00A44F5D">
      <w:pPr>
        <w:shd w:val="clear" w:color="auto" w:fill="FFFFFF"/>
        <w:tabs>
          <w:tab w:val="left" w:pos="250"/>
        </w:tabs>
        <w:spacing w:after="0" w:line="240" w:lineRule="auto"/>
        <w:ind w:left="10"/>
        <w:jc w:val="both"/>
        <w:rPr>
          <w:rFonts w:ascii="Times New Roman" w:hAnsi="Times New Roman"/>
          <w:bCs/>
          <w:color w:val="000000"/>
          <w:sz w:val="28"/>
          <w:lang w:val="uk-UA"/>
        </w:rPr>
      </w:pPr>
      <w:r>
        <w:rPr>
          <w:rFonts w:ascii="Times New Roman" w:hAnsi="Times New Roman"/>
          <w:bCs/>
          <w:color w:val="000000"/>
          <w:sz w:val="28"/>
          <w:lang w:val="uk-UA"/>
        </w:rPr>
        <w:t>-</w:t>
      </w:r>
      <w:r>
        <w:rPr>
          <w:rFonts w:ascii="Times New Roman" w:hAnsi="Times New Roman"/>
          <w:bCs/>
          <w:color w:val="000000"/>
          <w:sz w:val="28"/>
          <w:lang w:val="uk-UA"/>
        </w:rPr>
        <w:tab/>
        <w:t xml:space="preserve"> оригінал дозволу на розміщення зовнішньої реклами  на конкретний рекламний засіб;</w:t>
      </w:r>
    </w:p>
    <w:p w:rsidR="00A44F5D" w:rsidRDefault="00A44F5D" w:rsidP="00A44F5D">
      <w:pPr>
        <w:shd w:val="clear" w:color="auto" w:fill="FFFFFF"/>
        <w:tabs>
          <w:tab w:val="left" w:pos="250"/>
        </w:tabs>
        <w:spacing w:after="0" w:line="240" w:lineRule="auto"/>
        <w:ind w:left="10"/>
        <w:jc w:val="both"/>
        <w:rPr>
          <w:rFonts w:ascii="Times New Roman" w:hAnsi="Times New Roman"/>
          <w:bCs/>
          <w:color w:val="000000"/>
          <w:sz w:val="28"/>
          <w:lang w:val="uk-UA"/>
        </w:rPr>
      </w:pPr>
      <w:r>
        <w:rPr>
          <w:rFonts w:ascii="Times New Roman" w:hAnsi="Times New Roman"/>
          <w:bCs/>
          <w:color w:val="000000"/>
          <w:sz w:val="28"/>
          <w:lang w:val="uk-UA"/>
        </w:rPr>
        <w:lastRenderedPageBreak/>
        <w:tab/>
        <w:t xml:space="preserve"> </w:t>
      </w:r>
      <w:r w:rsidRPr="004B3730">
        <w:rPr>
          <w:rFonts w:ascii="Times New Roman" w:hAnsi="Times New Roman"/>
          <w:bCs/>
          <w:color w:val="000000"/>
          <w:sz w:val="28"/>
          <w:lang w:val="uk-UA"/>
        </w:rPr>
        <w:t>документа, що підтверджує оплату вимушених витрат КП «Затишне Місто» та КП «Павлоград-Світло», пов'язаних з демонтажом рекламного</w:t>
      </w:r>
      <w:r>
        <w:rPr>
          <w:rFonts w:ascii="Times New Roman" w:hAnsi="Times New Roman"/>
          <w:bCs/>
          <w:color w:val="000000"/>
          <w:sz w:val="28"/>
          <w:lang w:val="uk-UA"/>
        </w:rPr>
        <w:t xml:space="preserve"> засобу та їх зберігання;</w:t>
      </w:r>
    </w:p>
    <w:p w:rsidR="00A44F5D" w:rsidRDefault="00A44F5D" w:rsidP="00A44F5D">
      <w:pPr>
        <w:shd w:val="clear" w:color="auto" w:fill="FFFFFF"/>
        <w:tabs>
          <w:tab w:val="left" w:pos="250"/>
        </w:tabs>
        <w:spacing w:after="0" w:line="240" w:lineRule="auto"/>
        <w:ind w:left="10"/>
        <w:jc w:val="both"/>
        <w:rPr>
          <w:rFonts w:ascii="Times New Roman" w:hAnsi="Times New Roman"/>
          <w:bCs/>
          <w:color w:val="000000"/>
          <w:sz w:val="28"/>
          <w:lang w:val="uk-UA"/>
        </w:rPr>
      </w:pPr>
      <w:r>
        <w:rPr>
          <w:rFonts w:ascii="Times New Roman" w:hAnsi="Times New Roman"/>
          <w:bCs/>
          <w:color w:val="000000"/>
          <w:sz w:val="28"/>
          <w:lang w:val="uk-UA"/>
        </w:rPr>
        <w:tab/>
        <w:t xml:space="preserve"> документа, що підтверджує право уповноваженої особи на одержання демонтованого рекламного засобу.</w:t>
      </w:r>
    </w:p>
    <w:p w:rsidR="00A44F5D" w:rsidRDefault="00A44F5D" w:rsidP="00A44F5D">
      <w:pPr>
        <w:shd w:val="clear" w:color="auto" w:fill="FFFFFF"/>
        <w:tabs>
          <w:tab w:val="left" w:pos="250"/>
        </w:tabs>
        <w:spacing w:after="0" w:line="240" w:lineRule="auto"/>
        <w:ind w:left="10"/>
        <w:jc w:val="both"/>
        <w:rPr>
          <w:rFonts w:ascii="Times New Roman" w:hAnsi="Times New Roman"/>
          <w:bCs/>
          <w:color w:val="000000"/>
          <w:sz w:val="28"/>
          <w:lang w:val="uk-UA"/>
        </w:rPr>
      </w:pPr>
    </w:p>
    <w:p w:rsidR="00A44F5D" w:rsidRPr="00035873" w:rsidRDefault="00A44F5D" w:rsidP="00A44F5D">
      <w:pPr>
        <w:shd w:val="clear" w:color="auto" w:fill="FFFFFF"/>
        <w:spacing w:after="0" w:line="240" w:lineRule="auto"/>
        <w:ind w:left="5" w:right="5"/>
        <w:jc w:val="center"/>
        <w:rPr>
          <w:rFonts w:ascii="Times New Roman" w:hAnsi="Times New Roman"/>
          <w:b/>
          <w:bCs/>
          <w:sz w:val="28"/>
          <w:lang w:val="uk-UA"/>
        </w:rPr>
      </w:pPr>
      <w:r>
        <w:rPr>
          <w:rFonts w:ascii="Times New Roman" w:hAnsi="Times New Roman"/>
          <w:b/>
          <w:bCs/>
          <w:sz w:val="28"/>
          <w:lang w:val="uk-UA"/>
        </w:rPr>
        <w:t>9</w:t>
      </w:r>
      <w:r w:rsidRPr="00035873">
        <w:rPr>
          <w:rFonts w:ascii="Times New Roman" w:hAnsi="Times New Roman"/>
          <w:b/>
          <w:bCs/>
          <w:sz w:val="28"/>
          <w:lang w:val="uk-UA"/>
        </w:rPr>
        <w:t>. Порядок надання та скасування дозволів при короткостроковому розміщенні зовнішньої реклами.</w:t>
      </w:r>
    </w:p>
    <w:p w:rsidR="00A44F5D" w:rsidRPr="00035873" w:rsidRDefault="00A44F5D" w:rsidP="00A44F5D">
      <w:pPr>
        <w:shd w:val="clear" w:color="auto" w:fill="FFFFFF"/>
        <w:tabs>
          <w:tab w:val="left" w:pos="562"/>
        </w:tabs>
        <w:spacing w:after="0" w:line="240" w:lineRule="auto"/>
        <w:jc w:val="both"/>
        <w:rPr>
          <w:rFonts w:ascii="Times New Roman" w:hAnsi="Times New Roman"/>
          <w:sz w:val="28"/>
          <w:lang w:val="uk-UA"/>
        </w:rPr>
      </w:pPr>
      <w:r>
        <w:rPr>
          <w:rFonts w:ascii="Times New Roman" w:hAnsi="Times New Roman"/>
          <w:spacing w:val="-5"/>
          <w:sz w:val="28"/>
          <w:lang w:val="uk-UA"/>
        </w:rPr>
        <w:t xml:space="preserve">      </w:t>
      </w:r>
      <w:r w:rsidRPr="00035873">
        <w:rPr>
          <w:rFonts w:ascii="Times New Roman" w:hAnsi="Times New Roman"/>
          <w:spacing w:val="-5"/>
          <w:sz w:val="28"/>
          <w:lang w:val="uk-UA"/>
        </w:rPr>
        <w:t>1</w:t>
      </w:r>
      <w:r>
        <w:rPr>
          <w:rFonts w:ascii="Times New Roman" w:hAnsi="Times New Roman"/>
          <w:spacing w:val="-5"/>
          <w:sz w:val="28"/>
          <w:lang w:val="uk-UA"/>
        </w:rPr>
        <w:t xml:space="preserve">)  </w:t>
      </w:r>
      <w:r>
        <w:rPr>
          <w:rFonts w:ascii="Times New Roman" w:hAnsi="Times New Roman"/>
          <w:sz w:val="28"/>
          <w:lang w:val="uk-UA"/>
        </w:rPr>
        <w:t>д</w:t>
      </w:r>
      <w:r w:rsidRPr="00035873">
        <w:rPr>
          <w:rFonts w:ascii="Times New Roman" w:hAnsi="Times New Roman"/>
          <w:sz w:val="28"/>
          <w:lang w:val="uk-UA"/>
        </w:rPr>
        <w:t>ля одержання дозволу на короткострокове розміщення зовнішньої реклами</w:t>
      </w:r>
      <w:r>
        <w:rPr>
          <w:rFonts w:ascii="Times New Roman" w:hAnsi="Times New Roman"/>
          <w:sz w:val="28"/>
          <w:lang w:val="uk-UA"/>
        </w:rPr>
        <w:t xml:space="preserve"> (додаток 3)</w:t>
      </w:r>
      <w:r w:rsidRPr="00035873">
        <w:rPr>
          <w:rFonts w:ascii="Times New Roman" w:hAnsi="Times New Roman"/>
          <w:sz w:val="28"/>
          <w:lang w:val="uk-UA"/>
        </w:rPr>
        <w:t>, пов'язане з проведенням спеціальних виставкових заходів та рекламних акцій, заявник звертається до робочого органу з заявою, викладеною у довільній формі, до якої додається:</w:t>
      </w:r>
    </w:p>
    <w:p w:rsidR="00A44F5D" w:rsidRPr="00035873" w:rsidRDefault="00A44F5D" w:rsidP="00A44F5D">
      <w:pPr>
        <w:widowControl w:val="0"/>
        <w:shd w:val="clear" w:color="auto" w:fill="FFFFFF"/>
        <w:tabs>
          <w:tab w:val="left" w:pos="158"/>
        </w:tabs>
        <w:suppressAutoHyphens/>
        <w:autoSpaceDE w:val="0"/>
        <w:spacing w:after="0" w:line="240" w:lineRule="auto"/>
        <w:ind w:left="5"/>
        <w:jc w:val="both"/>
        <w:rPr>
          <w:rFonts w:ascii="Times New Roman" w:hAnsi="Times New Roman"/>
          <w:sz w:val="28"/>
          <w:lang w:val="uk-UA"/>
        </w:rPr>
      </w:pPr>
      <w:r>
        <w:rPr>
          <w:rFonts w:ascii="Times New Roman" w:hAnsi="Times New Roman"/>
          <w:sz w:val="28"/>
          <w:lang w:val="uk-UA"/>
        </w:rPr>
        <w:t xml:space="preserve">       - </w:t>
      </w:r>
      <w:r w:rsidRPr="00035873">
        <w:rPr>
          <w:rFonts w:ascii="Times New Roman" w:hAnsi="Times New Roman"/>
          <w:sz w:val="28"/>
          <w:lang w:val="uk-UA"/>
        </w:rPr>
        <w:t>фотокартка або комп'ютерний макет рекламного засобу (розміром не менш як 6 х 9 сантиметрів);</w:t>
      </w:r>
    </w:p>
    <w:p w:rsidR="00A44F5D" w:rsidRDefault="00A44F5D" w:rsidP="00A44F5D">
      <w:pPr>
        <w:widowControl w:val="0"/>
        <w:shd w:val="clear" w:color="auto" w:fill="FFFFFF"/>
        <w:tabs>
          <w:tab w:val="left" w:pos="158"/>
        </w:tabs>
        <w:suppressAutoHyphens/>
        <w:autoSpaceDE w:val="0"/>
        <w:spacing w:after="0" w:line="240" w:lineRule="auto"/>
        <w:jc w:val="both"/>
        <w:rPr>
          <w:rFonts w:ascii="Times New Roman" w:hAnsi="Times New Roman"/>
          <w:sz w:val="28"/>
          <w:lang w:val="uk-UA"/>
        </w:rPr>
      </w:pPr>
      <w:r>
        <w:rPr>
          <w:rFonts w:ascii="Times New Roman" w:hAnsi="Times New Roman"/>
          <w:sz w:val="28"/>
          <w:lang w:val="uk-UA"/>
        </w:rPr>
        <w:t xml:space="preserve">       - </w:t>
      </w:r>
      <w:r w:rsidRPr="00035873">
        <w:rPr>
          <w:rFonts w:ascii="Times New Roman" w:hAnsi="Times New Roman"/>
          <w:sz w:val="28"/>
          <w:lang w:val="uk-UA"/>
        </w:rPr>
        <w:t>дозвіл на проведення масових заходів</w:t>
      </w:r>
      <w:r>
        <w:rPr>
          <w:rFonts w:ascii="Times New Roman" w:hAnsi="Times New Roman"/>
          <w:sz w:val="28"/>
          <w:lang w:val="uk-UA"/>
        </w:rPr>
        <w:t xml:space="preserve"> ;</w:t>
      </w:r>
      <w:r w:rsidRPr="00035873">
        <w:rPr>
          <w:rFonts w:ascii="Times New Roman" w:hAnsi="Times New Roman"/>
          <w:sz w:val="28"/>
          <w:lang w:val="uk-UA"/>
        </w:rPr>
        <w:t xml:space="preserve"> </w:t>
      </w:r>
    </w:p>
    <w:p w:rsidR="00A44F5D" w:rsidRPr="005F1CEC" w:rsidRDefault="00A44F5D" w:rsidP="00A44F5D">
      <w:pPr>
        <w:widowControl w:val="0"/>
        <w:shd w:val="clear" w:color="auto" w:fill="FFFFFF"/>
        <w:tabs>
          <w:tab w:val="left" w:pos="158"/>
        </w:tabs>
        <w:suppressAutoHyphens/>
        <w:autoSpaceDE w:val="0"/>
        <w:spacing w:after="0" w:line="240" w:lineRule="auto"/>
        <w:jc w:val="both"/>
        <w:rPr>
          <w:rFonts w:ascii="Times New Roman" w:hAnsi="Times New Roman"/>
          <w:sz w:val="28"/>
          <w:lang w:val="uk-UA"/>
        </w:rPr>
      </w:pPr>
      <w:r>
        <w:rPr>
          <w:rFonts w:ascii="Times New Roman" w:hAnsi="Times New Roman"/>
          <w:sz w:val="28"/>
          <w:lang w:val="uk-UA"/>
        </w:rPr>
        <w:t xml:space="preserve">       </w:t>
      </w:r>
      <w:r w:rsidRPr="00035873">
        <w:rPr>
          <w:rFonts w:ascii="Times New Roman" w:hAnsi="Times New Roman"/>
          <w:sz w:val="28"/>
          <w:lang w:val="uk-UA"/>
        </w:rPr>
        <w:t>- у разі проведення рекламних акцій на території міста</w:t>
      </w:r>
      <w:r w:rsidRPr="005F1CEC">
        <w:rPr>
          <w:rFonts w:ascii="Times New Roman" w:hAnsi="Times New Roman"/>
          <w:sz w:val="28"/>
          <w:lang w:val="uk-UA"/>
        </w:rPr>
        <w:t>;</w:t>
      </w:r>
    </w:p>
    <w:p w:rsidR="00A44F5D" w:rsidRDefault="00A44F5D" w:rsidP="00A44F5D">
      <w:pPr>
        <w:widowControl w:val="0"/>
        <w:shd w:val="clear" w:color="auto" w:fill="FFFFFF"/>
        <w:tabs>
          <w:tab w:val="left" w:pos="158"/>
        </w:tabs>
        <w:suppressAutoHyphens/>
        <w:autoSpaceDE w:val="0"/>
        <w:spacing w:after="0" w:line="240" w:lineRule="auto"/>
        <w:ind w:left="5" w:right="5"/>
        <w:jc w:val="both"/>
        <w:rPr>
          <w:rFonts w:ascii="Times New Roman" w:hAnsi="Times New Roman"/>
          <w:sz w:val="28"/>
          <w:lang w:val="uk-UA"/>
        </w:rPr>
      </w:pPr>
      <w:r>
        <w:rPr>
          <w:rFonts w:ascii="Times New Roman" w:hAnsi="Times New Roman"/>
          <w:sz w:val="28"/>
          <w:lang w:val="uk-UA"/>
        </w:rPr>
        <w:t xml:space="preserve">       - </w:t>
      </w:r>
      <w:r w:rsidRPr="00035873">
        <w:rPr>
          <w:rFonts w:ascii="Times New Roman" w:hAnsi="Times New Roman"/>
          <w:sz w:val="28"/>
          <w:lang w:val="uk-UA"/>
        </w:rPr>
        <w:t>адресну програму розташування рекламних засобів ( з зазначенням загальної кількості рекламних засобів);</w:t>
      </w:r>
    </w:p>
    <w:p w:rsidR="00A44F5D" w:rsidRPr="00035873" w:rsidRDefault="00A44F5D" w:rsidP="00A44F5D">
      <w:pPr>
        <w:shd w:val="clear" w:color="auto" w:fill="FFFFFF"/>
        <w:tabs>
          <w:tab w:val="left" w:pos="158"/>
        </w:tabs>
        <w:spacing w:after="0" w:line="240" w:lineRule="auto"/>
        <w:ind w:left="5" w:right="10"/>
        <w:jc w:val="both"/>
        <w:rPr>
          <w:rFonts w:ascii="Times New Roman" w:hAnsi="Times New Roman"/>
          <w:sz w:val="28"/>
          <w:lang w:val="uk-UA"/>
        </w:rPr>
      </w:pPr>
      <w:r>
        <w:rPr>
          <w:rFonts w:ascii="Times New Roman" w:hAnsi="Times New Roman"/>
          <w:sz w:val="28"/>
          <w:lang w:val="uk-UA"/>
        </w:rPr>
        <w:t xml:space="preserve">       </w:t>
      </w:r>
      <w:r w:rsidRPr="00035873">
        <w:rPr>
          <w:rFonts w:ascii="Times New Roman" w:hAnsi="Times New Roman"/>
          <w:sz w:val="28"/>
          <w:lang w:val="uk-UA"/>
        </w:rPr>
        <w:t>-</w:t>
      </w:r>
      <w:r w:rsidRPr="00035873">
        <w:rPr>
          <w:rFonts w:ascii="Times New Roman" w:hAnsi="Times New Roman"/>
          <w:sz w:val="28"/>
          <w:lang w:val="uk-UA"/>
        </w:rPr>
        <w:tab/>
        <w:t xml:space="preserve">копія свідоцтва про державну реєстрацію заявника як юридичної особи </w:t>
      </w:r>
      <w:r>
        <w:rPr>
          <w:rFonts w:ascii="Times New Roman" w:hAnsi="Times New Roman"/>
          <w:sz w:val="28"/>
          <w:lang w:val="uk-UA"/>
        </w:rPr>
        <w:t>або фізичної особи – підприємця;</w:t>
      </w:r>
    </w:p>
    <w:p w:rsidR="00A44F5D" w:rsidRPr="00035873" w:rsidRDefault="00A44F5D" w:rsidP="00A44F5D">
      <w:pPr>
        <w:shd w:val="clear" w:color="auto" w:fill="FFFFFF"/>
        <w:tabs>
          <w:tab w:val="left" w:pos="456"/>
        </w:tabs>
        <w:spacing w:after="0" w:line="240" w:lineRule="auto"/>
        <w:ind w:left="14"/>
        <w:rPr>
          <w:rFonts w:ascii="Times New Roman" w:hAnsi="Times New Roman"/>
          <w:sz w:val="28"/>
          <w:lang w:val="uk-UA"/>
        </w:rPr>
      </w:pPr>
      <w:r>
        <w:rPr>
          <w:rFonts w:ascii="Times New Roman" w:hAnsi="Times New Roman"/>
          <w:spacing w:val="-5"/>
          <w:sz w:val="28"/>
          <w:lang w:val="uk-UA"/>
        </w:rPr>
        <w:t xml:space="preserve">        </w:t>
      </w:r>
      <w:r w:rsidRPr="00035873">
        <w:rPr>
          <w:rFonts w:ascii="Times New Roman" w:hAnsi="Times New Roman"/>
          <w:spacing w:val="-5"/>
          <w:sz w:val="28"/>
          <w:lang w:val="uk-UA"/>
        </w:rPr>
        <w:t>2</w:t>
      </w:r>
      <w:r>
        <w:rPr>
          <w:rFonts w:ascii="Times New Roman" w:hAnsi="Times New Roman"/>
          <w:spacing w:val="-5"/>
          <w:sz w:val="28"/>
          <w:lang w:val="uk-UA"/>
        </w:rPr>
        <w:t>)     д</w:t>
      </w:r>
      <w:r w:rsidRPr="00035873">
        <w:rPr>
          <w:rFonts w:ascii="Times New Roman" w:hAnsi="Times New Roman"/>
          <w:sz w:val="28"/>
          <w:lang w:val="uk-UA"/>
        </w:rPr>
        <w:t>озвіл погоджується з: - власником місця або уповноваженим ним органом (особою):</w:t>
      </w:r>
    </w:p>
    <w:p w:rsidR="00A44F5D" w:rsidRPr="00035873" w:rsidRDefault="00A44F5D" w:rsidP="00A44F5D">
      <w:pPr>
        <w:shd w:val="clear" w:color="auto" w:fill="FFFFFF"/>
        <w:tabs>
          <w:tab w:val="left" w:pos="173"/>
        </w:tabs>
        <w:spacing w:after="0" w:line="240" w:lineRule="auto"/>
        <w:ind w:left="14" w:right="10"/>
        <w:jc w:val="both"/>
        <w:rPr>
          <w:rFonts w:ascii="Times New Roman" w:hAnsi="Times New Roman"/>
          <w:sz w:val="28"/>
          <w:lang w:val="uk-UA"/>
        </w:rPr>
      </w:pPr>
      <w:r>
        <w:rPr>
          <w:rFonts w:ascii="Times New Roman" w:hAnsi="Times New Roman"/>
          <w:sz w:val="28"/>
          <w:lang w:val="uk-UA"/>
        </w:rPr>
        <w:t xml:space="preserve">       </w:t>
      </w:r>
      <w:r w:rsidRPr="00035873">
        <w:rPr>
          <w:rFonts w:ascii="Times New Roman" w:hAnsi="Times New Roman"/>
          <w:sz w:val="28"/>
          <w:lang w:val="uk-UA"/>
        </w:rPr>
        <w:t>- у разі не</w:t>
      </w:r>
      <w:r>
        <w:rPr>
          <w:rFonts w:ascii="Times New Roman" w:hAnsi="Times New Roman"/>
          <w:sz w:val="28"/>
          <w:lang w:val="uk-UA"/>
        </w:rPr>
        <w:t>обхідності з Державтоінспекцією;</w:t>
      </w:r>
    </w:p>
    <w:p w:rsidR="00A44F5D" w:rsidRDefault="00A44F5D" w:rsidP="00A44F5D">
      <w:pPr>
        <w:widowControl w:val="0"/>
        <w:shd w:val="clear" w:color="auto" w:fill="FFFFFF"/>
        <w:tabs>
          <w:tab w:val="left" w:pos="456"/>
        </w:tabs>
        <w:suppressAutoHyphens/>
        <w:autoSpaceDE w:val="0"/>
        <w:spacing w:after="0" w:line="240" w:lineRule="auto"/>
        <w:ind w:right="24"/>
        <w:jc w:val="both"/>
        <w:rPr>
          <w:rFonts w:ascii="Times New Roman" w:hAnsi="Times New Roman"/>
          <w:sz w:val="28"/>
          <w:lang w:val="uk-UA"/>
        </w:rPr>
      </w:pPr>
      <w:r>
        <w:rPr>
          <w:rFonts w:ascii="Times New Roman" w:hAnsi="Times New Roman"/>
          <w:sz w:val="28"/>
          <w:lang w:val="uk-UA"/>
        </w:rPr>
        <w:t xml:space="preserve">       3)  п</w:t>
      </w:r>
      <w:r w:rsidRPr="00035873">
        <w:rPr>
          <w:rFonts w:ascii="Times New Roman" w:hAnsi="Times New Roman"/>
          <w:sz w:val="28"/>
          <w:lang w:val="uk-UA"/>
        </w:rPr>
        <w:t>огодження дійсне протягом стро</w:t>
      </w:r>
      <w:r>
        <w:rPr>
          <w:rFonts w:ascii="Times New Roman" w:hAnsi="Times New Roman"/>
          <w:sz w:val="28"/>
          <w:lang w:val="uk-UA"/>
        </w:rPr>
        <w:t>ку дії дозволу. Під час надання</w:t>
      </w:r>
    </w:p>
    <w:p w:rsidR="00A44F5D" w:rsidRPr="00035873" w:rsidRDefault="00A44F5D" w:rsidP="00A44F5D">
      <w:pPr>
        <w:widowControl w:val="0"/>
        <w:shd w:val="clear" w:color="auto" w:fill="FFFFFF"/>
        <w:tabs>
          <w:tab w:val="left" w:pos="456"/>
        </w:tabs>
        <w:suppressAutoHyphens/>
        <w:autoSpaceDE w:val="0"/>
        <w:spacing w:after="0" w:line="240" w:lineRule="auto"/>
        <w:ind w:right="24"/>
        <w:jc w:val="both"/>
        <w:rPr>
          <w:rFonts w:ascii="Times New Roman" w:hAnsi="Times New Roman"/>
          <w:sz w:val="28"/>
          <w:lang w:val="uk-UA"/>
        </w:rPr>
      </w:pPr>
      <w:r w:rsidRPr="00035873">
        <w:rPr>
          <w:rFonts w:ascii="Times New Roman" w:hAnsi="Times New Roman"/>
          <w:sz w:val="28"/>
          <w:lang w:val="uk-UA"/>
        </w:rPr>
        <w:t>дозволу втручання у форму рекламного засобу</w:t>
      </w:r>
      <w:r>
        <w:rPr>
          <w:rFonts w:ascii="Times New Roman" w:hAnsi="Times New Roman"/>
          <w:sz w:val="28"/>
          <w:lang w:val="uk-UA"/>
        </w:rPr>
        <w:t xml:space="preserve"> та зміст реклами забороняється;</w:t>
      </w:r>
    </w:p>
    <w:p w:rsidR="00A44F5D" w:rsidRPr="00035873" w:rsidRDefault="00A44F5D" w:rsidP="00A44F5D">
      <w:pPr>
        <w:widowControl w:val="0"/>
        <w:shd w:val="clear" w:color="auto" w:fill="FFFFFF"/>
        <w:tabs>
          <w:tab w:val="left" w:pos="456"/>
        </w:tabs>
        <w:suppressAutoHyphens/>
        <w:autoSpaceDE w:val="0"/>
        <w:spacing w:after="0" w:line="240" w:lineRule="auto"/>
        <w:ind w:right="14"/>
        <w:jc w:val="both"/>
        <w:rPr>
          <w:rFonts w:ascii="Times New Roman" w:hAnsi="Times New Roman"/>
          <w:sz w:val="28"/>
          <w:lang w:val="uk-UA"/>
        </w:rPr>
      </w:pPr>
      <w:r>
        <w:rPr>
          <w:rFonts w:ascii="Times New Roman" w:hAnsi="Times New Roman"/>
          <w:sz w:val="28"/>
          <w:lang w:val="uk-UA"/>
        </w:rPr>
        <w:t xml:space="preserve">        4)  в</w:t>
      </w:r>
      <w:r w:rsidRPr="00035873">
        <w:rPr>
          <w:rFonts w:ascii="Times New Roman" w:hAnsi="Times New Roman"/>
          <w:sz w:val="28"/>
          <w:lang w:val="uk-UA"/>
        </w:rPr>
        <w:t>ідмова у погодження дозволу може бути оскаржена у порядку, вста</w:t>
      </w:r>
      <w:r>
        <w:rPr>
          <w:rFonts w:ascii="Times New Roman" w:hAnsi="Times New Roman"/>
          <w:sz w:val="28"/>
          <w:lang w:val="uk-UA"/>
        </w:rPr>
        <w:t>новленому чинним законодавством;</w:t>
      </w:r>
    </w:p>
    <w:p w:rsidR="00A44F5D" w:rsidRPr="00035873" w:rsidRDefault="00A44F5D" w:rsidP="00A44F5D">
      <w:pPr>
        <w:widowControl w:val="0"/>
        <w:shd w:val="clear" w:color="auto" w:fill="FFFFFF"/>
        <w:tabs>
          <w:tab w:val="left" w:pos="456"/>
        </w:tabs>
        <w:suppressAutoHyphens/>
        <w:autoSpaceDE w:val="0"/>
        <w:spacing w:after="0" w:line="240" w:lineRule="auto"/>
        <w:ind w:left="14" w:right="19"/>
        <w:jc w:val="both"/>
        <w:rPr>
          <w:rFonts w:ascii="Times New Roman" w:hAnsi="Times New Roman"/>
          <w:sz w:val="28"/>
          <w:lang w:val="uk-UA"/>
        </w:rPr>
      </w:pPr>
      <w:r>
        <w:rPr>
          <w:rFonts w:ascii="Times New Roman" w:hAnsi="Times New Roman"/>
          <w:sz w:val="28"/>
          <w:lang w:val="uk-UA"/>
        </w:rPr>
        <w:t xml:space="preserve">        5)   з</w:t>
      </w:r>
      <w:r w:rsidRPr="00035873">
        <w:rPr>
          <w:rFonts w:ascii="Times New Roman" w:hAnsi="Times New Roman"/>
          <w:sz w:val="28"/>
          <w:lang w:val="uk-UA"/>
        </w:rPr>
        <w:t xml:space="preserve">а наявності всіх документів та узгоджень, передбачених </w:t>
      </w:r>
      <w:r>
        <w:rPr>
          <w:rFonts w:ascii="Times New Roman" w:hAnsi="Times New Roman"/>
          <w:sz w:val="28"/>
          <w:lang w:val="uk-UA"/>
        </w:rPr>
        <w:t xml:space="preserve">пп.1-2 розділа </w:t>
      </w:r>
      <w:r w:rsidRPr="00035873">
        <w:rPr>
          <w:rFonts w:ascii="Times New Roman" w:hAnsi="Times New Roman"/>
          <w:sz w:val="28"/>
          <w:lang w:val="uk-UA"/>
        </w:rPr>
        <w:t xml:space="preserve"> 6 цього Порядку, робочий орган приймає заповнені та погоджені примірники дозволу і протягом трьох днів з дати подання заявником має прийняти рішення про надання дозво</w:t>
      </w:r>
      <w:r>
        <w:rPr>
          <w:rFonts w:ascii="Times New Roman" w:hAnsi="Times New Roman"/>
          <w:sz w:val="28"/>
          <w:lang w:val="uk-UA"/>
        </w:rPr>
        <w:t>лу або про відмову його наданні.</w:t>
      </w:r>
    </w:p>
    <w:p w:rsidR="00A44F5D" w:rsidRPr="008B407E" w:rsidRDefault="00A44F5D" w:rsidP="00A44F5D">
      <w:pPr>
        <w:pStyle w:val="310"/>
        <w:spacing w:line="240" w:lineRule="auto"/>
        <w:rPr>
          <w:sz w:val="28"/>
        </w:rPr>
      </w:pPr>
      <w:r w:rsidRPr="00035873">
        <w:rPr>
          <w:sz w:val="28"/>
        </w:rPr>
        <w:t>У разі прийняття рішення про надання дозволу на короткострокове розміщення зовнішньої реклами, примірники дозволу оформляються, підписуються керівником робочого органу, скріплюються печаткою цього органу, реєструються в журналі. Із заявником робочий орган укладає договір про короткострокове   користування місцями розташування рекламних засобів</w:t>
      </w:r>
      <w:r>
        <w:rPr>
          <w:sz w:val="28"/>
        </w:rPr>
        <w:t>;</w:t>
      </w:r>
    </w:p>
    <w:p w:rsidR="00A44F5D" w:rsidRPr="00035873" w:rsidRDefault="00A44F5D" w:rsidP="00A44F5D">
      <w:pPr>
        <w:widowControl w:val="0"/>
        <w:shd w:val="clear" w:color="auto" w:fill="FFFFFF"/>
        <w:tabs>
          <w:tab w:val="left" w:pos="456"/>
        </w:tabs>
        <w:suppressAutoHyphens/>
        <w:autoSpaceDE w:val="0"/>
        <w:spacing w:after="0" w:line="240" w:lineRule="auto"/>
        <w:ind w:left="14" w:right="24"/>
        <w:jc w:val="both"/>
        <w:rPr>
          <w:rFonts w:ascii="Times New Roman" w:hAnsi="Times New Roman"/>
          <w:sz w:val="28"/>
          <w:lang w:val="uk-UA"/>
        </w:rPr>
      </w:pPr>
      <w:r>
        <w:rPr>
          <w:rFonts w:ascii="Times New Roman" w:hAnsi="Times New Roman"/>
          <w:sz w:val="28"/>
          <w:lang w:val="uk-UA"/>
        </w:rPr>
        <w:t xml:space="preserve">       6)   д</w:t>
      </w:r>
      <w:r w:rsidRPr="00035873">
        <w:rPr>
          <w:rFonts w:ascii="Times New Roman" w:hAnsi="Times New Roman"/>
          <w:sz w:val="28"/>
          <w:lang w:val="uk-UA"/>
        </w:rPr>
        <w:t>озвіл надається на термін 1</w:t>
      </w:r>
      <w:r>
        <w:rPr>
          <w:rFonts w:ascii="Times New Roman" w:hAnsi="Times New Roman"/>
          <w:sz w:val="28"/>
          <w:lang w:val="uk-UA"/>
        </w:rPr>
        <w:t xml:space="preserve"> </w:t>
      </w:r>
      <w:r w:rsidRPr="00035873">
        <w:rPr>
          <w:rFonts w:ascii="Times New Roman" w:hAnsi="Times New Roman"/>
          <w:sz w:val="28"/>
          <w:lang w:val="uk-UA"/>
        </w:rPr>
        <w:t>(один) місяць. Дозвіл може продовжуватися помісячно у разі письмового зверне</w:t>
      </w:r>
      <w:r>
        <w:rPr>
          <w:rFonts w:ascii="Times New Roman" w:hAnsi="Times New Roman"/>
          <w:sz w:val="28"/>
          <w:lang w:val="uk-UA"/>
        </w:rPr>
        <w:t>ння заявника до робочого органу;</w:t>
      </w:r>
    </w:p>
    <w:p w:rsidR="00A44F5D" w:rsidRPr="002C56D2" w:rsidRDefault="00A44F5D" w:rsidP="00A44F5D">
      <w:pPr>
        <w:widowControl w:val="0"/>
        <w:shd w:val="clear" w:color="auto" w:fill="FFFFFF"/>
        <w:tabs>
          <w:tab w:val="left" w:pos="456"/>
        </w:tabs>
        <w:suppressAutoHyphens/>
        <w:autoSpaceDE w:val="0"/>
        <w:spacing w:after="0" w:line="240" w:lineRule="auto"/>
        <w:ind w:right="29"/>
        <w:jc w:val="both"/>
        <w:rPr>
          <w:rFonts w:ascii="Times New Roman" w:hAnsi="Times New Roman"/>
          <w:sz w:val="28"/>
          <w:lang w:val="uk-UA"/>
        </w:rPr>
      </w:pPr>
      <w:r>
        <w:rPr>
          <w:rFonts w:ascii="Times New Roman" w:hAnsi="Times New Roman"/>
          <w:sz w:val="28"/>
          <w:lang w:val="uk-UA"/>
        </w:rPr>
        <w:t xml:space="preserve">        7)    п</w:t>
      </w:r>
      <w:r w:rsidRPr="002C56D2">
        <w:rPr>
          <w:rFonts w:ascii="Times New Roman" w:hAnsi="Times New Roman"/>
          <w:sz w:val="28"/>
          <w:lang w:val="uk-UA"/>
        </w:rPr>
        <w:t xml:space="preserve">ерший примірник дозволу видається заявнику (щодо місць, які перебувають у комунальній власності, - після одержання від нього документа, який підтверджує оплату за тимчасове користування місцем розташування рекламного засобу). Другий примірник залишається у </w:t>
      </w:r>
      <w:r w:rsidRPr="002C56D2">
        <w:rPr>
          <w:rFonts w:ascii="Times New Roman" w:hAnsi="Times New Roman"/>
          <w:sz w:val="28"/>
          <w:lang w:val="uk-UA"/>
        </w:rPr>
        <w:lastRenderedPageBreak/>
        <w:t>робочом</w:t>
      </w:r>
      <w:r>
        <w:rPr>
          <w:rFonts w:ascii="Times New Roman" w:hAnsi="Times New Roman"/>
          <w:sz w:val="28"/>
          <w:lang w:val="uk-UA"/>
        </w:rPr>
        <w:t>у органі для обліку та контролю;</w:t>
      </w:r>
    </w:p>
    <w:p w:rsidR="00A44F5D" w:rsidRPr="00035873" w:rsidRDefault="00A44F5D" w:rsidP="00A44F5D">
      <w:pPr>
        <w:widowControl w:val="0"/>
        <w:shd w:val="clear" w:color="auto" w:fill="FFFFFF"/>
        <w:tabs>
          <w:tab w:val="left" w:pos="456"/>
        </w:tabs>
        <w:suppressAutoHyphens/>
        <w:autoSpaceDE w:val="0"/>
        <w:spacing w:after="0" w:line="240" w:lineRule="auto"/>
        <w:ind w:left="14" w:right="34"/>
        <w:jc w:val="both"/>
        <w:rPr>
          <w:rFonts w:ascii="Times New Roman" w:hAnsi="Times New Roman"/>
          <w:sz w:val="28"/>
          <w:lang w:val="uk-UA"/>
        </w:rPr>
      </w:pPr>
      <w:r>
        <w:rPr>
          <w:rFonts w:ascii="Times New Roman" w:hAnsi="Times New Roman"/>
          <w:sz w:val="28"/>
          <w:lang w:val="uk-UA"/>
        </w:rPr>
        <w:t xml:space="preserve">        8)   в</w:t>
      </w:r>
      <w:r w:rsidRPr="00035873">
        <w:rPr>
          <w:rFonts w:ascii="Times New Roman" w:hAnsi="Times New Roman"/>
          <w:sz w:val="28"/>
          <w:lang w:val="uk-UA"/>
        </w:rPr>
        <w:t>иданий робочим органом дозвіл є підставою для початку робіт з короткостроковог</w:t>
      </w:r>
      <w:r>
        <w:rPr>
          <w:rFonts w:ascii="Times New Roman" w:hAnsi="Times New Roman"/>
          <w:sz w:val="28"/>
          <w:lang w:val="uk-UA"/>
        </w:rPr>
        <w:t>о розміщення зовнішньої реклами;</w:t>
      </w:r>
    </w:p>
    <w:p w:rsidR="00A44F5D" w:rsidRPr="00031A95" w:rsidRDefault="00A44F5D" w:rsidP="00A44F5D">
      <w:pPr>
        <w:widowControl w:val="0"/>
        <w:shd w:val="clear" w:color="auto" w:fill="FFFFFF"/>
        <w:tabs>
          <w:tab w:val="left" w:pos="456"/>
        </w:tabs>
        <w:suppressAutoHyphens/>
        <w:autoSpaceDE w:val="0"/>
        <w:spacing w:after="0" w:line="240" w:lineRule="auto"/>
        <w:rPr>
          <w:rFonts w:ascii="Times New Roman" w:hAnsi="Times New Roman"/>
          <w:sz w:val="28"/>
          <w:lang w:val="uk-UA"/>
        </w:rPr>
      </w:pPr>
      <w:r>
        <w:rPr>
          <w:rFonts w:ascii="Times New Roman" w:hAnsi="Times New Roman"/>
          <w:sz w:val="28"/>
          <w:lang w:val="uk-UA"/>
        </w:rPr>
        <w:t xml:space="preserve">         9)    у</w:t>
      </w:r>
      <w:r w:rsidRPr="00035873">
        <w:rPr>
          <w:rFonts w:ascii="Times New Roman" w:hAnsi="Times New Roman"/>
          <w:sz w:val="28"/>
          <w:lang w:val="uk-UA"/>
        </w:rPr>
        <w:t xml:space="preserve"> наданні дозволу може бути відмовлено у разі:</w:t>
      </w:r>
    </w:p>
    <w:p w:rsidR="00A44F5D" w:rsidRPr="00035873" w:rsidRDefault="00A44F5D" w:rsidP="00A44F5D">
      <w:pPr>
        <w:widowControl w:val="0"/>
        <w:shd w:val="clear" w:color="auto" w:fill="FFFFFF"/>
        <w:tabs>
          <w:tab w:val="left" w:pos="173"/>
        </w:tabs>
        <w:suppressAutoHyphens/>
        <w:autoSpaceDE w:val="0"/>
        <w:spacing w:after="0" w:line="240" w:lineRule="auto"/>
        <w:ind w:left="14"/>
        <w:rPr>
          <w:rFonts w:ascii="Times New Roman" w:hAnsi="Times New Roman"/>
          <w:sz w:val="28"/>
          <w:lang w:val="uk-UA"/>
        </w:rPr>
      </w:pPr>
      <w:r>
        <w:rPr>
          <w:rFonts w:ascii="Times New Roman" w:hAnsi="Times New Roman"/>
          <w:sz w:val="28"/>
          <w:lang w:val="uk-UA"/>
        </w:rPr>
        <w:t xml:space="preserve">        - </w:t>
      </w:r>
      <w:r w:rsidRPr="00035873">
        <w:rPr>
          <w:rFonts w:ascii="Times New Roman" w:hAnsi="Times New Roman"/>
          <w:sz w:val="28"/>
          <w:lang w:val="uk-UA"/>
        </w:rPr>
        <w:t>оформлення наданих документів не відповідає встановленим вимогам;</w:t>
      </w:r>
    </w:p>
    <w:p w:rsidR="00A44F5D" w:rsidRPr="00035873" w:rsidRDefault="00A44F5D" w:rsidP="00A44F5D">
      <w:pPr>
        <w:widowControl w:val="0"/>
        <w:shd w:val="clear" w:color="auto" w:fill="FFFFFF"/>
        <w:tabs>
          <w:tab w:val="left" w:pos="173"/>
        </w:tabs>
        <w:suppressAutoHyphens/>
        <w:autoSpaceDE w:val="0"/>
        <w:spacing w:after="0" w:line="240" w:lineRule="auto"/>
        <w:ind w:left="14"/>
        <w:rPr>
          <w:rFonts w:ascii="Times New Roman" w:hAnsi="Times New Roman"/>
          <w:sz w:val="28"/>
          <w:lang w:val="uk-UA"/>
        </w:rPr>
      </w:pPr>
      <w:r>
        <w:rPr>
          <w:rFonts w:ascii="Times New Roman" w:hAnsi="Times New Roman"/>
          <w:sz w:val="28"/>
          <w:lang w:val="uk-UA"/>
        </w:rPr>
        <w:t xml:space="preserve">        - </w:t>
      </w:r>
      <w:r w:rsidRPr="00035873">
        <w:rPr>
          <w:rFonts w:ascii="Times New Roman" w:hAnsi="Times New Roman"/>
          <w:sz w:val="28"/>
          <w:lang w:val="uk-UA"/>
        </w:rPr>
        <w:t>у наданих документах виявлені свідомо неправдиві відомості;</w:t>
      </w:r>
    </w:p>
    <w:p w:rsidR="00A44F5D" w:rsidRPr="00035873" w:rsidRDefault="00A44F5D" w:rsidP="00A44F5D">
      <w:pPr>
        <w:widowControl w:val="0"/>
        <w:shd w:val="clear" w:color="auto" w:fill="FFFFFF"/>
        <w:tabs>
          <w:tab w:val="left" w:pos="173"/>
        </w:tabs>
        <w:suppressAutoHyphens/>
        <w:autoSpaceDE w:val="0"/>
        <w:spacing w:after="0" w:line="240" w:lineRule="auto"/>
        <w:ind w:left="14" w:right="48"/>
        <w:jc w:val="both"/>
        <w:rPr>
          <w:rFonts w:ascii="Times New Roman" w:hAnsi="Times New Roman"/>
          <w:sz w:val="28"/>
          <w:lang w:val="uk-UA"/>
        </w:rPr>
      </w:pPr>
      <w:r>
        <w:rPr>
          <w:rFonts w:ascii="Times New Roman" w:hAnsi="Times New Roman"/>
          <w:sz w:val="28"/>
          <w:lang w:val="uk-UA"/>
        </w:rPr>
        <w:t xml:space="preserve">       - </w:t>
      </w:r>
      <w:r w:rsidRPr="00035873">
        <w:rPr>
          <w:rFonts w:ascii="Times New Roman" w:hAnsi="Times New Roman"/>
          <w:sz w:val="28"/>
          <w:lang w:val="uk-UA"/>
        </w:rPr>
        <w:t>у заявлений період розміщення зовнішньої реклами на зазначеній території заплановано проведення загальноміських заходів;</w:t>
      </w:r>
    </w:p>
    <w:p w:rsidR="00A44F5D" w:rsidRDefault="00A44F5D" w:rsidP="00A44F5D">
      <w:pPr>
        <w:widowControl w:val="0"/>
        <w:shd w:val="clear" w:color="auto" w:fill="FFFFFF"/>
        <w:tabs>
          <w:tab w:val="left" w:pos="173"/>
        </w:tabs>
        <w:suppressAutoHyphens/>
        <w:autoSpaceDE w:val="0"/>
        <w:spacing w:after="0" w:line="240" w:lineRule="auto"/>
        <w:ind w:left="14" w:right="43"/>
        <w:jc w:val="both"/>
        <w:rPr>
          <w:rFonts w:ascii="Times New Roman" w:hAnsi="Times New Roman"/>
          <w:sz w:val="28"/>
          <w:lang w:val="uk-UA"/>
        </w:rPr>
      </w:pPr>
      <w:r>
        <w:rPr>
          <w:rFonts w:ascii="Times New Roman" w:hAnsi="Times New Roman"/>
          <w:sz w:val="28"/>
          <w:lang w:val="uk-UA"/>
        </w:rPr>
        <w:t xml:space="preserve">      - </w:t>
      </w:r>
      <w:r w:rsidRPr="00035873">
        <w:rPr>
          <w:rFonts w:ascii="Times New Roman" w:hAnsi="Times New Roman"/>
          <w:sz w:val="28"/>
          <w:lang w:val="uk-UA"/>
        </w:rPr>
        <w:t xml:space="preserve">відсутня технічна можливість розташування зовнішньої реклами із </w:t>
      </w:r>
    </w:p>
    <w:p w:rsidR="00A44F5D" w:rsidRPr="002C56D2" w:rsidRDefault="00A44F5D" w:rsidP="00A44F5D">
      <w:pPr>
        <w:widowControl w:val="0"/>
        <w:shd w:val="clear" w:color="auto" w:fill="FFFFFF"/>
        <w:tabs>
          <w:tab w:val="left" w:pos="173"/>
        </w:tabs>
        <w:suppressAutoHyphens/>
        <w:autoSpaceDE w:val="0"/>
        <w:spacing w:after="0" w:line="240" w:lineRule="auto"/>
        <w:ind w:left="14" w:right="43"/>
        <w:jc w:val="both"/>
        <w:rPr>
          <w:rFonts w:ascii="Times New Roman" w:hAnsi="Times New Roman"/>
          <w:sz w:val="28"/>
          <w:lang w:val="uk-UA"/>
        </w:rPr>
      </w:pPr>
      <w:r w:rsidRPr="00035873">
        <w:rPr>
          <w:rFonts w:ascii="Times New Roman" w:hAnsi="Times New Roman"/>
          <w:sz w:val="28"/>
          <w:lang w:val="uk-UA"/>
        </w:rPr>
        <w:t>забезпеченням всіх норм і правил чинного законодавств</w:t>
      </w:r>
      <w:r>
        <w:rPr>
          <w:rFonts w:ascii="Times New Roman" w:hAnsi="Times New Roman"/>
          <w:sz w:val="28"/>
          <w:lang w:val="uk-UA"/>
        </w:rPr>
        <w:t>а щодо безпеки населення міста;</w:t>
      </w:r>
    </w:p>
    <w:p w:rsidR="00A44F5D" w:rsidRDefault="00A44F5D" w:rsidP="00A44F5D">
      <w:pPr>
        <w:widowControl w:val="0"/>
        <w:shd w:val="clear" w:color="auto" w:fill="FFFFFF"/>
        <w:tabs>
          <w:tab w:val="left" w:pos="595"/>
        </w:tabs>
        <w:suppressAutoHyphens/>
        <w:autoSpaceDE w:val="0"/>
        <w:spacing w:after="0" w:line="240" w:lineRule="auto"/>
        <w:ind w:left="53" w:right="43"/>
        <w:jc w:val="both"/>
        <w:rPr>
          <w:rFonts w:ascii="Times New Roman" w:hAnsi="Times New Roman"/>
          <w:sz w:val="28"/>
          <w:lang w:val="uk-UA"/>
        </w:rPr>
      </w:pPr>
      <w:r>
        <w:rPr>
          <w:rFonts w:ascii="Times New Roman" w:hAnsi="Times New Roman"/>
          <w:sz w:val="28"/>
          <w:lang w:val="uk-UA"/>
        </w:rPr>
        <w:t xml:space="preserve">      10)    р</w:t>
      </w:r>
      <w:r w:rsidRPr="00035873">
        <w:rPr>
          <w:rFonts w:ascii="Times New Roman" w:hAnsi="Times New Roman"/>
          <w:sz w:val="28"/>
          <w:lang w:val="uk-UA"/>
        </w:rPr>
        <w:t>ішення про відмову у надані дозво</w:t>
      </w:r>
      <w:r>
        <w:rPr>
          <w:rFonts w:ascii="Times New Roman" w:hAnsi="Times New Roman"/>
          <w:sz w:val="28"/>
          <w:lang w:val="uk-UA"/>
        </w:rPr>
        <w:t>лу надсилається робочим органом</w:t>
      </w:r>
    </w:p>
    <w:p w:rsidR="00A44F5D" w:rsidRDefault="00A44F5D" w:rsidP="00A44F5D">
      <w:pPr>
        <w:widowControl w:val="0"/>
        <w:shd w:val="clear" w:color="auto" w:fill="FFFFFF"/>
        <w:tabs>
          <w:tab w:val="left" w:pos="595"/>
        </w:tabs>
        <w:suppressAutoHyphens/>
        <w:autoSpaceDE w:val="0"/>
        <w:spacing w:after="0" w:line="240" w:lineRule="auto"/>
        <w:ind w:left="53" w:right="43"/>
        <w:jc w:val="both"/>
        <w:rPr>
          <w:rFonts w:ascii="Times New Roman" w:hAnsi="Times New Roman"/>
          <w:sz w:val="28"/>
          <w:lang w:val="uk-UA"/>
        </w:rPr>
      </w:pPr>
      <w:r w:rsidRPr="00035873">
        <w:rPr>
          <w:rFonts w:ascii="Times New Roman" w:hAnsi="Times New Roman"/>
          <w:sz w:val="28"/>
          <w:lang w:val="uk-UA"/>
        </w:rPr>
        <w:t>заявнику протягом п'яти роб</w:t>
      </w:r>
      <w:r>
        <w:rPr>
          <w:rFonts w:ascii="Times New Roman" w:hAnsi="Times New Roman"/>
          <w:sz w:val="28"/>
          <w:lang w:val="uk-UA"/>
        </w:rPr>
        <w:t>очих днів з дати його прийняття;</w:t>
      </w:r>
    </w:p>
    <w:p w:rsidR="00A44F5D" w:rsidRDefault="00A44F5D" w:rsidP="00A44F5D">
      <w:pPr>
        <w:widowControl w:val="0"/>
        <w:shd w:val="clear" w:color="auto" w:fill="FFFFFF"/>
        <w:tabs>
          <w:tab w:val="left" w:pos="595"/>
        </w:tabs>
        <w:suppressAutoHyphens/>
        <w:autoSpaceDE w:val="0"/>
        <w:spacing w:after="0" w:line="240" w:lineRule="auto"/>
        <w:ind w:right="48"/>
        <w:jc w:val="both"/>
        <w:rPr>
          <w:rFonts w:ascii="Times New Roman" w:hAnsi="Times New Roman"/>
          <w:sz w:val="28"/>
          <w:lang w:val="uk-UA"/>
        </w:rPr>
      </w:pPr>
      <w:r>
        <w:rPr>
          <w:rFonts w:ascii="Times New Roman" w:hAnsi="Times New Roman"/>
          <w:sz w:val="28"/>
          <w:lang w:val="uk-UA"/>
        </w:rPr>
        <w:t xml:space="preserve">      11)    в</w:t>
      </w:r>
      <w:r w:rsidRPr="00035873">
        <w:rPr>
          <w:rFonts w:ascii="Times New Roman" w:hAnsi="Times New Roman"/>
          <w:sz w:val="28"/>
          <w:lang w:val="uk-UA"/>
        </w:rPr>
        <w:t xml:space="preserve">ідмова у надання дозволу може бути оскаржена у порядку, </w:t>
      </w:r>
      <w:r>
        <w:rPr>
          <w:rFonts w:ascii="Times New Roman" w:hAnsi="Times New Roman"/>
          <w:sz w:val="28"/>
          <w:lang w:val="uk-UA"/>
        </w:rPr>
        <w:tab/>
      </w:r>
    </w:p>
    <w:p w:rsidR="00A44F5D" w:rsidRPr="00035873" w:rsidRDefault="00A44F5D" w:rsidP="00A44F5D">
      <w:pPr>
        <w:widowControl w:val="0"/>
        <w:shd w:val="clear" w:color="auto" w:fill="FFFFFF"/>
        <w:tabs>
          <w:tab w:val="left" w:pos="595"/>
        </w:tabs>
        <w:suppressAutoHyphens/>
        <w:autoSpaceDE w:val="0"/>
        <w:spacing w:after="0" w:line="240" w:lineRule="auto"/>
        <w:ind w:right="48"/>
        <w:jc w:val="both"/>
        <w:rPr>
          <w:rFonts w:ascii="Times New Roman" w:hAnsi="Times New Roman"/>
          <w:sz w:val="28"/>
          <w:lang w:val="uk-UA"/>
        </w:rPr>
      </w:pPr>
      <w:r w:rsidRPr="00035873">
        <w:rPr>
          <w:rFonts w:ascii="Times New Roman" w:hAnsi="Times New Roman"/>
          <w:sz w:val="28"/>
          <w:lang w:val="uk-UA"/>
        </w:rPr>
        <w:t>встановленому чинним законодавством</w:t>
      </w:r>
      <w:r>
        <w:rPr>
          <w:rFonts w:ascii="Times New Roman" w:hAnsi="Times New Roman"/>
          <w:sz w:val="28"/>
          <w:lang w:val="uk-UA"/>
        </w:rPr>
        <w:t>;</w:t>
      </w:r>
    </w:p>
    <w:p w:rsidR="00A44F5D" w:rsidRPr="00863847" w:rsidRDefault="00A44F5D" w:rsidP="00A44F5D">
      <w:pPr>
        <w:widowControl w:val="0"/>
        <w:shd w:val="clear" w:color="auto" w:fill="FFFFFF"/>
        <w:tabs>
          <w:tab w:val="left" w:pos="595"/>
        </w:tabs>
        <w:suppressAutoHyphens/>
        <w:autoSpaceDE w:val="0"/>
        <w:spacing w:after="0" w:line="240" w:lineRule="auto"/>
        <w:rPr>
          <w:rFonts w:ascii="Times New Roman" w:hAnsi="Times New Roman"/>
          <w:b/>
          <w:sz w:val="28"/>
          <w:lang w:val="uk-UA"/>
        </w:rPr>
      </w:pPr>
      <w:r>
        <w:rPr>
          <w:rFonts w:ascii="Times New Roman" w:hAnsi="Times New Roman"/>
          <w:sz w:val="28"/>
          <w:lang w:val="uk-UA"/>
        </w:rPr>
        <w:t xml:space="preserve">      12)    </w:t>
      </w:r>
      <w:r w:rsidRPr="00863847">
        <w:rPr>
          <w:rFonts w:ascii="Times New Roman" w:hAnsi="Times New Roman"/>
          <w:b/>
          <w:sz w:val="28"/>
          <w:lang w:val="uk-UA"/>
        </w:rPr>
        <w:t>дозвіл достроково скасовується у разі:</w:t>
      </w:r>
    </w:p>
    <w:p w:rsidR="00A44F5D" w:rsidRDefault="00A44F5D" w:rsidP="00A44F5D">
      <w:pPr>
        <w:shd w:val="clear" w:color="auto" w:fill="FFFFFF"/>
        <w:spacing w:after="0" w:line="240" w:lineRule="auto"/>
        <w:rPr>
          <w:rFonts w:ascii="Times New Roman" w:hAnsi="Times New Roman"/>
          <w:sz w:val="28"/>
          <w:lang w:val="uk-UA"/>
        </w:rPr>
      </w:pPr>
      <w:r>
        <w:rPr>
          <w:rFonts w:ascii="Times New Roman" w:hAnsi="Times New Roman"/>
          <w:sz w:val="28"/>
          <w:lang w:val="uk-UA"/>
        </w:rPr>
        <w:t xml:space="preserve">       </w:t>
      </w:r>
      <w:r w:rsidRPr="00035873">
        <w:rPr>
          <w:rFonts w:ascii="Times New Roman" w:hAnsi="Times New Roman"/>
          <w:sz w:val="28"/>
          <w:lang w:val="uk-UA"/>
        </w:rPr>
        <w:t>-  самовільної зміни дислокації зовнішньої реклами;</w:t>
      </w:r>
    </w:p>
    <w:p w:rsidR="00A44F5D" w:rsidRPr="00035873" w:rsidRDefault="00A44F5D" w:rsidP="00A44F5D">
      <w:pPr>
        <w:shd w:val="clear" w:color="auto" w:fill="FFFFFF"/>
        <w:spacing w:after="0" w:line="240" w:lineRule="auto"/>
        <w:ind w:left="10" w:hanging="10"/>
        <w:jc w:val="both"/>
        <w:rPr>
          <w:rFonts w:ascii="Times New Roman" w:hAnsi="Times New Roman"/>
          <w:sz w:val="28"/>
          <w:lang w:val="uk-UA"/>
        </w:rPr>
      </w:pPr>
      <w:r>
        <w:rPr>
          <w:rFonts w:ascii="Times New Roman" w:hAnsi="Times New Roman"/>
          <w:sz w:val="28"/>
          <w:lang w:val="uk-UA"/>
        </w:rPr>
        <w:t xml:space="preserve">      </w:t>
      </w:r>
      <w:r w:rsidRPr="00035873">
        <w:rPr>
          <w:rFonts w:ascii="Times New Roman" w:hAnsi="Times New Roman"/>
          <w:sz w:val="28"/>
          <w:lang w:val="uk-UA"/>
        </w:rPr>
        <w:t>- перевищення обсягів щодо площі розташування рекламних засобів, їх кількості, та недодержанням наданої схеми їх розташування;</w:t>
      </w:r>
    </w:p>
    <w:p w:rsidR="00A44F5D" w:rsidRDefault="00A44F5D" w:rsidP="00A44F5D">
      <w:pPr>
        <w:shd w:val="clear" w:color="auto" w:fill="FFFFFF"/>
        <w:spacing w:after="0" w:line="240" w:lineRule="auto"/>
        <w:rPr>
          <w:rFonts w:ascii="Times New Roman" w:hAnsi="Times New Roman"/>
          <w:sz w:val="28"/>
          <w:lang w:val="uk-UA"/>
        </w:rPr>
      </w:pPr>
      <w:r>
        <w:rPr>
          <w:rFonts w:ascii="Times New Roman" w:hAnsi="Times New Roman"/>
          <w:sz w:val="28"/>
          <w:lang w:val="uk-UA"/>
        </w:rPr>
        <w:t xml:space="preserve">      </w:t>
      </w:r>
      <w:r w:rsidRPr="00035873">
        <w:rPr>
          <w:rFonts w:ascii="Times New Roman" w:hAnsi="Times New Roman"/>
          <w:sz w:val="28"/>
          <w:lang w:val="uk-UA"/>
        </w:rPr>
        <w:t>- невиконання вимог правил та норм з безпеки життєдіяльності населення міста.</w:t>
      </w:r>
    </w:p>
    <w:p w:rsidR="00A44F5D" w:rsidRPr="00035873" w:rsidRDefault="00A44F5D" w:rsidP="00A44F5D">
      <w:pPr>
        <w:shd w:val="clear" w:color="auto" w:fill="FFFFFF"/>
        <w:spacing w:after="0" w:line="240" w:lineRule="auto"/>
        <w:rPr>
          <w:rFonts w:ascii="Times New Roman" w:hAnsi="Times New Roman"/>
          <w:sz w:val="28"/>
          <w:lang w:val="uk-UA"/>
        </w:rPr>
      </w:pPr>
    </w:p>
    <w:p w:rsidR="00A44F5D" w:rsidRPr="002C56D2" w:rsidRDefault="00A44F5D" w:rsidP="00A44F5D">
      <w:pPr>
        <w:shd w:val="clear" w:color="auto" w:fill="FFFFFF"/>
        <w:tabs>
          <w:tab w:val="left" w:pos="250"/>
        </w:tabs>
        <w:spacing w:after="0"/>
        <w:ind w:left="10"/>
        <w:jc w:val="center"/>
        <w:rPr>
          <w:rFonts w:ascii="Times New Roman" w:hAnsi="Times New Roman"/>
          <w:b/>
          <w:bCs/>
          <w:sz w:val="28"/>
          <w:lang w:val="uk-UA"/>
        </w:rPr>
      </w:pPr>
      <w:r>
        <w:rPr>
          <w:rFonts w:ascii="Times New Roman" w:hAnsi="Times New Roman"/>
          <w:b/>
          <w:bCs/>
          <w:spacing w:val="-9"/>
          <w:sz w:val="28"/>
          <w:lang w:val="uk-UA"/>
        </w:rPr>
        <w:t>10</w:t>
      </w:r>
      <w:r w:rsidRPr="002C56D2">
        <w:rPr>
          <w:rFonts w:ascii="Times New Roman" w:hAnsi="Times New Roman"/>
          <w:b/>
          <w:bCs/>
          <w:spacing w:val="-9"/>
          <w:sz w:val="28"/>
          <w:lang w:val="uk-UA"/>
        </w:rPr>
        <w:t>.</w:t>
      </w:r>
      <w:r w:rsidRPr="002C56D2">
        <w:rPr>
          <w:rFonts w:ascii="Times New Roman" w:hAnsi="Times New Roman"/>
          <w:b/>
          <w:bCs/>
          <w:sz w:val="28"/>
          <w:lang w:val="uk-UA"/>
        </w:rPr>
        <w:t>Плата за тимчасове користування місцем</w:t>
      </w:r>
      <w:r>
        <w:rPr>
          <w:rFonts w:ascii="Times New Roman" w:hAnsi="Times New Roman"/>
          <w:b/>
          <w:bCs/>
          <w:sz w:val="28"/>
          <w:lang w:val="uk-UA"/>
        </w:rPr>
        <w:t xml:space="preserve"> розташування рекламних засобів</w:t>
      </w:r>
    </w:p>
    <w:p w:rsidR="00A44F5D" w:rsidRPr="002C56D2" w:rsidRDefault="00A44F5D" w:rsidP="00A44F5D">
      <w:pPr>
        <w:widowControl w:val="0"/>
        <w:shd w:val="clear" w:color="auto" w:fill="FFFFFF"/>
        <w:tabs>
          <w:tab w:val="left" w:pos="754"/>
        </w:tabs>
        <w:suppressAutoHyphens/>
        <w:autoSpaceDE w:val="0"/>
        <w:spacing w:after="0" w:line="240" w:lineRule="auto"/>
        <w:jc w:val="both"/>
        <w:rPr>
          <w:rFonts w:ascii="Times New Roman" w:hAnsi="Times New Roman"/>
          <w:sz w:val="28"/>
          <w:lang w:val="uk-UA"/>
        </w:rPr>
      </w:pPr>
      <w:r>
        <w:rPr>
          <w:rFonts w:ascii="Times New Roman" w:hAnsi="Times New Roman"/>
          <w:sz w:val="28"/>
          <w:lang w:val="uk-UA"/>
        </w:rPr>
        <w:t xml:space="preserve">        1)  п</w:t>
      </w:r>
      <w:r w:rsidRPr="002C56D2">
        <w:rPr>
          <w:rFonts w:ascii="Times New Roman" w:hAnsi="Times New Roman"/>
          <w:sz w:val="28"/>
          <w:lang w:val="uk-UA"/>
        </w:rPr>
        <w:t>лата за тимчасове користування місцем розташування рекламних засобів, що перебуває у комунальній власності, встановлюється у порядку, визначеному  Павлоградською міською радою, за місцем, що перебуває у державній або приватній власності, - на договірних засадах з його власником або упо</w:t>
      </w:r>
      <w:r>
        <w:rPr>
          <w:rFonts w:ascii="Times New Roman" w:hAnsi="Times New Roman"/>
          <w:sz w:val="28"/>
          <w:lang w:val="uk-UA"/>
        </w:rPr>
        <w:t>вноваженим ним органом (особою);</w:t>
      </w:r>
    </w:p>
    <w:p w:rsidR="00A44F5D" w:rsidRDefault="00A44F5D" w:rsidP="00A44F5D">
      <w:pPr>
        <w:widowControl w:val="0"/>
        <w:shd w:val="clear" w:color="auto" w:fill="FFFFFF"/>
        <w:tabs>
          <w:tab w:val="left" w:pos="754"/>
        </w:tabs>
        <w:suppressAutoHyphens/>
        <w:autoSpaceDE w:val="0"/>
        <w:spacing w:after="0" w:line="240" w:lineRule="auto"/>
        <w:jc w:val="both"/>
        <w:rPr>
          <w:rFonts w:ascii="Times New Roman" w:hAnsi="Times New Roman"/>
          <w:b/>
          <w:bCs/>
          <w:sz w:val="28"/>
          <w:lang w:val="uk-UA"/>
        </w:rPr>
      </w:pPr>
      <w:r>
        <w:rPr>
          <w:rFonts w:ascii="Times New Roman" w:hAnsi="Times New Roman"/>
          <w:sz w:val="28"/>
          <w:lang w:val="uk-UA"/>
        </w:rPr>
        <w:t xml:space="preserve">         2)   п</w:t>
      </w:r>
      <w:r w:rsidRPr="002C56D2">
        <w:rPr>
          <w:rFonts w:ascii="Times New Roman" w:hAnsi="Times New Roman"/>
          <w:sz w:val="28"/>
          <w:lang w:val="uk-UA"/>
        </w:rPr>
        <w:t>ри розміщенні на рекламному засобі соціальної реклами, заявником якої є робочий орган, плата за тимчасове користування місцями розташування, що належать до комунальної власності міста, за весь період розміщення соціальної реклами не справляється.</w:t>
      </w:r>
      <w:r>
        <w:rPr>
          <w:rFonts w:ascii="Times New Roman" w:hAnsi="Times New Roman"/>
          <w:b/>
          <w:bCs/>
          <w:sz w:val="28"/>
          <w:lang w:val="uk-UA"/>
        </w:rPr>
        <w:tab/>
      </w:r>
    </w:p>
    <w:p w:rsidR="00A44F5D" w:rsidRPr="006B3F4A" w:rsidRDefault="00A44F5D" w:rsidP="00A44F5D">
      <w:pPr>
        <w:widowControl w:val="0"/>
        <w:shd w:val="clear" w:color="auto" w:fill="FFFFFF"/>
        <w:tabs>
          <w:tab w:val="left" w:pos="4395"/>
        </w:tabs>
        <w:suppressAutoHyphens/>
        <w:autoSpaceDE w:val="0"/>
        <w:spacing w:after="0" w:line="240" w:lineRule="auto"/>
        <w:ind w:right="19"/>
        <w:jc w:val="both"/>
        <w:rPr>
          <w:rFonts w:ascii="Times New Roman" w:hAnsi="Times New Roman"/>
          <w:bCs/>
          <w:sz w:val="28"/>
          <w:lang w:val="uk-UA"/>
        </w:rPr>
      </w:pPr>
    </w:p>
    <w:p w:rsidR="00A44F5D" w:rsidRPr="005C5524" w:rsidRDefault="00A44F5D" w:rsidP="00A44F5D">
      <w:pPr>
        <w:shd w:val="clear" w:color="auto" w:fill="FFFFFF"/>
        <w:tabs>
          <w:tab w:val="left" w:pos="250"/>
        </w:tabs>
        <w:spacing w:after="0" w:line="240" w:lineRule="auto"/>
        <w:ind w:left="10"/>
        <w:jc w:val="center"/>
        <w:rPr>
          <w:rFonts w:ascii="Times New Roman" w:hAnsi="Times New Roman"/>
          <w:b/>
          <w:bCs/>
          <w:sz w:val="28"/>
          <w:lang w:val="uk-UA"/>
        </w:rPr>
      </w:pPr>
      <w:r>
        <w:rPr>
          <w:rFonts w:ascii="Times New Roman" w:hAnsi="Times New Roman"/>
          <w:b/>
          <w:bCs/>
          <w:spacing w:val="-8"/>
          <w:sz w:val="28"/>
          <w:lang w:val="uk-UA"/>
        </w:rPr>
        <w:t>11.</w:t>
      </w:r>
      <w:r>
        <w:rPr>
          <w:rFonts w:ascii="Times New Roman" w:hAnsi="Times New Roman"/>
          <w:b/>
          <w:bCs/>
          <w:sz w:val="28"/>
          <w:lang w:val="uk-UA"/>
        </w:rPr>
        <w:t>Вимоги до зовнішньої реклами</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57" w:name="n123"/>
      <w:bookmarkEnd w:id="57"/>
      <w:r>
        <w:rPr>
          <w:rFonts w:ascii="Times New Roman" w:hAnsi="Times New Roman"/>
          <w:color w:val="000000"/>
          <w:sz w:val="28"/>
          <w:szCs w:val="28"/>
          <w:lang w:val="uk-UA" w:eastAsia="ru-RU"/>
        </w:rPr>
        <w:t xml:space="preserve">  1)  </w:t>
      </w:r>
      <w:r w:rsidRPr="006C2957">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з</w:t>
      </w:r>
      <w:r w:rsidRPr="006C2957">
        <w:rPr>
          <w:rFonts w:ascii="Times New Roman" w:hAnsi="Times New Roman"/>
          <w:color w:val="000000"/>
          <w:sz w:val="28"/>
          <w:szCs w:val="28"/>
          <w:lang w:eastAsia="ru-RU"/>
        </w:rPr>
        <w:t>овнішня реклама повинна відповідати таким вимогам:</w:t>
      </w:r>
    </w:p>
    <w:p w:rsidR="00A44F5D" w:rsidRPr="006C2957" w:rsidRDefault="00A44F5D" w:rsidP="00A44F5D">
      <w:pPr>
        <w:shd w:val="clear" w:color="auto" w:fill="FFFFFF"/>
        <w:spacing w:after="0" w:line="240" w:lineRule="auto"/>
        <w:jc w:val="both"/>
        <w:textAlignment w:val="baseline"/>
        <w:rPr>
          <w:rFonts w:ascii="Times New Roman" w:hAnsi="Times New Roman"/>
          <w:color w:val="000000"/>
          <w:sz w:val="28"/>
          <w:szCs w:val="28"/>
          <w:lang w:eastAsia="ru-RU"/>
        </w:rPr>
      </w:pPr>
      <w:bookmarkStart w:id="58" w:name="n124"/>
      <w:bookmarkEnd w:id="58"/>
      <w:r>
        <w:rPr>
          <w:rFonts w:ascii="Times New Roman" w:hAnsi="Times New Roman"/>
          <w:color w:val="000000"/>
          <w:sz w:val="28"/>
          <w:szCs w:val="28"/>
          <w:lang w:val="uk-UA" w:eastAsia="ru-RU"/>
        </w:rPr>
        <w:t xml:space="preserve">       -  </w:t>
      </w:r>
      <w:r w:rsidRPr="006C2957">
        <w:rPr>
          <w:rFonts w:ascii="Times New Roman" w:hAnsi="Times New Roman"/>
          <w:color w:val="000000"/>
          <w:sz w:val="28"/>
          <w:szCs w:val="28"/>
          <w:lang w:eastAsia="ru-RU"/>
        </w:rPr>
        <w:t>розміщуватися з додержанням вимо</w:t>
      </w:r>
      <w:r>
        <w:rPr>
          <w:rFonts w:ascii="Times New Roman" w:hAnsi="Times New Roman"/>
          <w:color w:val="000000"/>
          <w:sz w:val="28"/>
          <w:szCs w:val="28"/>
          <w:lang w:eastAsia="ru-RU"/>
        </w:rPr>
        <w:t>г техніки безпеки, зазначених у</w:t>
      </w:r>
      <w:r>
        <w:rPr>
          <w:rFonts w:ascii="Times New Roman" w:hAnsi="Times New Roman"/>
          <w:color w:val="000000"/>
          <w:sz w:val="28"/>
          <w:szCs w:val="28"/>
          <w:lang w:val="uk-UA" w:eastAsia="ru-RU"/>
        </w:rPr>
        <w:t xml:space="preserve"> п.п.5-7 розділ 8,  </w:t>
      </w:r>
      <w:r w:rsidRPr="006C2957">
        <w:rPr>
          <w:rFonts w:ascii="Times New Roman" w:hAnsi="Times New Roman"/>
          <w:color w:val="000000"/>
          <w:sz w:val="28"/>
          <w:szCs w:val="28"/>
          <w:lang w:eastAsia="ru-RU"/>
        </w:rPr>
        <w:t>цих Правил;</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59" w:name="n125"/>
      <w:bookmarkEnd w:id="59"/>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розміщуватися із забезпеченням видимості дорожніх знаків, світлофорів, перехресть, пішохідних переходів, зупинок транспорту загального користування та не відтворювати зображення дорожніх знаків;</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60" w:name="n126"/>
      <w:bookmarkEnd w:id="60"/>
      <w:r>
        <w:rPr>
          <w:rFonts w:ascii="Times New Roman" w:hAnsi="Times New Roman"/>
          <w:color w:val="000000"/>
          <w:sz w:val="28"/>
          <w:szCs w:val="28"/>
          <w:lang w:val="uk-UA" w:eastAsia="ru-RU"/>
        </w:rPr>
        <w:lastRenderedPageBreak/>
        <w:t xml:space="preserve">- </w:t>
      </w:r>
      <w:r w:rsidRPr="006C2957">
        <w:rPr>
          <w:rFonts w:ascii="Times New Roman" w:hAnsi="Times New Roman"/>
          <w:color w:val="000000"/>
          <w:sz w:val="28"/>
          <w:szCs w:val="28"/>
          <w:lang w:eastAsia="ru-RU"/>
        </w:rPr>
        <w:t>освітлення зовнішньої реклами не повинно засліплювати учасників дорожнього руху, а також не повинно освітлювати квартири житлових будинків;</w:t>
      </w:r>
    </w:p>
    <w:p w:rsidR="00A44F5D" w:rsidRPr="008456BF"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встановлюється єдиний колір фарбування рекламних конструкцій (біллбрдів) на території м. Павлограда згідно таблиці кольорів </w:t>
      </w:r>
      <w:r>
        <w:rPr>
          <w:rFonts w:ascii="Times New Roman" w:hAnsi="Times New Roman"/>
          <w:color w:val="000000"/>
          <w:sz w:val="28"/>
          <w:szCs w:val="28"/>
          <w:lang w:val="en-US" w:eastAsia="ru-RU"/>
        </w:rPr>
        <w:t>RAL</w:t>
      </w:r>
      <w:r w:rsidRPr="001307EC">
        <w:rPr>
          <w:rFonts w:ascii="Times New Roman" w:hAnsi="Times New Roman"/>
          <w:color w:val="000000"/>
          <w:sz w:val="28"/>
          <w:szCs w:val="28"/>
          <w:lang w:val="uk-UA" w:eastAsia="ru-RU"/>
        </w:rPr>
        <w:t xml:space="preserve"> </w:t>
      </w:r>
      <w:r>
        <w:rPr>
          <w:rFonts w:ascii="Times New Roman" w:hAnsi="Times New Roman"/>
          <w:color w:val="000000"/>
          <w:sz w:val="28"/>
          <w:szCs w:val="28"/>
          <w:lang w:val="en-US" w:eastAsia="ru-RU"/>
        </w:rPr>
        <w:t>Classic</w:t>
      </w:r>
      <w:r w:rsidRPr="001307EC">
        <w:rPr>
          <w:rFonts w:ascii="Times New Roman" w:hAnsi="Times New Roman"/>
          <w:color w:val="000000"/>
          <w:sz w:val="28"/>
          <w:szCs w:val="28"/>
          <w:lang w:val="uk-UA" w:eastAsia="ru-RU"/>
        </w:rPr>
        <w:t xml:space="preserve"> – </w:t>
      </w:r>
      <w:r>
        <w:rPr>
          <w:rFonts w:ascii="Times New Roman" w:hAnsi="Times New Roman"/>
          <w:color w:val="000000"/>
          <w:sz w:val="28"/>
          <w:szCs w:val="28"/>
          <w:lang w:val="en-US" w:eastAsia="ru-RU"/>
        </w:rPr>
        <w:t>RAL</w:t>
      </w:r>
      <w:r w:rsidRPr="001307EC">
        <w:rPr>
          <w:rFonts w:ascii="Times New Roman" w:hAnsi="Times New Roman"/>
          <w:color w:val="000000"/>
          <w:sz w:val="28"/>
          <w:szCs w:val="28"/>
          <w:lang w:val="uk-UA" w:eastAsia="ru-RU"/>
        </w:rPr>
        <w:t xml:space="preserve"> 7004 </w:t>
      </w:r>
      <w:r>
        <w:rPr>
          <w:rFonts w:ascii="Times New Roman" w:hAnsi="Times New Roman"/>
          <w:color w:val="000000"/>
          <w:sz w:val="28"/>
          <w:szCs w:val="28"/>
          <w:lang w:val="uk-UA" w:eastAsia="ru-RU"/>
        </w:rPr>
        <w:t>сигнально сірий;</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61" w:name="n127"/>
      <w:bookmarkEnd w:id="61"/>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фундамент наземної зовнішньої реклами, що виступає над поверхнею землі, може бути декоративно оформлений;</w:t>
      </w:r>
    </w:p>
    <w:p w:rsidR="00A44F5D" w:rsidRPr="002C56D2"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62" w:name="n128"/>
      <w:bookmarkEnd w:id="62"/>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на опорах наземної зовнішньої реклами, що розміщується вздовж проїжджої частини вулиць і доріг, за вимогою Державтоінспекції наноситься вертикальна дорожня розмітка із світлоповертаючих матеріалів заввишки до 2 метрів від поверхні землі;</w:t>
      </w:r>
    </w:p>
    <w:p w:rsidR="00A44F5D" w:rsidRPr="004A10A5"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63" w:name="n129"/>
      <w:bookmarkEnd w:id="63"/>
      <w:r>
        <w:rPr>
          <w:rFonts w:ascii="Times New Roman" w:hAnsi="Times New Roman"/>
          <w:color w:val="000000"/>
          <w:sz w:val="28"/>
          <w:szCs w:val="28"/>
          <w:lang w:val="uk-UA" w:eastAsia="ru-RU"/>
        </w:rPr>
        <w:t xml:space="preserve">- </w:t>
      </w:r>
      <w:r w:rsidRPr="004A10A5">
        <w:rPr>
          <w:rFonts w:ascii="Times New Roman" w:hAnsi="Times New Roman"/>
          <w:color w:val="000000"/>
          <w:sz w:val="28"/>
          <w:szCs w:val="28"/>
          <w:lang w:val="uk-UA" w:eastAsia="ru-RU"/>
        </w:rPr>
        <w:t>нижній край зовнішньої реклами, що розміщується над проїжджою частиною вулиць і доріг, у тому числі на мостах, естакадах тощо, повинен розташовуватися на висоті не менш як 5 метрів від поверхні дорожнього покриття;</w:t>
      </w:r>
    </w:p>
    <w:p w:rsidR="00A44F5D" w:rsidRPr="00FC09BF"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64" w:name="n130"/>
      <w:bookmarkEnd w:id="64"/>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у місцях, де проїжджа частина вулиці межує з цоколями будівель або огорожами, зовнішня реклама може розміщуватися в одну з фасада</w:t>
      </w:r>
      <w:r>
        <w:rPr>
          <w:rFonts w:ascii="Times New Roman" w:hAnsi="Times New Roman"/>
          <w:color w:val="000000"/>
          <w:sz w:val="28"/>
          <w:szCs w:val="28"/>
          <w:lang w:eastAsia="ru-RU"/>
        </w:rPr>
        <w:t>ми будівель або огорожами лінію</w:t>
      </w:r>
      <w:r>
        <w:rPr>
          <w:rFonts w:ascii="Times New Roman" w:hAnsi="Times New Roman"/>
          <w:color w:val="000000"/>
          <w:sz w:val="28"/>
          <w:szCs w:val="28"/>
          <w:lang w:val="uk-UA" w:eastAsia="ru-RU"/>
        </w:rPr>
        <w:t>;</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65" w:name="n131"/>
      <w:bookmarkEnd w:id="65"/>
      <w:r>
        <w:rPr>
          <w:rFonts w:ascii="Times New Roman" w:hAnsi="Times New Roman"/>
          <w:color w:val="000000"/>
          <w:sz w:val="28"/>
          <w:szCs w:val="28"/>
          <w:lang w:val="uk-UA" w:eastAsia="ru-RU"/>
        </w:rPr>
        <w:t xml:space="preserve"> 2)    з</w:t>
      </w:r>
      <w:r w:rsidRPr="008B407E">
        <w:rPr>
          <w:rFonts w:ascii="Times New Roman" w:hAnsi="Times New Roman"/>
          <w:color w:val="000000"/>
          <w:sz w:val="28"/>
          <w:szCs w:val="28"/>
          <w:lang w:val="uk-UA" w:eastAsia="ru-RU"/>
        </w:rPr>
        <w:t>абороняється</w:t>
      </w:r>
      <w:r>
        <w:rPr>
          <w:rFonts w:ascii="Times New Roman" w:hAnsi="Times New Roman"/>
          <w:color w:val="000000"/>
          <w:sz w:val="28"/>
          <w:szCs w:val="28"/>
          <w:lang w:val="uk-UA" w:eastAsia="ru-RU"/>
        </w:rPr>
        <w:t>:</w:t>
      </w:r>
    </w:p>
    <w:p w:rsidR="00A44F5D" w:rsidRPr="001846DD"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w:t>
      </w:r>
      <w:r w:rsidRPr="008B407E">
        <w:rPr>
          <w:rFonts w:ascii="Times New Roman" w:hAnsi="Times New Roman"/>
          <w:color w:val="000000"/>
          <w:sz w:val="28"/>
          <w:szCs w:val="28"/>
          <w:lang w:val="uk-UA" w:eastAsia="ru-RU"/>
        </w:rPr>
        <w:t xml:space="preserve"> розташовувати рекламні засоби</w:t>
      </w:r>
      <w:bookmarkStart w:id="66" w:name="n132"/>
      <w:bookmarkEnd w:id="66"/>
      <w:r>
        <w:rPr>
          <w:rFonts w:ascii="Times New Roman" w:hAnsi="Times New Roman"/>
          <w:color w:val="000000"/>
          <w:sz w:val="28"/>
          <w:szCs w:val="28"/>
          <w:lang w:val="uk-UA" w:eastAsia="ru-RU"/>
        </w:rPr>
        <w:t xml:space="preserve">  (білбордів) </w:t>
      </w:r>
      <w:r w:rsidRPr="008B407E">
        <w:rPr>
          <w:rFonts w:ascii="Times New Roman" w:hAnsi="Times New Roman"/>
          <w:color w:val="000000"/>
          <w:sz w:val="28"/>
          <w:szCs w:val="28"/>
          <w:lang w:val="uk-UA" w:eastAsia="ru-RU"/>
        </w:rPr>
        <w:t>на пішохідни</w:t>
      </w:r>
      <w:r>
        <w:rPr>
          <w:rFonts w:ascii="Times New Roman" w:hAnsi="Times New Roman"/>
          <w:color w:val="000000"/>
          <w:sz w:val="28"/>
          <w:szCs w:val="28"/>
          <w:lang w:val="uk-UA" w:eastAsia="ru-RU"/>
        </w:rPr>
        <w:t>х доріжках та алеях</w:t>
      </w:r>
      <w:r w:rsidRPr="008B407E">
        <w:rPr>
          <w:rFonts w:ascii="Times New Roman" w:hAnsi="Times New Roman"/>
          <w:color w:val="000000"/>
          <w:sz w:val="28"/>
          <w:szCs w:val="28"/>
          <w:lang w:val="uk-UA" w:eastAsia="ru-RU"/>
        </w:rPr>
        <w:t>;</w:t>
      </w:r>
    </w:p>
    <w:p w:rsidR="00A44F5D"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bookmarkStart w:id="67" w:name="n133"/>
      <w:bookmarkEnd w:id="67"/>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 xml:space="preserve">у населених пунктах на висоті менш як 5 метрів від поверхні дорожнього </w:t>
      </w:r>
    </w:p>
    <w:p w:rsidR="00A44F5D"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r w:rsidRPr="00A940D3">
        <w:rPr>
          <w:rFonts w:ascii="Times New Roman" w:hAnsi="Times New Roman"/>
          <w:color w:val="000000"/>
          <w:sz w:val="28"/>
          <w:szCs w:val="28"/>
          <w:lang w:val="uk-UA" w:eastAsia="ru-RU"/>
        </w:rPr>
        <w:t>покриття, якщо їх рекламна поверхня виступає за межі краю проїжджої частини</w:t>
      </w:r>
      <w:r>
        <w:rPr>
          <w:rFonts w:ascii="Times New Roman" w:hAnsi="Times New Roman"/>
          <w:color w:val="000000"/>
          <w:sz w:val="28"/>
          <w:szCs w:val="28"/>
          <w:lang w:val="uk-UA" w:eastAsia="ru-RU"/>
        </w:rPr>
        <w:t>;</w:t>
      </w:r>
    </w:p>
    <w:p w:rsidR="00A44F5D" w:rsidRPr="000D4C59"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b/>
          <w:color w:val="333333"/>
          <w:sz w:val="28"/>
          <w:szCs w:val="28"/>
          <w:u w:val="single"/>
          <w:lang w:val="uk-UA"/>
        </w:rPr>
        <w:t>- р</w:t>
      </w:r>
      <w:r w:rsidRPr="00200E04">
        <w:rPr>
          <w:rFonts w:ascii="Times New Roman" w:hAnsi="Times New Roman"/>
          <w:b/>
          <w:color w:val="333333"/>
          <w:sz w:val="28"/>
          <w:szCs w:val="28"/>
          <w:u w:val="single"/>
        </w:rPr>
        <w:t>озміщення реклами та/або рекламних засобів на підтримуючих, опорних та інших елементах контактної мережі, на засобах та обладнанні (у тому числі опорах) зовнішнього освітлення забороняється.</w:t>
      </w:r>
    </w:p>
    <w:p w:rsidR="00A44F5D" w:rsidRPr="000D4C59"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68" w:name="n134"/>
      <w:bookmarkEnd w:id="68"/>
      <w:r>
        <w:rPr>
          <w:rFonts w:ascii="Times New Roman" w:hAnsi="Times New Roman"/>
          <w:color w:val="000000"/>
          <w:sz w:val="28"/>
          <w:szCs w:val="28"/>
          <w:lang w:val="uk-UA" w:eastAsia="ru-RU"/>
        </w:rPr>
        <w:t xml:space="preserve">  3)  </w:t>
      </w:r>
      <w:r w:rsidRPr="006C2957">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р</w:t>
      </w:r>
      <w:r w:rsidRPr="00A940D3">
        <w:rPr>
          <w:rFonts w:ascii="Times New Roman" w:hAnsi="Times New Roman"/>
          <w:color w:val="000000"/>
          <w:sz w:val="28"/>
          <w:szCs w:val="28"/>
          <w:lang w:val="uk-UA" w:eastAsia="ru-RU"/>
        </w:rPr>
        <w:t>озміщення зовнішньої реклами на пам'ятках історії та архітектури і в межах зон охорони таких пам'яток, в межах об'єктів природно-заповідного фонду дозволяється за погодженням з відповідним центральним або місцевим органом виконавчої влади у сфері охорони культурної спадщини та об'єктів природно-заповідного фонду</w:t>
      </w:r>
      <w:r>
        <w:rPr>
          <w:rFonts w:ascii="Times New Roman" w:hAnsi="Times New Roman"/>
          <w:color w:val="000000"/>
          <w:sz w:val="28"/>
          <w:szCs w:val="28"/>
          <w:lang w:val="uk-UA" w:eastAsia="ru-RU"/>
        </w:rPr>
        <w:t>;</w:t>
      </w:r>
    </w:p>
    <w:p w:rsidR="00A44F5D" w:rsidRPr="00A940D3"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69" w:name="n135"/>
      <w:bookmarkEnd w:id="69"/>
      <w:r>
        <w:rPr>
          <w:rFonts w:ascii="Times New Roman" w:hAnsi="Times New Roman"/>
          <w:color w:val="000000"/>
          <w:sz w:val="28"/>
          <w:szCs w:val="28"/>
          <w:lang w:val="uk-UA" w:eastAsia="ru-RU"/>
        </w:rPr>
        <w:t xml:space="preserve">  4)   р</w:t>
      </w:r>
      <w:r w:rsidRPr="00FC09BF">
        <w:rPr>
          <w:rFonts w:ascii="Times New Roman" w:hAnsi="Times New Roman"/>
          <w:color w:val="000000"/>
          <w:sz w:val="28"/>
          <w:szCs w:val="28"/>
          <w:lang w:val="uk-UA" w:eastAsia="ru-RU"/>
        </w:rPr>
        <w:t>еклама алкогольних напоїв та тютюнових виробів, знаків для товарів і послуг, інших об'єктів права інтелектуальної власності, під якими випускаються алкогольні напої та тютюнові вироби, не повинна розміщуватися на рекламних засобах ближче ніж за 300 метрів прямої видимості від території дитячих дошкільних закладів, середніх загальноосвітніх шкіл та інших навчальних закладів, в яких навчаються діти віком до 18 років.</w:t>
      </w:r>
    </w:p>
    <w:p w:rsidR="00A44F5D" w:rsidRPr="006B3F4A"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70" w:name="n136"/>
      <w:bookmarkEnd w:id="70"/>
      <w:r w:rsidRPr="006C2957">
        <w:rPr>
          <w:rFonts w:ascii="Times New Roman" w:hAnsi="Times New Roman"/>
          <w:color w:val="000000"/>
          <w:sz w:val="28"/>
          <w:szCs w:val="28"/>
          <w:lang w:eastAsia="ru-RU"/>
        </w:rPr>
        <w:t>Перелік обмежень та заборон щодо розміщення зовнішньої реклами, встановлений</w:t>
      </w:r>
      <w:hyperlink r:id="rId9" w:anchor="n123" w:history="1">
        <w:r>
          <w:rPr>
            <w:rFonts w:ascii="Times New Roman" w:hAnsi="Times New Roman"/>
            <w:color w:val="000000"/>
            <w:sz w:val="28"/>
            <w:szCs w:val="28"/>
            <w:lang w:val="uk-UA" w:eastAsia="ru-RU"/>
          </w:rPr>
          <w:t xml:space="preserve"> пп. 2-4 розділу</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8, </w:t>
        </w:r>
      </w:hyperlink>
      <w:r>
        <w:rPr>
          <w:rFonts w:ascii="Times New Roman" w:hAnsi="Times New Roman"/>
          <w:color w:val="000000"/>
          <w:sz w:val="28"/>
          <w:szCs w:val="28"/>
          <w:lang w:val="uk-UA"/>
        </w:rPr>
        <w:t>,</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цих Правил, є вичерпним</w:t>
      </w:r>
      <w:r>
        <w:rPr>
          <w:rFonts w:ascii="Times New Roman" w:hAnsi="Times New Roman"/>
          <w:color w:val="000000"/>
          <w:sz w:val="28"/>
          <w:szCs w:val="28"/>
          <w:lang w:val="uk-UA" w:eastAsia="ru-RU"/>
        </w:rPr>
        <w:t>;</w:t>
      </w:r>
    </w:p>
    <w:p w:rsidR="00A44F5D" w:rsidRPr="007A283B"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bookmarkStart w:id="71" w:name="n137"/>
      <w:bookmarkEnd w:id="71"/>
      <w:r>
        <w:rPr>
          <w:rFonts w:ascii="Times New Roman" w:hAnsi="Times New Roman"/>
          <w:color w:val="000000"/>
          <w:sz w:val="28"/>
          <w:szCs w:val="28"/>
          <w:lang w:val="uk-UA" w:eastAsia="ru-RU"/>
        </w:rPr>
        <w:t xml:space="preserve">       5)  р</w:t>
      </w:r>
      <w:r>
        <w:rPr>
          <w:rFonts w:ascii="Times New Roman" w:hAnsi="Times New Roman"/>
          <w:color w:val="000000"/>
          <w:sz w:val="28"/>
          <w:szCs w:val="28"/>
          <w:lang w:eastAsia="ru-RU"/>
        </w:rPr>
        <w:t xml:space="preserve">озроблення </w:t>
      </w:r>
      <w:r w:rsidRPr="006C2957">
        <w:rPr>
          <w:rFonts w:ascii="Times New Roman" w:hAnsi="Times New Roman"/>
          <w:color w:val="000000"/>
          <w:sz w:val="28"/>
          <w:szCs w:val="28"/>
          <w:lang w:eastAsia="ru-RU"/>
        </w:rPr>
        <w:t>технічної документації, монтаж (демонтаж) рекламного засобу здійснюється спеціалізованими підприємства</w:t>
      </w:r>
      <w:r>
        <w:rPr>
          <w:rFonts w:ascii="Times New Roman" w:hAnsi="Times New Roman"/>
          <w:color w:val="000000"/>
          <w:sz w:val="28"/>
          <w:szCs w:val="28"/>
          <w:lang w:eastAsia="ru-RU"/>
        </w:rPr>
        <w:t>ми, установами та організаціями</w:t>
      </w:r>
      <w:r>
        <w:rPr>
          <w:rFonts w:ascii="Times New Roman" w:hAnsi="Times New Roman"/>
          <w:color w:val="000000"/>
          <w:sz w:val="28"/>
          <w:szCs w:val="28"/>
          <w:lang w:val="uk-UA" w:eastAsia="ru-RU"/>
        </w:rPr>
        <w:t xml:space="preserve">. </w:t>
      </w:r>
      <w:r w:rsidRPr="007A283B">
        <w:rPr>
          <w:rFonts w:ascii="Times New Roman" w:hAnsi="Times New Roman"/>
          <w:color w:val="000000"/>
          <w:sz w:val="28"/>
          <w:szCs w:val="28"/>
          <w:lang w:val="uk-UA" w:eastAsia="ru-RU"/>
        </w:rPr>
        <w:t xml:space="preserve">Проектна документація на конструкцію рекламних засобів </w:t>
      </w:r>
      <w:r w:rsidRPr="007A283B">
        <w:rPr>
          <w:rFonts w:ascii="Times New Roman" w:hAnsi="Times New Roman"/>
          <w:color w:val="000000"/>
          <w:sz w:val="28"/>
          <w:szCs w:val="28"/>
          <w:lang w:val="uk-UA" w:eastAsia="ru-RU"/>
        </w:rPr>
        <w:lastRenderedPageBreak/>
        <w:t>повинна бути розроблена згідно з чинними державними стандартами, галузевими та відомчими нормативними документами організацією, яка має відповідну ліцензію. Вибір конструкції рекламного засобу повинен відповідати вимогам техніки безпеки.</w:t>
      </w:r>
      <w:r>
        <w:rPr>
          <w:rFonts w:ascii="Times New Roman" w:hAnsi="Times New Roman"/>
          <w:color w:val="000000"/>
          <w:sz w:val="28"/>
          <w:szCs w:val="28"/>
          <w:lang w:val="uk-UA" w:eastAsia="ru-RU"/>
        </w:rPr>
        <w:t xml:space="preserve"> </w:t>
      </w:r>
      <w:r w:rsidRPr="007A283B">
        <w:rPr>
          <w:rFonts w:ascii="Times New Roman" w:hAnsi="Times New Roman"/>
          <w:color w:val="000000"/>
          <w:sz w:val="28"/>
          <w:szCs w:val="28"/>
          <w:lang w:val="uk-UA" w:eastAsia="ru-RU"/>
        </w:rPr>
        <w:t>Розповсюджувач реклами не має права вносити зміни та доповнення до затвердженої проектної документації на конструкцію рекламного засобу без узгодження з уповноваженими організаціями.</w:t>
      </w:r>
    </w:p>
    <w:p w:rsidR="00A44F5D" w:rsidRDefault="00A44F5D" w:rsidP="00A44F5D">
      <w:pPr>
        <w:shd w:val="clear" w:color="auto" w:fill="FFFFFF"/>
        <w:spacing w:after="0" w:line="240" w:lineRule="auto"/>
        <w:ind w:left="743"/>
        <w:jc w:val="both"/>
        <w:textAlignment w:val="baseline"/>
        <w:rPr>
          <w:rFonts w:ascii="Times New Roman" w:hAnsi="Times New Roman"/>
          <w:color w:val="000000"/>
          <w:sz w:val="28"/>
          <w:szCs w:val="28"/>
          <w:lang w:val="uk-UA" w:eastAsia="ru-RU"/>
        </w:rPr>
      </w:pPr>
      <w:r w:rsidRPr="007A283B">
        <w:rPr>
          <w:rFonts w:ascii="Times New Roman" w:hAnsi="Times New Roman"/>
          <w:color w:val="000000"/>
          <w:sz w:val="28"/>
          <w:szCs w:val="28"/>
          <w:lang w:val="uk-UA" w:eastAsia="ru-RU"/>
        </w:rPr>
        <w:t>Проектно-технічна документація рекламного засобу повина містити:</w:t>
      </w:r>
    </w:p>
    <w:p w:rsidR="00A44F5D" w:rsidRDefault="00A44F5D" w:rsidP="00A44F5D">
      <w:pPr>
        <w:shd w:val="clear" w:color="auto" w:fill="FFFFFF"/>
        <w:spacing w:after="0" w:line="240" w:lineRule="auto"/>
        <w:ind w:left="743"/>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-опис рекламного засобу із зазначенням маси та способи його кріплення;</w:t>
      </w:r>
    </w:p>
    <w:p w:rsidR="00A44F5D" w:rsidRDefault="00A44F5D" w:rsidP="00A44F5D">
      <w:pPr>
        <w:shd w:val="clear" w:color="auto" w:fill="FFFFFF"/>
        <w:spacing w:after="0" w:line="240" w:lineRule="auto"/>
        <w:ind w:left="743"/>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назву матеріалів, з яких виготовлено рекламний засіб;</w:t>
      </w:r>
    </w:p>
    <w:p w:rsidR="00A44F5D" w:rsidRDefault="00A44F5D" w:rsidP="00A44F5D">
      <w:pPr>
        <w:shd w:val="clear" w:color="auto" w:fill="FFFFFF"/>
        <w:spacing w:after="0" w:line="240" w:lineRule="auto"/>
        <w:ind w:left="743"/>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-основні разрахунки на навантаження (снігового, вітрового тощо);</w:t>
      </w:r>
    </w:p>
    <w:p w:rsidR="00A44F5D" w:rsidRDefault="00A44F5D" w:rsidP="00A44F5D">
      <w:pPr>
        <w:shd w:val="clear" w:color="auto" w:fill="FFFFFF"/>
        <w:spacing w:after="0" w:line="240" w:lineRule="auto"/>
        <w:ind w:left="743"/>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-антікорозійний захист відповідно до ДСТУ, ДБН;</w:t>
      </w:r>
    </w:p>
    <w:p w:rsidR="00A44F5D" w:rsidRDefault="00A44F5D" w:rsidP="00A44F5D">
      <w:pPr>
        <w:shd w:val="clear" w:color="auto" w:fill="FFFFFF"/>
        <w:spacing w:after="0" w:line="240" w:lineRule="auto"/>
        <w:ind w:left="743"/>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-рекомендації щодо експлуатації (з періодичністю обстеження рекламного засобу);</w:t>
      </w:r>
    </w:p>
    <w:p w:rsidR="00A44F5D" w:rsidRDefault="00A44F5D" w:rsidP="00A44F5D">
      <w:pPr>
        <w:shd w:val="clear" w:color="auto" w:fill="FFFFFF"/>
        <w:spacing w:after="0" w:line="240" w:lineRule="auto"/>
        <w:ind w:left="743"/>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-контрольний разрахунок несучої  здатності конструкції;</w:t>
      </w:r>
    </w:p>
    <w:p w:rsidR="00A44F5D" w:rsidRDefault="00A44F5D" w:rsidP="00A44F5D">
      <w:pPr>
        <w:shd w:val="clear" w:color="auto" w:fill="FFFFFF"/>
        <w:spacing w:after="0" w:line="240" w:lineRule="auto"/>
        <w:ind w:left="743"/>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-габарітні розміри рекламного засобу та фундаменту.</w:t>
      </w:r>
    </w:p>
    <w:p w:rsidR="00A44F5D" w:rsidRPr="000D4C59" w:rsidRDefault="00A44F5D" w:rsidP="00A44F5D">
      <w:pPr>
        <w:shd w:val="clear" w:color="auto" w:fill="FFFFFF"/>
        <w:spacing w:after="0" w:line="240" w:lineRule="auto"/>
        <w:ind w:firstLine="743"/>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Проектно-конструкторська документація подається з копією ліцензії (на право здійснення такого виду діяльності) після погодження його з відділом містобудівництва та архітектури.</w:t>
      </w:r>
    </w:p>
    <w:p w:rsidR="00A44F5D" w:rsidRPr="000D4C59"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72" w:name="n138"/>
      <w:bookmarkEnd w:id="72"/>
      <w:r>
        <w:rPr>
          <w:rFonts w:ascii="Times New Roman" w:hAnsi="Times New Roman"/>
          <w:color w:val="000000"/>
          <w:sz w:val="28"/>
          <w:szCs w:val="28"/>
          <w:lang w:val="uk-UA" w:eastAsia="ru-RU"/>
        </w:rPr>
        <w:t xml:space="preserve">  6)</w:t>
      </w:r>
      <w:r w:rsidRPr="006C2957">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 р</w:t>
      </w:r>
      <w:r w:rsidRPr="006C2957">
        <w:rPr>
          <w:rFonts w:ascii="Times New Roman" w:hAnsi="Times New Roman"/>
          <w:color w:val="000000"/>
          <w:sz w:val="28"/>
          <w:szCs w:val="28"/>
          <w:lang w:eastAsia="ru-RU"/>
        </w:rPr>
        <w:t>озташування дахових рекламних засобів забороняється без попередньої технічної експертизи спеціалізованих підп</w:t>
      </w:r>
      <w:r>
        <w:rPr>
          <w:rFonts w:ascii="Times New Roman" w:hAnsi="Times New Roman"/>
          <w:color w:val="000000"/>
          <w:sz w:val="28"/>
          <w:szCs w:val="28"/>
          <w:lang w:eastAsia="ru-RU"/>
        </w:rPr>
        <w:t>риємств, установ та організацій</w:t>
      </w:r>
      <w:r>
        <w:rPr>
          <w:rFonts w:ascii="Times New Roman" w:hAnsi="Times New Roman"/>
          <w:color w:val="000000"/>
          <w:sz w:val="28"/>
          <w:szCs w:val="28"/>
          <w:lang w:val="uk-UA" w:eastAsia="ru-RU"/>
        </w:rPr>
        <w:t>;</w:t>
      </w:r>
    </w:p>
    <w:p w:rsidR="00A44F5D"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bookmarkStart w:id="73" w:name="n139"/>
      <w:bookmarkStart w:id="74" w:name="n140"/>
      <w:bookmarkEnd w:id="73"/>
      <w:bookmarkEnd w:id="74"/>
      <w:r>
        <w:rPr>
          <w:rFonts w:ascii="Times New Roman" w:hAnsi="Times New Roman"/>
          <w:color w:val="000000"/>
          <w:sz w:val="28"/>
          <w:szCs w:val="28"/>
          <w:lang w:val="uk-UA" w:eastAsia="ru-RU"/>
        </w:rPr>
        <w:t xml:space="preserve">        7)   </w:t>
      </w:r>
      <w:r w:rsidRPr="006C2957">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р</w:t>
      </w:r>
      <w:r w:rsidRPr="006C2957">
        <w:rPr>
          <w:rFonts w:ascii="Times New Roman" w:hAnsi="Times New Roman"/>
          <w:color w:val="000000"/>
          <w:sz w:val="28"/>
          <w:szCs w:val="28"/>
          <w:lang w:eastAsia="ru-RU"/>
        </w:rPr>
        <w:t>озташування рекламних засобів у межах охоронних зон інженерних комунікацій дозволяється за погодженням з утр</w:t>
      </w:r>
      <w:r>
        <w:rPr>
          <w:rFonts w:ascii="Times New Roman" w:hAnsi="Times New Roman"/>
          <w:color w:val="000000"/>
          <w:sz w:val="28"/>
          <w:szCs w:val="28"/>
          <w:lang w:eastAsia="ru-RU"/>
        </w:rPr>
        <w:t>имувачем зазначених комунікацій</w:t>
      </w:r>
      <w:r>
        <w:rPr>
          <w:rFonts w:ascii="Times New Roman" w:hAnsi="Times New Roman"/>
          <w:color w:val="000000"/>
          <w:sz w:val="28"/>
          <w:szCs w:val="28"/>
          <w:lang w:val="uk-UA" w:eastAsia="ru-RU"/>
        </w:rPr>
        <w:t>;</w:t>
      </w:r>
      <w:bookmarkStart w:id="75" w:name="n141"/>
      <w:bookmarkEnd w:id="75"/>
    </w:p>
    <w:p w:rsidR="00A44F5D" w:rsidRPr="007A283B"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8</w:t>
      </w:r>
      <w:r w:rsidRPr="007A283B">
        <w:rPr>
          <w:rFonts w:ascii="Times New Roman" w:hAnsi="Times New Roman"/>
          <w:color w:val="000000"/>
          <w:sz w:val="28"/>
          <w:szCs w:val="28"/>
          <w:lang w:val="uk-UA" w:eastAsia="ru-RU"/>
        </w:rPr>
        <w:t>)  відповідальність за технічний стан рекламних засобів, порушення вимог</w:t>
      </w:r>
    </w:p>
    <w:p w:rsidR="00A44F5D"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r w:rsidRPr="007A283B">
        <w:rPr>
          <w:rFonts w:ascii="Times New Roman" w:hAnsi="Times New Roman"/>
          <w:color w:val="000000"/>
          <w:sz w:val="28"/>
          <w:szCs w:val="28"/>
          <w:lang w:val="uk-UA" w:eastAsia="ru-RU"/>
        </w:rPr>
        <w:t xml:space="preserve"> техніки безпеки під час розташування та експлуатації рекламних засобів несе розповсюджувач зовнішньої реклами згідно із законодавством</w:t>
      </w:r>
      <w:bookmarkStart w:id="76" w:name="n142"/>
      <w:bookmarkEnd w:id="76"/>
      <w:r>
        <w:rPr>
          <w:rFonts w:ascii="Times New Roman" w:hAnsi="Times New Roman"/>
          <w:color w:val="000000"/>
          <w:sz w:val="28"/>
          <w:szCs w:val="28"/>
          <w:lang w:val="uk-UA" w:eastAsia="ru-RU"/>
        </w:rPr>
        <w:t>.</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9)   </w:t>
      </w:r>
      <w:r w:rsidRPr="000C6FF3">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р</w:t>
      </w:r>
      <w:r w:rsidRPr="000C6FF3">
        <w:rPr>
          <w:rFonts w:ascii="Times New Roman" w:hAnsi="Times New Roman"/>
          <w:color w:val="000000"/>
          <w:sz w:val="28"/>
          <w:szCs w:val="28"/>
          <w:lang w:val="uk-UA" w:eastAsia="ru-RU"/>
        </w:rPr>
        <w:t>озташування рекламних засобів на перехрестях, біля дорожніх знаків, світлофорів, пішохідних переходів та зупинок транспорту загального користування дозволяється за п</w:t>
      </w:r>
      <w:r>
        <w:rPr>
          <w:rFonts w:ascii="Times New Roman" w:hAnsi="Times New Roman"/>
          <w:color w:val="000000"/>
          <w:sz w:val="28"/>
          <w:szCs w:val="28"/>
          <w:lang w:val="uk-UA" w:eastAsia="ru-RU"/>
        </w:rPr>
        <w:t>огодженням з Державтоінспекцією;</w:t>
      </w:r>
    </w:p>
    <w:p w:rsidR="00A44F5D" w:rsidRPr="00255077"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bookmarkStart w:id="77" w:name="n143"/>
      <w:bookmarkEnd w:id="77"/>
      <w:r>
        <w:rPr>
          <w:rFonts w:ascii="Times New Roman" w:hAnsi="Times New Roman"/>
          <w:color w:val="000000"/>
          <w:sz w:val="28"/>
          <w:szCs w:val="28"/>
          <w:lang w:val="uk-UA" w:eastAsia="ru-RU"/>
        </w:rPr>
        <w:t xml:space="preserve">      </w:t>
      </w:r>
      <w:r w:rsidRPr="00255077">
        <w:rPr>
          <w:rFonts w:ascii="Times New Roman" w:hAnsi="Times New Roman"/>
          <w:color w:val="000000"/>
          <w:sz w:val="28"/>
          <w:szCs w:val="28"/>
          <w:lang w:val="uk-UA" w:eastAsia="ru-RU"/>
        </w:rPr>
        <w:t>10)   рекламні засоби забезпечуються маркуванням із зазначенням в табличці, яка кріпиться на каркасі рекламного засобу наступних данних:</w:t>
      </w:r>
    </w:p>
    <w:p w:rsidR="00A44F5D" w:rsidRPr="00255077"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r w:rsidRPr="00255077">
        <w:rPr>
          <w:rFonts w:ascii="Times New Roman" w:hAnsi="Times New Roman"/>
          <w:color w:val="000000"/>
          <w:sz w:val="28"/>
          <w:szCs w:val="28"/>
          <w:lang w:val="uk-UA" w:eastAsia="ru-RU"/>
        </w:rPr>
        <w:t xml:space="preserve"> - найменування розповсюджувача зовнішньої реклами;</w:t>
      </w:r>
    </w:p>
    <w:p w:rsidR="00A44F5D" w:rsidRPr="00255077"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r w:rsidRPr="00255077">
        <w:rPr>
          <w:rFonts w:ascii="Times New Roman" w:hAnsi="Times New Roman"/>
          <w:color w:val="000000"/>
          <w:sz w:val="28"/>
          <w:szCs w:val="28"/>
          <w:lang w:val="uk-UA" w:eastAsia="ru-RU"/>
        </w:rPr>
        <w:t xml:space="preserve"> - номера його телефону;</w:t>
      </w:r>
    </w:p>
    <w:p w:rsidR="00A44F5D" w:rsidRPr="00255077"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r w:rsidRPr="00255077">
        <w:rPr>
          <w:rFonts w:ascii="Times New Roman" w:hAnsi="Times New Roman"/>
          <w:color w:val="000000"/>
          <w:sz w:val="28"/>
          <w:szCs w:val="28"/>
          <w:lang w:val="uk-UA" w:eastAsia="ru-RU"/>
        </w:rPr>
        <w:t>- номер дозволу;</w:t>
      </w:r>
    </w:p>
    <w:p w:rsidR="00A44F5D" w:rsidRPr="00255077"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r w:rsidRPr="00255077">
        <w:rPr>
          <w:rFonts w:ascii="Times New Roman" w:hAnsi="Times New Roman"/>
          <w:color w:val="000000"/>
          <w:sz w:val="28"/>
          <w:szCs w:val="28"/>
          <w:lang w:val="uk-UA" w:eastAsia="ru-RU"/>
        </w:rPr>
        <w:t xml:space="preserve">- нанесення </w:t>
      </w:r>
      <w:r w:rsidRPr="00255077">
        <w:rPr>
          <w:rFonts w:ascii="Times New Roman" w:hAnsi="Times New Roman"/>
          <w:color w:val="000000"/>
          <w:sz w:val="28"/>
          <w:szCs w:val="28"/>
          <w:lang w:val="en-US" w:eastAsia="ru-RU"/>
        </w:rPr>
        <w:t>QR</w:t>
      </w:r>
      <w:r w:rsidRPr="00255077">
        <w:rPr>
          <w:rFonts w:ascii="Times New Roman" w:hAnsi="Times New Roman"/>
          <w:color w:val="000000"/>
          <w:sz w:val="28"/>
          <w:szCs w:val="28"/>
          <w:lang w:val="uk-UA" w:eastAsia="ru-RU"/>
        </w:rPr>
        <w:t xml:space="preserve"> кода з найменуванням розповсюджувача зовнішньої реклами, його ЄДРПУ, № дозволу. </w:t>
      </w:r>
    </w:p>
    <w:p w:rsidR="00A44F5D" w:rsidRPr="004A10A5"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11)   н</w:t>
      </w:r>
      <w:r w:rsidRPr="007A4116">
        <w:rPr>
          <w:rFonts w:ascii="Times New Roman" w:hAnsi="Times New Roman"/>
          <w:color w:val="000000"/>
          <w:sz w:val="28"/>
          <w:szCs w:val="28"/>
          <w:lang w:val="uk-UA" w:eastAsia="ru-RU"/>
        </w:rPr>
        <w:t>а територіях, будинках і спорудах зовнішня реклама розміщується за згодою їх власників або уповноважених ними органів (осіб) з урахуванням архітектурних, функціонально-планувальних, історико-культурних чинників, типології елементів місцевого середовища та з додержанням правил благоустрою територій населених пункті</w:t>
      </w:r>
      <w:r>
        <w:rPr>
          <w:rFonts w:ascii="Times New Roman" w:hAnsi="Times New Roman"/>
          <w:color w:val="000000"/>
          <w:sz w:val="28"/>
          <w:szCs w:val="28"/>
          <w:lang w:val="uk-UA" w:eastAsia="ru-RU"/>
        </w:rPr>
        <w:t>в;</w:t>
      </w:r>
    </w:p>
    <w:p w:rsidR="00A44F5D" w:rsidRPr="002A469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78" w:name="n144"/>
      <w:bookmarkStart w:id="79" w:name="n169"/>
      <w:bookmarkEnd w:id="78"/>
      <w:bookmarkEnd w:id="79"/>
      <w:r>
        <w:rPr>
          <w:rFonts w:ascii="Times New Roman" w:hAnsi="Times New Roman"/>
          <w:color w:val="000000"/>
          <w:sz w:val="28"/>
          <w:szCs w:val="28"/>
          <w:lang w:val="uk-UA" w:eastAsia="ru-RU"/>
        </w:rPr>
        <w:lastRenderedPageBreak/>
        <w:t xml:space="preserve">12)  </w:t>
      </w:r>
      <w:r w:rsidRPr="002A4697">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в</w:t>
      </w:r>
      <w:r w:rsidRPr="002A4697">
        <w:rPr>
          <w:rFonts w:ascii="Times New Roman" w:hAnsi="Times New Roman"/>
          <w:color w:val="000000"/>
          <w:sz w:val="28"/>
          <w:szCs w:val="28"/>
          <w:lang w:val="uk-UA" w:eastAsia="ru-RU"/>
        </w:rPr>
        <w:t>ивіски чи таблички:</w:t>
      </w:r>
    </w:p>
    <w:p w:rsidR="00A44F5D" w:rsidRPr="002A469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80" w:name="n170"/>
      <w:bookmarkEnd w:id="80"/>
      <w:r>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ab/>
      </w:r>
      <w:r w:rsidRPr="002A4697">
        <w:rPr>
          <w:rFonts w:ascii="Times New Roman" w:hAnsi="Times New Roman"/>
          <w:color w:val="000000"/>
          <w:sz w:val="28"/>
          <w:szCs w:val="28"/>
          <w:lang w:val="uk-UA" w:eastAsia="ru-RU"/>
        </w:rPr>
        <w:t>повинні розміщуватися без втручання у несучі конструкції, легко демонтуватися, щоб не створювати перешкод під час робіт, пов’язаних з експлуатацією та ремонтом будівель і споруд, на яких вони розміщуються;</w:t>
      </w:r>
    </w:p>
    <w:p w:rsidR="00A44F5D" w:rsidRPr="00D530D0" w:rsidRDefault="00A44F5D" w:rsidP="00A44F5D">
      <w:pPr>
        <w:numPr>
          <w:ilvl w:val="0"/>
          <w:numId w:val="9"/>
        </w:numPr>
        <w:shd w:val="clear" w:color="auto" w:fill="FFFFFF"/>
        <w:spacing w:after="0" w:line="240" w:lineRule="auto"/>
        <w:jc w:val="both"/>
        <w:textAlignment w:val="baseline"/>
        <w:rPr>
          <w:rFonts w:ascii="Times New Roman" w:hAnsi="Times New Roman"/>
          <w:color w:val="000000"/>
          <w:sz w:val="28"/>
          <w:szCs w:val="28"/>
          <w:lang w:val="uk-UA" w:eastAsia="ru-RU"/>
        </w:rPr>
      </w:pPr>
      <w:bookmarkStart w:id="81" w:name="n171"/>
      <w:bookmarkEnd w:id="81"/>
      <w:r w:rsidRPr="00D530D0">
        <w:rPr>
          <w:rFonts w:ascii="Times New Roman" w:hAnsi="Times New Roman"/>
          <w:color w:val="000000"/>
          <w:sz w:val="28"/>
          <w:szCs w:val="28"/>
          <w:lang w:val="uk-UA" w:eastAsia="ru-RU"/>
        </w:rPr>
        <w:t>не повинні відтворювати зображення дорожніх знаків;</w:t>
      </w:r>
    </w:p>
    <w:p w:rsidR="00A44F5D" w:rsidRPr="00FC09BF" w:rsidRDefault="00A44F5D" w:rsidP="00A44F5D">
      <w:pPr>
        <w:numPr>
          <w:ilvl w:val="0"/>
          <w:numId w:val="9"/>
        </w:numPr>
        <w:shd w:val="clear" w:color="auto" w:fill="FFFFFF"/>
        <w:spacing w:after="0" w:line="240" w:lineRule="auto"/>
        <w:ind w:left="0" w:firstLine="450"/>
        <w:jc w:val="both"/>
        <w:textAlignment w:val="baseline"/>
        <w:rPr>
          <w:rFonts w:ascii="Times New Roman" w:hAnsi="Times New Roman"/>
          <w:color w:val="000000"/>
          <w:sz w:val="28"/>
          <w:szCs w:val="28"/>
          <w:lang w:eastAsia="ru-RU"/>
        </w:rPr>
      </w:pPr>
      <w:bookmarkStart w:id="82" w:name="n172"/>
      <w:bookmarkEnd w:id="82"/>
      <w:r w:rsidRPr="00D530D0">
        <w:rPr>
          <w:rFonts w:ascii="Times New Roman" w:hAnsi="Times New Roman"/>
          <w:color w:val="000000"/>
          <w:sz w:val="28"/>
          <w:szCs w:val="28"/>
          <w:lang w:val="uk-UA" w:eastAsia="ru-RU"/>
        </w:rPr>
        <w:t xml:space="preserve">не повинні розміщуватися на будинках або спорудах - об’єктах незавершеного </w:t>
      </w:r>
      <w:r w:rsidRPr="006C2957">
        <w:rPr>
          <w:rFonts w:ascii="Times New Roman" w:hAnsi="Times New Roman"/>
          <w:color w:val="000000"/>
          <w:sz w:val="28"/>
          <w:szCs w:val="28"/>
          <w:lang w:eastAsia="ru-RU"/>
        </w:rPr>
        <w:t>будівництва;</w:t>
      </w:r>
      <w:bookmarkStart w:id="83" w:name="n173"/>
      <w:bookmarkEnd w:id="83"/>
    </w:p>
    <w:p w:rsidR="00A44F5D" w:rsidRPr="00F95785" w:rsidRDefault="00A44F5D" w:rsidP="00A44F5D">
      <w:pPr>
        <w:numPr>
          <w:ilvl w:val="0"/>
          <w:numId w:val="9"/>
        </w:numPr>
        <w:shd w:val="clear" w:color="auto" w:fill="FFFFFF"/>
        <w:spacing w:after="0" w:line="240" w:lineRule="auto"/>
        <w:jc w:val="both"/>
        <w:textAlignment w:val="baseline"/>
        <w:rPr>
          <w:rFonts w:ascii="Times New Roman" w:hAnsi="Times New Roman"/>
          <w:color w:val="000000"/>
          <w:sz w:val="28"/>
          <w:szCs w:val="28"/>
          <w:lang w:val="uk-UA" w:eastAsia="ru-RU"/>
        </w:rPr>
      </w:pPr>
      <w:r w:rsidRPr="006C2957">
        <w:rPr>
          <w:rFonts w:ascii="Times New Roman" w:hAnsi="Times New Roman"/>
          <w:color w:val="000000"/>
          <w:sz w:val="28"/>
          <w:szCs w:val="28"/>
          <w:lang w:eastAsia="ru-RU"/>
        </w:rPr>
        <w:t xml:space="preserve">площа поверхні не </w:t>
      </w:r>
      <w:proofErr w:type="gramStart"/>
      <w:r w:rsidRPr="006C2957">
        <w:rPr>
          <w:rFonts w:ascii="Times New Roman" w:hAnsi="Times New Roman"/>
          <w:color w:val="000000"/>
          <w:sz w:val="28"/>
          <w:szCs w:val="28"/>
          <w:lang w:eastAsia="ru-RU"/>
        </w:rPr>
        <w:t>по</w:t>
      </w:r>
      <w:r>
        <w:rPr>
          <w:rFonts w:ascii="Times New Roman" w:hAnsi="Times New Roman"/>
          <w:color w:val="000000"/>
          <w:sz w:val="28"/>
          <w:szCs w:val="28"/>
          <w:lang w:eastAsia="ru-RU"/>
        </w:rPr>
        <w:t>винна</w:t>
      </w:r>
      <w:proofErr w:type="gramEnd"/>
      <w:r>
        <w:rPr>
          <w:rFonts w:ascii="Times New Roman" w:hAnsi="Times New Roman"/>
          <w:color w:val="000000"/>
          <w:sz w:val="28"/>
          <w:szCs w:val="28"/>
          <w:lang w:eastAsia="ru-RU"/>
        </w:rPr>
        <w:t xml:space="preserve"> перевищувати 3 кв. метрів</w:t>
      </w:r>
      <w:r>
        <w:rPr>
          <w:rFonts w:ascii="Times New Roman" w:hAnsi="Times New Roman"/>
          <w:color w:val="000000"/>
          <w:sz w:val="28"/>
          <w:szCs w:val="28"/>
          <w:lang w:val="uk-UA" w:eastAsia="ru-RU"/>
        </w:rPr>
        <w:t>;</w:t>
      </w:r>
    </w:p>
    <w:p w:rsidR="00A44F5D" w:rsidRPr="00FC09BF"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84" w:name="n174"/>
      <w:bookmarkEnd w:id="84"/>
      <w:r w:rsidRPr="006C2957">
        <w:rPr>
          <w:rFonts w:ascii="Times New Roman" w:hAnsi="Times New Roman"/>
          <w:color w:val="000000"/>
          <w:sz w:val="28"/>
          <w:szCs w:val="28"/>
          <w:lang w:eastAsia="ru-RU"/>
        </w:rPr>
        <w:t xml:space="preserve">Забороняється вимагати від суб’єктів господарювання </w:t>
      </w:r>
      <w:proofErr w:type="gramStart"/>
      <w:r w:rsidRPr="006C2957">
        <w:rPr>
          <w:rFonts w:ascii="Times New Roman" w:hAnsi="Times New Roman"/>
          <w:color w:val="000000"/>
          <w:sz w:val="28"/>
          <w:szCs w:val="28"/>
          <w:lang w:eastAsia="ru-RU"/>
        </w:rPr>
        <w:t>будь-як</w:t>
      </w:r>
      <w:proofErr w:type="gramEnd"/>
      <w:r w:rsidRPr="006C2957">
        <w:rPr>
          <w:rFonts w:ascii="Times New Roman" w:hAnsi="Times New Roman"/>
          <w:color w:val="000000"/>
          <w:sz w:val="28"/>
          <w:szCs w:val="28"/>
          <w:lang w:eastAsia="ru-RU"/>
        </w:rPr>
        <w:t>і документи для розміщення вивісок чи табличок</w:t>
      </w:r>
      <w:r>
        <w:rPr>
          <w:rFonts w:ascii="Times New Roman" w:hAnsi="Times New Roman"/>
          <w:color w:val="000000"/>
          <w:sz w:val="28"/>
          <w:szCs w:val="28"/>
          <w:lang w:eastAsia="ru-RU"/>
        </w:rPr>
        <w:t>, не передбачені законодавством</w:t>
      </w:r>
      <w:r>
        <w:rPr>
          <w:rFonts w:ascii="Times New Roman" w:hAnsi="Times New Roman"/>
          <w:color w:val="000000"/>
          <w:sz w:val="28"/>
          <w:szCs w:val="28"/>
          <w:lang w:val="uk-UA" w:eastAsia="ru-RU"/>
        </w:rPr>
        <w:t>;</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85" w:name="n180"/>
      <w:bookmarkStart w:id="86" w:name="n175"/>
      <w:bookmarkEnd w:id="85"/>
      <w:bookmarkEnd w:id="86"/>
      <w:r>
        <w:rPr>
          <w:rFonts w:ascii="Times New Roman" w:hAnsi="Times New Roman"/>
          <w:color w:val="000000"/>
          <w:sz w:val="28"/>
          <w:szCs w:val="28"/>
          <w:lang w:val="uk-UA" w:eastAsia="ru-RU"/>
        </w:rPr>
        <w:t xml:space="preserve">13)   </w:t>
      </w:r>
      <w:r w:rsidRPr="006C2957">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д</w:t>
      </w:r>
      <w:r w:rsidRPr="006C2957">
        <w:rPr>
          <w:rFonts w:ascii="Times New Roman" w:hAnsi="Times New Roman"/>
          <w:color w:val="000000"/>
          <w:sz w:val="28"/>
          <w:szCs w:val="28"/>
          <w:lang w:eastAsia="ru-RU"/>
        </w:rPr>
        <w:t>емонтаж вивісок чи табличок, розміщених з порушенням вимог цих Правил, здійснюється у разі:</w:t>
      </w:r>
    </w:p>
    <w:p w:rsidR="00A44F5D" w:rsidRPr="008B407E"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87" w:name="n176"/>
      <w:bookmarkEnd w:id="87"/>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припинення юридичної особи або припинення діяльності фізичної особи - підприємця;</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88" w:name="n177"/>
      <w:bookmarkEnd w:id="88"/>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невідповідності розміщення вивіски чи таблички вимогам щодо її розміщення, наданим у визначенні, та архітектурним вимогам, державним нормам, стандартам і правилам, санітарним нормам;</w:t>
      </w:r>
    </w:p>
    <w:p w:rsidR="00A44F5D" w:rsidRPr="006C2957"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89" w:name="n178"/>
      <w:bookmarkEnd w:id="89"/>
      <w:r>
        <w:rPr>
          <w:rFonts w:ascii="Times New Roman" w:hAnsi="Times New Roman"/>
          <w:color w:val="000000"/>
          <w:sz w:val="28"/>
          <w:szCs w:val="28"/>
          <w:lang w:val="uk-UA" w:eastAsia="ru-RU"/>
        </w:rPr>
        <w:t xml:space="preserve">- </w:t>
      </w:r>
      <w:r w:rsidRPr="006C2957">
        <w:rPr>
          <w:rFonts w:ascii="Times New Roman" w:hAnsi="Times New Roman"/>
          <w:color w:val="000000"/>
          <w:sz w:val="28"/>
          <w:szCs w:val="28"/>
          <w:lang w:eastAsia="ru-RU"/>
        </w:rPr>
        <w:t>порушення благоустрою території.</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90" w:name="n179"/>
      <w:bookmarkEnd w:id="90"/>
      <w:r w:rsidRPr="006C2957">
        <w:rPr>
          <w:rFonts w:ascii="Times New Roman" w:hAnsi="Times New Roman"/>
          <w:color w:val="000000"/>
          <w:sz w:val="28"/>
          <w:szCs w:val="28"/>
          <w:lang w:eastAsia="ru-RU"/>
        </w:rPr>
        <w:t xml:space="preserve">Розміщені вивіски чи таблички </w:t>
      </w:r>
      <w:proofErr w:type="gramStart"/>
      <w:r w:rsidRPr="006C2957">
        <w:rPr>
          <w:rFonts w:ascii="Times New Roman" w:hAnsi="Times New Roman"/>
          <w:color w:val="000000"/>
          <w:sz w:val="28"/>
          <w:szCs w:val="28"/>
          <w:lang w:eastAsia="ru-RU"/>
        </w:rPr>
        <w:t>п</w:t>
      </w:r>
      <w:proofErr w:type="gramEnd"/>
      <w:r w:rsidRPr="006C2957">
        <w:rPr>
          <w:rFonts w:ascii="Times New Roman" w:hAnsi="Times New Roman"/>
          <w:color w:val="000000"/>
          <w:sz w:val="28"/>
          <w:szCs w:val="28"/>
          <w:lang w:eastAsia="ru-RU"/>
        </w:rPr>
        <w:t>ідлягають демонтажу за рахунок коштів юридичних осіб або фізичних осіб - підприємців, якими вони були встановлені.</w:t>
      </w:r>
    </w:p>
    <w:p w:rsidR="00A44F5D"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p>
    <w:p w:rsidR="00A44F5D"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p>
    <w:p w:rsidR="00A44F5D" w:rsidRPr="00200E04"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p>
    <w:p w:rsidR="00A44F5D" w:rsidRPr="00A44F5D" w:rsidRDefault="00A44F5D" w:rsidP="00A44F5D">
      <w:pPr>
        <w:pStyle w:val="31"/>
        <w:jc w:val="center"/>
        <w:rPr>
          <w:lang w:val="uk-UA"/>
        </w:rPr>
      </w:pPr>
      <w:r w:rsidRPr="00A44F5D">
        <w:rPr>
          <w:lang w:val="uk-UA"/>
        </w:rPr>
        <w:t>12. Класіфікатор типових рекламних засобів</w:t>
      </w:r>
    </w:p>
    <w:p w:rsidR="00A44F5D" w:rsidRPr="003749FA" w:rsidRDefault="00A44F5D" w:rsidP="00A44F5D">
      <w:pPr>
        <w:pStyle w:val="a8"/>
        <w:spacing w:before="0" w:beforeAutospacing="0" w:after="0" w:afterAutospacing="0"/>
        <w:ind w:firstLine="74"/>
        <w:rPr>
          <w:sz w:val="28"/>
          <w:szCs w:val="28"/>
          <w:lang w:val="uk-UA"/>
        </w:rPr>
      </w:pPr>
      <w:r w:rsidRPr="003749FA">
        <w:rPr>
          <w:sz w:val="28"/>
          <w:szCs w:val="28"/>
          <w:lang w:val="uk-UA"/>
        </w:rPr>
        <w:t>1)</w:t>
      </w:r>
      <w:r>
        <w:rPr>
          <w:sz w:val="28"/>
          <w:szCs w:val="28"/>
          <w:lang w:val="uk-UA"/>
        </w:rPr>
        <w:t xml:space="preserve"> </w:t>
      </w:r>
      <w:r w:rsidRPr="003749FA">
        <w:rPr>
          <w:sz w:val="28"/>
          <w:szCs w:val="28"/>
          <w:lang w:val="uk-UA"/>
        </w:rPr>
        <w:t>Класіфікатор</w:t>
      </w:r>
      <w:r w:rsidRPr="003749FA">
        <w:rPr>
          <w:color w:val="264969"/>
          <w:sz w:val="28"/>
          <w:szCs w:val="28"/>
          <w:lang w:val="uk-UA"/>
        </w:rPr>
        <w:t xml:space="preserve"> </w:t>
      </w:r>
      <w:r w:rsidRPr="003749FA">
        <w:rPr>
          <w:sz w:val="28"/>
          <w:szCs w:val="28"/>
          <w:lang w:val="uk-UA"/>
        </w:rPr>
        <w:t xml:space="preserve">типових рекламних засобів </w:t>
      </w:r>
      <w:r>
        <w:rPr>
          <w:sz w:val="28"/>
          <w:szCs w:val="28"/>
          <w:lang w:val="uk-UA"/>
        </w:rPr>
        <w:t xml:space="preserve">, згідно з додатками 4-5 </w:t>
      </w:r>
      <w:r w:rsidRPr="003749FA">
        <w:rPr>
          <w:sz w:val="28"/>
          <w:szCs w:val="28"/>
          <w:lang w:val="uk-UA"/>
        </w:rPr>
        <w:t>(далі - Класифікатор) містить перелік обов'язкових вимог до спеціальних тимчасових конструкцій, їх видів (типів) та рекомендовані приклади дизайнерського рішення конструктивів таких РЗ, які можуть розміщ</w:t>
      </w:r>
      <w:r>
        <w:rPr>
          <w:sz w:val="28"/>
          <w:szCs w:val="28"/>
          <w:lang w:val="uk-UA"/>
        </w:rPr>
        <w:t>уватися на території міста Павлоград</w:t>
      </w:r>
      <w:r w:rsidRPr="003749FA">
        <w:rPr>
          <w:sz w:val="28"/>
          <w:szCs w:val="28"/>
          <w:lang w:val="uk-UA"/>
        </w:rPr>
        <w:t>, основні технічні характеристики, загальні вимоги до розміщення та експлуатації кожної конструкції.</w:t>
      </w:r>
      <w:bookmarkStart w:id="91" w:name="86"/>
      <w:bookmarkEnd w:id="91"/>
      <w:r>
        <w:rPr>
          <w:sz w:val="28"/>
          <w:szCs w:val="28"/>
          <w:lang w:val="uk-UA"/>
        </w:rPr>
        <w:t xml:space="preserve"> </w:t>
      </w:r>
      <w:r w:rsidRPr="003749FA">
        <w:rPr>
          <w:sz w:val="28"/>
          <w:szCs w:val="28"/>
        </w:rPr>
        <w:t>РЗ повинні встановлюватись, експлуатуватись та обслуговуватись із дотриманням вимог чинних нормативно-правових акті</w:t>
      </w:r>
      <w:proofErr w:type="gramStart"/>
      <w:r w:rsidRPr="003749FA">
        <w:rPr>
          <w:sz w:val="28"/>
          <w:szCs w:val="28"/>
        </w:rPr>
        <w:t>в</w:t>
      </w:r>
      <w:proofErr w:type="gramEnd"/>
      <w:r w:rsidRPr="003749FA">
        <w:rPr>
          <w:sz w:val="28"/>
          <w:szCs w:val="28"/>
        </w:rPr>
        <w:t xml:space="preserve"> та цих Правил.</w:t>
      </w:r>
    </w:p>
    <w:p w:rsidR="00A44F5D" w:rsidRDefault="00A44F5D" w:rsidP="00A44F5D">
      <w:pPr>
        <w:pStyle w:val="a8"/>
        <w:spacing w:before="0" w:beforeAutospacing="0" w:after="0" w:afterAutospacing="0"/>
        <w:ind w:firstLine="74"/>
        <w:rPr>
          <w:sz w:val="28"/>
          <w:szCs w:val="28"/>
          <w:lang w:val="uk-UA"/>
        </w:rPr>
      </w:pPr>
      <w:bookmarkStart w:id="92" w:name="87"/>
      <w:bookmarkEnd w:id="92"/>
      <w:r>
        <w:rPr>
          <w:sz w:val="28"/>
          <w:szCs w:val="28"/>
          <w:lang w:val="uk-UA"/>
        </w:rPr>
        <w:t xml:space="preserve">2) </w:t>
      </w:r>
      <w:r w:rsidRPr="003749FA">
        <w:rPr>
          <w:sz w:val="28"/>
          <w:szCs w:val="28"/>
          <w:lang w:val="uk-UA"/>
        </w:rPr>
        <w:t>Типові РЗ в Класифікаторі є базовими зразковими моделями, можуть мати окремі фірмові відмінності: колір, декоративні елементи тощо.</w:t>
      </w:r>
    </w:p>
    <w:p w:rsidR="00A44F5D" w:rsidRDefault="00A44F5D" w:rsidP="00A44F5D">
      <w:pPr>
        <w:pStyle w:val="a8"/>
        <w:spacing w:before="0" w:beforeAutospacing="0" w:after="0" w:afterAutospacing="0"/>
        <w:ind w:firstLine="74"/>
        <w:rPr>
          <w:sz w:val="28"/>
          <w:szCs w:val="28"/>
          <w:lang w:val="uk-UA"/>
        </w:rPr>
      </w:pPr>
    </w:p>
    <w:p w:rsidR="00A44F5D" w:rsidRPr="003749FA" w:rsidRDefault="00A44F5D" w:rsidP="00A44F5D">
      <w:pPr>
        <w:pStyle w:val="3"/>
        <w:spacing w:before="0" w:after="0" w:line="240" w:lineRule="auto"/>
        <w:jc w:val="center"/>
        <w:rPr>
          <w:rFonts w:ascii="Times New Roman" w:hAnsi="Times New Roman"/>
          <w:sz w:val="28"/>
          <w:szCs w:val="28"/>
        </w:rPr>
      </w:pPr>
      <w:r w:rsidRPr="003749FA">
        <w:rPr>
          <w:sz w:val="28"/>
          <w:szCs w:val="28"/>
          <w:lang w:val="uk-UA"/>
        </w:rPr>
        <w:t>1</w:t>
      </w:r>
      <w:r>
        <w:rPr>
          <w:sz w:val="28"/>
          <w:szCs w:val="28"/>
          <w:lang w:val="uk-UA"/>
        </w:rPr>
        <w:t>2</w:t>
      </w:r>
      <w:r w:rsidRPr="003749FA">
        <w:rPr>
          <w:sz w:val="28"/>
          <w:szCs w:val="28"/>
          <w:lang w:val="uk-UA"/>
        </w:rPr>
        <w:t>.</w:t>
      </w:r>
      <w:r w:rsidRPr="003749FA">
        <w:rPr>
          <w:rFonts w:ascii="Arial" w:hAnsi="Arial" w:cs="Arial"/>
        </w:rPr>
        <w:t xml:space="preserve"> </w:t>
      </w:r>
      <w:r w:rsidRPr="003749FA">
        <w:rPr>
          <w:rFonts w:ascii="Times New Roman" w:hAnsi="Times New Roman"/>
          <w:sz w:val="28"/>
          <w:szCs w:val="28"/>
        </w:rPr>
        <w:t>Схеми розміщення рекламоносіїв на території міста та експлуатаційні вимоги до їх розміщення</w:t>
      </w:r>
    </w:p>
    <w:p w:rsidR="00A44F5D" w:rsidRPr="00792967" w:rsidRDefault="00A44F5D" w:rsidP="00A44F5D">
      <w:pPr>
        <w:pStyle w:val="a8"/>
        <w:spacing w:before="0" w:beforeAutospacing="0" w:after="0" w:afterAutospacing="0"/>
        <w:ind w:firstLine="708"/>
        <w:rPr>
          <w:sz w:val="28"/>
          <w:szCs w:val="28"/>
          <w:lang w:val="uk-UA"/>
        </w:rPr>
      </w:pPr>
      <w:bookmarkStart w:id="93" w:name="89"/>
      <w:bookmarkEnd w:id="93"/>
      <w:r>
        <w:rPr>
          <w:sz w:val="27"/>
          <w:szCs w:val="27"/>
          <w:lang w:val="uk-UA"/>
        </w:rPr>
        <w:t>1</w:t>
      </w:r>
      <w:r w:rsidRPr="00792967">
        <w:rPr>
          <w:sz w:val="28"/>
          <w:szCs w:val="28"/>
          <w:lang w:val="uk-UA"/>
        </w:rPr>
        <w:t xml:space="preserve">) Схема розміщення рекламних засобів на території міста Павлограду  (далі - Схема) - це затверджені рішення виконавчого органу Павлоградської міської ради текстові та графічні матеріали, що визначають території міста, на яких зазначено граничну кількість місць для розміщення наземних рекламних засобів, місця їх встановлення, типи рекламних засобів згідно з Класифікатором, формат та архітип кожного РЗ, розміщення яких </w:t>
      </w:r>
      <w:r w:rsidRPr="00792967">
        <w:rPr>
          <w:sz w:val="28"/>
          <w:szCs w:val="28"/>
          <w:lang w:val="uk-UA"/>
        </w:rPr>
        <w:lastRenderedPageBreak/>
        <w:t xml:space="preserve">допускається у межах відповідної території (вулиці, проспекту, бульвару тощо). </w:t>
      </w:r>
    </w:p>
    <w:p w:rsidR="00A44F5D" w:rsidRPr="00792967" w:rsidRDefault="00A44F5D" w:rsidP="00A44F5D">
      <w:pPr>
        <w:pStyle w:val="a8"/>
        <w:spacing w:before="0" w:beforeAutospacing="0" w:after="0" w:afterAutospacing="0"/>
        <w:ind w:firstLine="708"/>
        <w:rPr>
          <w:sz w:val="28"/>
          <w:szCs w:val="28"/>
        </w:rPr>
      </w:pPr>
      <w:bookmarkStart w:id="94" w:name="90"/>
      <w:bookmarkEnd w:id="94"/>
      <w:r w:rsidRPr="00792967">
        <w:rPr>
          <w:sz w:val="28"/>
          <w:szCs w:val="28"/>
          <w:lang w:val="uk-UA"/>
        </w:rPr>
        <w:t>2)</w:t>
      </w:r>
      <w:r w:rsidRPr="00792967">
        <w:rPr>
          <w:sz w:val="28"/>
          <w:szCs w:val="28"/>
        </w:rPr>
        <w:t xml:space="preserve"> Схеми розробляються </w:t>
      </w:r>
      <w:r w:rsidRPr="00792967">
        <w:rPr>
          <w:sz w:val="28"/>
          <w:szCs w:val="28"/>
          <w:lang w:val="uk-UA"/>
        </w:rPr>
        <w:t xml:space="preserve">відділом містобудування та архітектури </w:t>
      </w:r>
      <w:r w:rsidRPr="00792967">
        <w:rPr>
          <w:sz w:val="28"/>
          <w:szCs w:val="28"/>
        </w:rPr>
        <w:t>з дотриманням таких вимог:</w:t>
      </w:r>
    </w:p>
    <w:p w:rsidR="00A44F5D" w:rsidRPr="00792967" w:rsidRDefault="00A44F5D" w:rsidP="00A44F5D">
      <w:pPr>
        <w:pStyle w:val="a8"/>
        <w:spacing w:before="0" w:beforeAutospacing="0" w:after="0" w:afterAutospacing="0"/>
        <w:rPr>
          <w:sz w:val="28"/>
          <w:szCs w:val="28"/>
        </w:rPr>
      </w:pPr>
      <w:bookmarkStart w:id="95" w:name="91"/>
      <w:bookmarkEnd w:id="95"/>
      <w:r w:rsidRPr="00792967">
        <w:rPr>
          <w:sz w:val="28"/>
          <w:szCs w:val="28"/>
        </w:rPr>
        <w:t xml:space="preserve">- врахування характеру </w:t>
      </w:r>
      <w:proofErr w:type="gramStart"/>
      <w:r w:rsidRPr="00792967">
        <w:rPr>
          <w:sz w:val="28"/>
          <w:szCs w:val="28"/>
        </w:rPr>
        <w:t>арх</w:t>
      </w:r>
      <w:proofErr w:type="gramEnd"/>
      <w:r w:rsidRPr="00792967">
        <w:rPr>
          <w:sz w:val="28"/>
          <w:szCs w:val="28"/>
        </w:rPr>
        <w:t>ітектури навколишньої забудови, ергономічних, містобудівних особливостей міського простору, наявності архітектурних та історичних пам'яток, специфіки природного ландшафту та щільності населення з метою створення гармонійного рекламно-інформаційного середовища міста;</w:t>
      </w:r>
    </w:p>
    <w:p w:rsidR="00A44F5D" w:rsidRPr="00792967" w:rsidRDefault="00A44F5D" w:rsidP="00A44F5D">
      <w:pPr>
        <w:pStyle w:val="a8"/>
        <w:spacing w:before="0" w:beforeAutospacing="0" w:after="0" w:afterAutospacing="0"/>
        <w:rPr>
          <w:sz w:val="28"/>
          <w:szCs w:val="28"/>
        </w:rPr>
      </w:pPr>
      <w:bookmarkStart w:id="96" w:name="92"/>
      <w:bookmarkEnd w:id="96"/>
      <w:r w:rsidRPr="00792967">
        <w:rPr>
          <w:sz w:val="28"/>
          <w:szCs w:val="28"/>
        </w:rPr>
        <w:t xml:space="preserve">- урахування розташованих на </w:t>
      </w:r>
      <w:proofErr w:type="gramStart"/>
      <w:r w:rsidRPr="00792967">
        <w:rPr>
          <w:sz w:val="28"/>
          <w:szCs w:val="28"/>
        </w:rPr>
        <w:t>п</w:t>
      </w:r>
      <w:proofErr w:type="gramEnd"/>
      <w:r w:rsidRPr="00792967">
        <w:rPr>
          <w:sz w:val="28"/>
          <w:szCs w:val="28"/>
        </w:rPr>
        <w:t>ідставі дозволів рекламних засобів, місце розташування яких не потребує внесення змін до Схеми;</w:t>
      </w:r>
    </w:p>
    <w:p w:rsidR="00A44F5D" w:rsidRPr="00792967" w:rsidRDefault="00A44F5D" w:rsidP="00A44F5D">
      <w:pPr>
        <w:pStyle w:val="a8"/>
        <w:spacing w:before="0" w:beforeAutospacing="0" w:after="0" w:afterAutospacing="0"/>
        <w:rPr>
          <w:sz w:val="28"/>
          <w:szCs w:val="28"/>
        </w:rPr>
      </w:pPr>
      <w:bookmarkStart w:id="97" w:name="93"/>
      <w:bookmarkEnd w:id="97"/>
      <w:r w:rsidRPr="00792967">
        <w:rPr>
          <w:sz w:val="28"/>
          <w:szCs w:val="28"/>
        </w:rPr>
        <w:t>- урахування Класифікатора;</w:t>
      </w:r>
    </w:p>
    <w:p w:rsidR="00A44F5D" w:rsidRPr="00792967" w:rsidRDefault="00A44F5D" w:rsidP="00A44F5D">
      <w:pPr>
        <w:pStyle w:val="a8"/>
        <w:spacing w:before="0" w:beforeAutospacing="0" w:after="0" w:afterAutospacing="0"/>
        <w:rPr>
          <w:sz w:val="28"/>
          <w:szCs w:val="28"/>
        </w:rPr>
      </w:pPr>
      <w:bookmarkStart w:id="98" w:name="94"/>
      <w:bookmarkEnd w:id="98"/>
      <w:r w:rsidRPr="00792967">
        <w:rPr>
          <w:sz w:val="28"/>
          <w:szCs w:val="28"/>
        </w:rPr>
        <w:t>- дотримання експлуатаційних вимог до розміщення рекламних засобів, закріплених у нормативних актах;</w:t>
      </w:r>
    </w:p>
    <w:p w:rsidR="00A44F5D" w:rsidRPr="00792967" w:rsidRDefault="00A44F5D" w:rsidP="00A44F5D">
      <w:pPr>
        <w:pStyle w:val="a8"/>
        <w:spacing w:before="0" w:beforeAutospacing="0" w:after="0" w:afterAutospacing="0"/>
        <w:rPr>
          <w:sz w:val="28"/>
          <w:szCs w:val="28"/>
        </w:rPr>
      </w:pPr>
      <w:bookmarkStart w:id="99" w:name="95"/>
      <w:bookmarkEnd w:id="99"/>
      <w:r w:rsidRPr="00792967">
        <w:rPr>
          <w:sz w:val="28"/>
          <w:szCs w:val="28"/>
        </w:rPr>
        <w:t>- зменшення кількості місць розташування рекламних засобі</w:t>
      </w:r>
      <w:proofErr w:type="gramStart"/>
      <w:r w:rsidRPr="00792967">
        <w:rPr>
          <w:sz w:val="28"/>
          <w:szCs w:val="28"/>
        </w:rPr>
        <w:t>в</w:t>
      </w:r>
      <w:proofErr w:type="gramEnd"/>
      <w:r w:rsidRPr="00792967">
        <w:rPr>
          <w:sz w:val="28"/>
          <w:szCs w:val="28"/>
        </w:rPr>
        <w:t xml:space="preserve"> у відповідності до встановлених вимог та обмежень.</w:t>
      </w:r>
    </w:p>
    <w:p w:rsidR="00A44F5D" w:rsidRPr="00792967" w:rsidRDefault="00A44F5D" w:rsidP="00A44F5D">
      <w:pPr>
        <w:pStyle w:val="a8"/>
        <w:spacing w:before="0" w:beforeAutospacing="0" w:after="0" w:afterAutospacing="0"/>
        <w:ind w:firstLine="708"/>
        <w:rPr>
          <w:sz w:val="28"/>
          <w:szCs w:val="28"/>
          <w:lang w:val="uk-UA"/>
        </w:rPr>
      </w:pPr>
      <w:bookmarkStart w:id="100" w:name="96"/>
      <w:bookmarkStart w:id="101" w:name="97"/>
      <w:bookmarkEnd w:id="100"/>
      <w:bookmarkEnd w:id="101"/>
      <w:r w:rsidRPr="00792967">
        <w:rPr>
          <w:sz w:val="28"/>
          <w:szCs w:val="28"/>
          <w:lang w:val="uk-UA"/>
        </w:rPr>
        <w:t>3)</w:t>
      </w:r>
      <w:r>
        <w:rPr>
          <w:sz w:val="28"/>
          <w:szCs w:val="28"/>
          <w:lang w:val="uk-UA"/>
        </w:rPr>
        <w:t xml:space="preserve"> </w:t>
      </w:r>
      <w:r w:rsidRPr="00792967">
        <w:rPr>
          <w:sz w:val="28"/>
          <w:szCs w:val="28"/>
          <w:lang w:val="uk-UA"/>
        </w:rPr>
        <w:t>Для розробки Схеми визначений або утворений виконавчим органом Павлоградської міської ради  управління комунального господарства та будівництва, інший виконавчий орган, уповноважений виконувати покладені на нього функції у сфері розміщення зовнішньої реклами (далі - робочий орган), визначає або передає відділу містобудування та архітектури необхідні вихідні дані для розробки Схеми.</w:t>
      </w:r>
    </w:p>
    <w:p w:rsidR="00A44F5D" w:rsidRPr="00792967" w:rsidRDefault="00A44F5D" w:rsidP="00A44F5D">
      <w:pPr>
        <w:pStyle w:val="a8"/>
        <w:spacing w:before="0" w:beforeAutospacing="0" w:after="0" w:afterAutospacing="0"/>
        <w:ind w:firstLine="708"/>
        <w:rPr>
          <w:sz w:val="28"/>
          <w:szCs w:val="28"/>
          <w:lang w:val="uk-UA"/>
        </w:rPr>
      </w:pPr>
      <w:bookmarkStart w:id="102" w:name="98"/>
      <w:bookmarkEnd w:id="102"/>
      <w:r w:rsidRPr="00792967">
        <w:rPr>
          <w:sz w:val="28"/>
          <w:szCs w:val="28"/>
          <w:lang w:val="uk-UA"/>
        </w:rPr>
        <w:t>4)</w:t>
      </w:r>
      <w:r>
        <w:rPr>
          <w:sz w:val="28"/>
          <w:szCs w:val="28"/>
          <w:lang w:val="uk-UA"/>
        </w:rPr>
        <w:t xml:space="preserve"> </w:t>
      </w:r>
      <w:r w:rsidRPr="00792967">
        <w:rPr>
          <w:sz w:val="28"/>
          <w:szCs w:val="28"/>
          <w:lang w:val="uk-UA"/>
        </w:rPr>
        <w:t>Робочий орган або організація, визначена відповідно до п. 3 цього  розділу10 Порядку, додає данні для розроботки  проекта Схеми відділ містобудування та архітектури. Зазначений проект має передбачати граничну кількість та площі рекламних засобів, які можуть бути розміщені на відповідній вулиці, відповідати встановленим вимогам та обмеженням, а також відповідати рішенням Павлоградської міської ради.</w:t>
      </w:r>
    </w:p>
    <w:p w:rsidR="00A44F5D" w:rsidRPr="00792967" w:rsidRDefault="00A44F5D" w:rsidP="00A44F5D">
      <w:pPr>
        <w:pStyle w:val="a8"/>
        <w:spacing w:before="0" w:beforeAutospacing="0" w:after="0" w:afterAutospacing="0"/>
        <w:ind w:firstLine="708"/>
        <w:rPr>
          <w:sz w:val="28"/>
          <w:szCs w:val="28"/>
        </w:rPr>
      </w:pPr>
      <w:bookmarkStart w:id="103" w:name="99"/>
      <w:bookmarkEnd w:id="103"/>
      <w:r w:rsidRPr="00792967">
        <w:rPr>
          <w:sz w:val="28"/>
          <w:szCs w:val="28"/>
          <w:lang w:val="uk-UA"/>
        </w:rPr>
        <w:t>5)</w:t>
      </w:r>
      <w:r>
        <w:rPr>
          <w:sz w:val="28"/>
          <w:szCs w:val="28"/>
          <w:lang w:val="uk-UA"/>
        </w:rPr>
        <w:t xml:space="preserve"> </w:t>
      </w:r>
      <w:r w:rsidRPr="00792967">
        <w:rPr>
          <w:sz w:val="28"/>
          <w:szCs w:val="28"/>
        </w:rPr>
        <w:t>У разі залучення сторонньої організації розроблений проект Схеми передається до Робочого органу.</w:t>
      </w:r>
    </w:p>
    <w:p w:rsidR="00A44F5D" w:rsidRPr="00792967" w:rsidRDefault="00A44F5D" w:rsidP="00A44F5D">
      <w:pPr>
        <w:pStyle w:val="a8"/>
        <w:spacing w:before="0" w:beforeAutospacing="0" w:after="0" w:afterAutospacing="0"/>
        <w:ind w:firstLine="708"/>
        <w:rPr>
          <w:sz w:val="28"/>
          <w:szCs w:val="28"/>
        </w:rPr>
      </w:pPr>
      <w:bookmarkStart w:id="104" w:name="100"/>
      <w:bookmarkEnd w:id="104"/>
      <w:r w:rsidRPr="00792967">
        <w:rPr>
          <w:sz w:val="28"/>
          <w:szCs w:val="28"/>
          <w:lang w:val="uk-UA"/>
        </w:rPr>
        <w:t>6)</w:t>
      </w:r>
      <w:r>
        <w:rPr>
          <w:sz w:val="28"/>
          <w:szCs w:val="28"/>
          <w:lang w:val="uk-UA"/>
        </w:rPr>
        <w:t xml:space="preserve"> </w:t>
      </w:r>
      <w:r w:rsidRPr="00792967">
        <w:rPr>
          <w:sz w:val="28"/>
          <w:szCs w:val="28"/>
        </w:rPr>
        <w:t xml:space="preserve">Робочий орган у разі відсутності зауважень здійснює погодження Схеми. За необхідності організація доопрацьовує Схему на </w:t>
      </w:r>
      <w:proofErr w:type="gramStart"/>
      <w:r w:rsidRPr="00792967">
        <w:rPr>
          <w:sz w:val="28"/>
          <w:szCs w:val="28"/>
        </w:rPr>
        <w:t>п</w:t>
      </w:r>
      <w:proofErr w:type="gramEnd"/>
      <w:r w:rsidRPr="00792967">
        <w:rPr>
          <w:sz w:val="28"/>
          <w:szCs w:val="28"/>
        </w:rPr>
        <w:t>ідставі відповідних зауважень.</w:t>
      </w:r>
    </w:p>
    <w:p w:rsidR="00A44F5D" w:rsidRPr="00792967" w:rsidRDefault="00A44F5D" w:rsidP="00A44F5D">
      <w:pPr>
        <w:pStyle w:val="a8"/>
        <w:spacing w:before="0" w:beforeAutospacing="0" w:after="0" w:afterAutospacing="0"/>
        <w:ind w:firstLine="708"/>
        <w:rPr>
          <w:sz w:val="28"/>
          <w:szCs w:val="28"/>
          <w:lang w:val="uk-UA"/>
        </w:rPr>
      </w:pPr>
      <w:bookmarkStart w:id="105" w:name="101"/>
      <w:bookmarkEnd w:id="105"/>
      <w:r w:rsidRPr="00792967">
        <w:rPr>
          <w:sz w:val="28"/>
          <w:szCs w:val="28"/>
          <w:lang w:val="uk-UA"/>
        </w:rPr>
        <w:t>7)</w:t>
      </w:r>
      <w:r>
        <w:rPr>
          <w:sz w:val="28"/>
          <w:szCs w:val="28"/>
          <w:lang w:val="uk-UA"/>
        </w:rPr>
        <w:t xml:space="preserve"> </w:t>
      </w:r>
      <w:r w:rsidRPr="00792967">
        <w:rPr>
          <w:sz w:val="28"/>
          <w:szCs w:val="28"/>
          <w:lang w:val="uk-UA"/>
        </w:rPr>
        <w:t>Погоджена робочим органом Схема передається на затвердження до виконавчого органу Павлоградської міської ради.</w:t>
      </w:r>
    </w:p>
    <w:p w:rsidR="00A44F5D" w:rsidRPr="004A4C22" w:rsidRDefault="00A44F5D" w:rsidP="00A44F5D">
      <w:pPr>
        <w:pStyle w:val="a8"/>
        <w:spacing w:before="0" w:beforeAutospacing="0" w:after="0" w:afterAutospacing="0"/>
        <w:ind w:firstLine="708"/>
        <w:rPr>
          <w:sz w:val="27"/>
          <w:szCs w:val="27"/>
          <w:lang w:val="uk-UA"/>
        </w:rPr>
      </w:pPr>
      <w:bookmarkStart w:id="106" w:name="102"/>
      <w:bookmarkStart w:id="107" w:name="103"/>
      <w:bookmarkEnd w:id="106"/>
      <w:bookmarkEnd w:id="107"/>
      <w:r w:rsidRPr="002F06EE">
        <w:rPr>
          <w:sz w:val="28"/>
          <w:szCs w:val="28"/>
          <w:lang w:val="uk-UA"/>
        </w:rPr>
        <w:t xml:space="preserve">8) </w:t>
      </w:r>
      <w:r w:rsidRPr="002F06EE">
        <w:rPr>
          <w:sz w:val="28"/>
          <w:szCs w:val="28"/>
        </w:rPr>
        <w:t xml:space="preserve">З метою створення сприятливих умов для впровадження Схем вони можуть погоджуватись Робочим органом з усіма необхідними </w:t>
      </w:r>
      <w:r w:rsidRPr="002F06EE">
        <w:rPr>
          <w:sz w:val="28"/>
          <w:szCs w:val="28"/>
          <w:lang w:val="uk-UA"/>
        </w:rPr>
        <w:t>організаціями</w:t>
      </w:r>
      <w:r w:rsidRPr="002F06EE">
        <w:rPr>
          <w:sz w:val="28"/>
          <w:szCs w:val="28"/>
        </w:rPr>
        <w:t>, з</w:t>
      </w:r>
      <w:r w:rsidRPr="002F06EE">
        <w:rPr>
          <w:sz w:val="27"/>
          <w:szCs w:val="27"/>
        </w:rPr>
        <w:t xml:space="preserve"> </w:t>
      </w:r>
      <w:r w:rsidRPr="002F06EE">
        <w:rPr>
          <w:sz w:val="28"/>
          <w:szCs w:val="28"/>
        </w:rPr>
        <w:t>якими погоджується розміщення рекламних засобів</w:t>
      </w:r>
      <w:r w:rsidRPr="002F06EE">
        <w:rPr>
          <w:sz w:val="28"/>
          <w:szCs w:val="28"/>
          <w:lang w:val="uk-UA"/>
        </w:rPr>
        <w:t xml:space="preserve"> кожний рік до 25 грудня</w:t>
      </w:r>
      <w:r w:rsidRPr="002F06EE">
        <w:rPr>
          <w:sz w:val="27"/>
          <w:szCs w:val="27"/>
          <w:lang w:val="uk-UA"/>
        </w:rPr>
        <w:t>.</w:t>
      </w:r>
    </w:p>
    <w:p w:rsidR="00A44F5D" w:rsidRPr="003749FA" w:rsidRDefault="00A44F5D" w:rsidP="00A44F5D">
      <w:pPr>
        <w:pStyle w:val="31"/>
        <w:ind w:left="0"/>
      </w:pPr>
    </w:p>
    <w:p w:rsidR="00A44F5D" w:rsidRDefault="00A44F5D" w:rsidP="00A44F5D">
      <w:pPr>
        <w:pStyle w:val="31"/>
        <w:jc w:val="center"/>
      </w:pPr>
      <w:r>
        <w:t>13. Контроль за додержанням Правил та відповідальність за їх порушення</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1)  </w:t>
      </w:r>
      <w:r w:rsidRPr="006C2957">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к</w:t>
      </w:r>
      <w:r w:rsidRPr="006C2957">
        <w:rPr>
          <w:rFonts w:ascii="Times New Roman" w:hAnsi="Times New Roman"/>
          <w:color w:val="000000"/>
          <w:sz w:val="28"/>
          <w:szCs w:val="28"/>
          <w:lang w:eastAsia="ru-RU"/>
        </w:rPr>
        <w:t>онтроль за додержанням цих Правил здійснюють виконавчі органи  міськ</w:t>
      </w:r>
      <w:r>
        <w:rPr>
          <w:rFonts w:ascii="Times New Roman" w:hAnsi="Times New Roman"/>
          <w:color w:val="000000"/>
          <w:sz w:val="28"/>
          <w:szCs w:val="28"/>
          <w:lang w:val="uk-UA" w:eastAsia="ru-RU"/>
        </w:rPr>
        <w:t>ої</w:t>
      </w:r>
      <w:r w:rsidRPr="006C2957">
        <w:rPr>
          <w:rFonts w:ascii="Times New Roman" w:hAnsi="Times New Roman"/>
          <w:color w:val="000000"/>
          <w:sz w:val="28"/>
          <w:szCs w:val="28"/>
          <w:lang w:eastAsia="ru-RU"/>
        </w:rPr>
        <w:t xml:space="preserve"> рад</w:t>
      </w:r>
      <w:r>
        <w:rPr>
          <w:rFonts w:ascii="Times New Roman" w:hAnsi="Times New Roman"/>
          <w:color w:val="000000"/>
          <w:sz w:val="28"/>
          <w:szCs w:val="28"/>
          <w:lang w:val="uk-UA" w:eastAsia="ru-RU"/>
        </w:rPr>
        <w:t>и</w:t>
      </w:r>
      <w:r w:rsidRPr="006C2957">
        <w:rPr>
          <w:rFonts w:ascii="Times New Roman" w:hAnsi="Times New Roman"/>
          <w:color w:val="000000"/>
          <w:sz w:val="28"/>
          <w:szCs w:val="28"/>
          <w:lang w:eastAsia="ru-RU"/>
        </w:rPr>
        <w:t xml:space="preserve"> та інші орг</w:t>
      </w:r>
      <w:r>
        <w:rPr>
          <w:rFonts w:ascii="Times New Roman" w:hAnsi="Times New Roman"/>
          <w:color w:val="000000"/>
          <w:sz w:val="28"/>
          <w:szCs w:val="28"/>
          <w:lang w:eastAsia="ru-RU"/>
        </w:rPr>
        <w:t>ани відповідно до законодавства</w:t>
      </w:r>
      <w:r>
        <w:rPr>
          <w:rFonts w:ascii="Times New Roman" w:hAnsi="Times New Roman"/>
          <w:color w:val="000000"/>
          <w:sz w:val="28"/>
          <w:szCs w:val="28"/>
          <w:lang w:val="uk-UA" w:eastAsia="ru-RU"/>
        </w:rPr>
        <w:t>;</w:t>
      </w:r>
    </w:p>
    <w:p w:rsidR="00A44F5D" w:rsidRPr="001846D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2)  </w:t>
      </w:r>
      <w:r w:rsidRPr="006C2957">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у</w:t>
      </w:r>
      <w:r w:rsidRPr="006C2957">
        <w:rPr>
          <w:rFonts w:ascii="Times New Roman" w:hAnsi="Times New Roman"/>
          <w:color w:val="000000"/>
          <w:sz w:val="28"/>
          <w:szCs w:val="28"/>
          <w:lang w:eastAsia="ru-RU"/>
        </w:rPr>
        <w:t xml:space="preserve"> разі порушення порядку розповсюдження та розміщення реклами уповноважена особа органу, який здійснює контроль за додержанням цих </w:t>
      </w:r>
    </w:p>
    <w:p w:rsidR="00A44F5D"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r w:rsidRPr="006C2957">
        <w:rPr>
          <w:rFonts w:ascii="Times New Roman" w:hAnsi="Times New Roman"/>
          <w:color w:val="000000"/>
          <w:sz w:val="28"/>
          <w:szCs w:val="28"/>
          <w:lang w:eastAsia="ru-RU"/>
        </w:rPr>
        <w:lastRenderedPageBreak/>
        <w:t>Правил, звертається до розповсюджувача зовнішньої реклами з вимогою усунення порушень у визначений строк.</w:t>
      </w:r>
    </w:p>
    <w:p w:rsidR="00A44F5D" w:rsidRDefault="00A44F5D" w:rsidP="00A44F5D">
      <w:pPr>
        <w:shd w:val="clear" w:color="auto" w:fill="FFFFFF"/>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3)    </w:t>
      </w:r>
      <w:r w:rsidRPr="00714272">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р</w:t>
      </w:r>
      <w:r w:rsidRPr="00714272">
        <w:rPr>
          <w:rFonts w:ascii="Times New Roman" w:hAnsi="Times New Roman"/>
          <w:color w:val="000000"/>
          <w:sz w:val="28"/>
          <w:szCs w:val="28"/>
          <w:lang w:val="uk-UA" w:eastAsia="ru-RU"/>
        </w:rPr>
        <w:t>озповсюджувач зовнішньої реклами, винний у порушенні цих Правил, несе відповідальність згідно із законодавством</w:t>
      </w:r>
      <w:r>
        <w:rPr>
          <w:rFonts w:ascii="Times New Roman" w:hAnsi="Times New Roman"/>
          <w:color w:val="000000"/>
          <w:sz w:val="28"/>
          <w:szCs w:val="28"/>
          <w:lang w:val="uk-UA" w:eastAsia="ru-RU"/>
        </w:rPr>
        <w:t>.</w:t>
      </w:r>
    </w:p>
    <w:p w:rsidR="00A44F5D" w:rsidRDefault="00A44F5D" w:rsidP="00A44F5D">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p>
    <w:p w:rsidR="00A44F5D" w:rsidRDefault="00A44F5D" w:rsidP="00A44F5D">
      <w:pPr>
        <w:spacing w:after="0" w:line="240" w:lineRule="auto"/>
        <w:ind w:left="-113"/>
        <w:jc w:val="both"/>
        <w:rPr>
          <w:rFonts w:ascii="Times New Roman" w:hAnsi="Times New Roman"/>
          <w:sz w:val="28"/>
          <w:szCs w:val="28"/>
          <w:lang w:val="uk-UA"/>
        </w:rPr>
      </w:pPr>
      <w:r>
        <w:rPr>
          <w:rFonts w:ascii="Times New Roman" w:hAnsi="Times New Roman"/>
          <w:sz w:val="28"/>
          <w:szCs w:val="28"/>
          <w:lang w:val="uk-UA"/>
        </w:rPr>
        <w:t>Начальника управління</w:t>
      </w:r>
    </w:p>
    <w:p w:rsidR="00A44F5D" w:rsidRDefault="00A44F5D" w:rsidP="00A44F5D">
      <w:pPr>
        <w:spacing w:after="0" w:line="240" w:lineRule="auto"/>
        <w:ind w:left="-113"/>
        <w:jc w:val="both"/>
        <w:rPr>
          <w:rFonts w:ascii="Times New Roman" w:hAnsi="Times New Roman"/>
          <w:sz w:val="28"/>
          <w:szCs w:val="28"/>
          <w:lang w:val="uk-UA"/>
        </w:rPr>
      </w:pPr>
      <w:r>
        <w:rPr>
          <w:rFonts w:ascii="Times New Roman" w:hAnsi="Times New Roman"/>
          <w:sz w:val="28"/>
          <w:szCs w:val="28"/>
          <w:lang w:val="uk-UA"/>
        </w:rPr>
        <w:t>комунального господарства                                                        А.Ю.Завгородній</w:t>
      </w:r>
    </w:p>
    <w:p w:rsidR="00A44F5D" w:rsidRDefault="00A44F5D" w:rsidP="00A44F5D">
      <w:pPr>
        <w:spacing w:after="0" w:line="240" w:lineRule="auto"/>
        <w:ind w:left="-113"/>
        <w:jc w:val="both"/>
        <w:rPr>
          <w:rFonts w:ascii="Times New Roman" w:hAnsi="Times New Roman"/>
          <w:sz w:val="28"/>
          <w:szCs w:val="28"/>
          <w:lang w:val="uk-UA"/>
        </w:rPr>
      </w:pPr>
      <w:r>
        <w:rPr>
          <w:rFonts w:ascii="Times New Roman" w:hAnsi="Times New Roman"/>
          <w:sz w:val="28"/>
          <w:szCs w:val="28"/>
          <w:lang w:val="uk-UA"/>
        </w:rPr>
        <w:t>та будівництва</w:t>
      </w:r>
    </w:p>
    <w:p w:rsidR="00A44F5D" w:rsidRDefault="00A44F5D" w:rsidP="00A44F5D">
      <w:pPr>
        <w:spacing w:after="0" w:line="240" w:lineRule="auto"/>
        <w:ind w:left="-113"/>
        <w:jc w:val="both"/>
        <w:rPr>
          <w:rFonts w:ascii="Times New Roman" w:hAnsi="Times New Roman"/>
          <w:sz w:val="28"/>
          <w:szCs w:val="28"/>
          <w:lang w:val="uk-UA"/>
        </w:rPr>
      </w:pPr>
    </w:p>
    <w:p w:rsidR="00A44F5D" w:rsidRDefault="00A44F5D" w:rsidP="00A44F5D">
      <w:pPr>
        <w:spacing w:after="0" w:line="240" w:lineRule="auto"/>
        <w:ind w:left="-113"/>
        <w:jc w:val="both"/>
        <w:rPr>
          <w:rFonts w:ascii="Times New Roman" w:hAnsi="Times New Roman"/>
          <w:sz w:val="28"/>
          <w:szCs w:val="28"/>
          <w:lang w:val="uk-UA"/>
        </w:rPr>
      </w:pPr>
    </w:p>
    <w:p w:rsidR="00A44F5D" w:rsidRDefault="00A44F5D" w:rsidP="00A44F5D">
      <w:pPr>
        <w:spacing w:after="0" w:line="240" w:lineRule="auto"/>
        <w:ind w:left="-113"/>
        <w:jc w:val="both"/>
        <w:rPr>
          <w:rFonts w:ascii="Times New Roman" w:hAnsi="Times New Roman"/>
          <w:sz w:val="28"/>
          <w:szCs w:val="28"/>
          <w:lang w:val="uk-UA"/>
        </w:rPr>
      </w:pPr>
    </w:p>
    <w:p w:rsidR="00A44F5D" w:rsidRDefault="00A44F5D" w:rsidP="00A44F5D">
      <w:pPr>
        <w:spacing w:after="0" w:line="240" w:lineRule="auto"/>
        <w:ind w:left="-113"/>
        <w:jc w:val="both"/>
        <w:rPr>
          <w:rFonts w:ascii="Times New Roman" w:hAnsi="Times New Roman"/>
          <w:sz w:val="28"/>
          <w:szCs w:val="28"/>
          <w:lang w:val="uk-UA"/>
        </w:rPr>
      </w:pPr>
    </w:p>
    <w:p w:rsidR="00A44F5D" w:rsidRDefault="00A44F5D" w:rsidP="00A44F5D">
      <w:pPr>
        <w:spacing w:after="0" w:line="240" w:lineRule="auto"/>
        <w:ind w:left="-113"/>
        <w:jc w:val="both"/>
        <w:rPr>
          <w:rFonts w:ascii="Times New Roman" w:hAnsi="Times New Roman"/>
          <w:sz w:val="28"/>
          <w:szCs w:val="28"/>
          <w:lang w:val="uk-UA"/>
        </w:rPr>
      </w:pPr>
    </w:p>
    <w:p w:rsidR="00A44F5D" w:rsidRDefault="00A44F5D" w:rsidP="00A44F5D">
      <w:pPr>
        <w:spacing w:after="0" w:line="240" w:lineRule="auto"/>
        <w:ind w:left="-113"/>
        <w:jc w:val="both"/>
        <w:rPr>
          <w:rFonts w:ascii="Times New Roman" w:hAnsi="Times New Roman"/>
          <w:sz w:val="28"/>
          <w:szCs w:val="28"/>
          <w:lang w:val="uk-UA"/>
        </w:rPr>
      </w:pPr>
    </w:p>
    <w:p w:rsidR="00A44F5D" w:rsidRDefault="00A44F5D" w:rsidP="00A44F5D">
      <w:pPr>
        <w:spacing w:after="0" w:line="240" w:lineRule="auto"/>
        <w:ind w:left="-113"/>
        <w:jc w:val="both"/>
        <w:rPr>
          <w:rFonts w:ascii="Times New Roman" w:hAnsi="Times New Roman"/>
          <w:sz w:val="28"/>
          <w:szCs w:val="28"/>
          <w:lang w:val="uk-UA"/>
        </w:rPr>
      </w:pPr>
    </w:p>
    <w:p w:rsidR="00A44F5D" w:rsidRDefault="00A44F5D" w:rsidP="00A44F5D">
      <w:pPr>
        <w:spacing w:after="0" w:line="240" w:lineRule="auto"/>
        <w:ind w:left="-113"/>
        <w:jc w:val="both"/>
        <w:rPr>
          <w:rFonts w:ascii="Times New Roman" w:hAnsi="Times New Roman"/>
          <w:sz w:val="28"/>
          <w:szCs w:val="28"/>
          <w:lang w:val="uk-UA"/>
        </w:rPr>
      </w:pPr>
    </w:p>
    <w:p w:rsidR="00A44F5D" w:rsidRDefault="00A44F5D" w:rsidP="00A44F5D">
      <w:pPr>
        <w:spacing w:after="0" w:line="240" w:lineRule="auto"/>
        <w:ind w:left="-113"/>
        <w:jc w:val="both"/>
        <w:rPr>
          <w:rFonts w:ascii="Times New Roman" w:hAnsi="Times New Roman"/>
          <w:sz w:val="28"/>
          <w:szCs w:val="28"/>
          <w:lang w:val="uk-UA"/>
        </w:rPr>
      </w:pPr>
    </w:p>
    <w:p w:rsidR="00A44F5D" w:rsidRDefault="00A44F5D" w:rsidP="00A44F5D">
      <w:pPr>
        <w:spacing w:after="0" w:line="240" w:lineRule="auto"/>
        <w:ind w:left="-113"/>
        <w:jc w:val="both"/>
        <w:rPr>
          <w:rFonts w:ascii="Times New Roman" w:hAnsi="Times New Roman"/>
          <w:sz w:val="28"/>
          <w:szCs w:val="28"/>
          <w:lang w:val="uk-UA"/>
        </w:rPr>
      </w:pPr>
    </w:p>
    <w:p w:rsidR="00A44F5D" w:rsidRDefault="00A44F5D" w:rsidP="00A44F5D">
      <w:pPr>
        <w:spacing w:after="0" w:line="240" w:lineRule="auto"/>
        <w:ind w:left="-113"/>
        <w:jc w:val="both"/>
        <w:rPr>
          <w:rFonts w:ascii="Times New Roman" w:hAnsi="Times New Roman"/>
          <w:sz w:val="28"/>
          <w:szCs w:val="28"/>
          <w:lang w:val="uk-UA"/>
        </w:rPr>
      </w:pPr>
    </w:p>
    <w:p w:rsidR="00A44F5D" w:rsidRDefault="00A44F5D" w:rsidP="00A44F5D">
      <w:pPr>
        <w:spacing w:after="0" w:line="240" w:lineRule="auto"/>
        <w:ind w:left="-113"/>
        <w:jc w:val="both"/>
        <w:rPr>
          <w:rFonts w:ascii="Times New Roman" w:hAnsi="Times New Roman"/>
          <w:sz w:val="28"/>
          <w:szCs w:val="28"/>
          <w:lang w:val="uk-UA"/>
        </w:rPr>
      </w:pPr>
    </w:p>
    <w:p w:rsidR="00A44F5D" w:rsidRDefault="00A44F5D" w:rsidP="00A44F5D">
      <w:pPr>
        <w:spacing w:after="0" w:line="240" w:lineRule="auto"/>
        <w:ind w:left="-113"/>
        <w:jc w:val="both"/>
        <w:rPr>
          <w:rFonts w:ascii="Times New Roman" w:hAnsi="Times New Roman"/>
          <w:sz w:val="28"/>
          <w:szCs w:val="28"/>
          <w:lang w:val="uk-UA"/>
        </w:rPr>
      </w:pPr>
    </w:p>
    <w:p w:rsidR="00A44F5D" w:rsidRDefault="00A44F5D" w:rsidP="00A44F5D">
      <w:pPr>
        <w:spacing w:after="0" w:line="240" w:lineRule="auto"/>
        <w:ind w:left="-113"/>
        <w:jc w:val="both"/>
        <w:rPr>
          <w:rFonts w:ascii="Times New Roman" w:hAnsi="Times New Roman"/>
          <w:sz w:val="28"/>
          <w:szCs w:val="28"/>
          <w:lang w:val="uk-UA"/>
        </w:rPr>
      </w:pPr>
    </w:p>
    <w:p w:rsidR="00A44F5D" w:rsidRDefault="00A44F5D" w:rsidP="00A44F5D">
      <w:pPr>
        <w:spacing w:after="0" w:line="240" w:lineRule="auto"/>
        <w:ind w:left="-113"/>
        <w:jc w:val="both"/>
        <w:rPr>
          <w:rFonts w:ascii="Times New Roman" w:hAnsi="Times New Roman"/>
          <w:sz w:val="28"/>
          <w:szCs w:val="28"/>
          <w:lang w:val="uk-UA"/>
        </w:rPr>
      </w:pPr>
    </w:p>
    <w:p w:rsidR="00A44F5D" w:rsidRDefault="00A44F5D" w:rsidP="00A44F5D">
      <w:pPr>
        <w:spacing w:after="0" w:line="240" w:lineRule="auto"/>
        <w:ind w:left="-113"/>
        <w:jc w:val="both"/>
        <w:rPr>
          <w:rFonts w:ascii="Times New Roman" w:hAnsi="Times New Roman"/>
          <w:sz w:val="28"/>
          <w:szCs w:val="28"/>
          <w:lang w:val="uk-UA"/>
        </w:rPr>
      </w:pPr>
    </w:p>
    <w:p w:rsidR="00A44F5D" w:rsidRDefault="00A44F5D" w:rsidP="00A44F5D">
      <w:pPr>
        <w:spacing w:after="0" w:line="240" w:lineRule="auto"/>
        <w:ind w:left="-113"/>
        <w:jc w:val="both"/>
        <w:rPr>
          <w:rFonts w:ascii="Times New Roman" w:hAnsi="Times New Roman"/>
          <w:sz w:val="28"/>
          <w:szCs w:val="28"/>
          <w:lang w:val="uk-UA"/>
        </w:rPr>
      </w:pPr>
    </w:p>
    <w:p w:rsidR="00A44F5D" w:rsidRPr="00B91E5D" w:rsidRDefault="00A44F5D" w:rsidP="00A44F5D">
      <w:pPr>
        <w:pStyle w:val="a8"/>
        <w:spacing w:before="0" w:beforeAutospacing="0" w:after="0" w:afterAutospacing="0"/>
        <w:ind w:left="5760" w:firstLine="720"/>
        <w:rPr>
          <w:sz w:val="28"/>
          <w:szCs w:val="28"/>
          <w:lang w:val="uk-UA"/>
        </w:rPr>
      </w:pPr>
      <w:r w:rsidRPr="00B91E5D">
        <w:rPr>
          <w:sz w:val="28"/>
          <w:szCs w:val="28"/>
          <w:lang w:val="uk-UA"/>
        </w:rPr>
        <w:t>Додаток 1</w:t>
      </w:r>
    </w:p>
    <w:p w:rsidR="00A44F5D" w:rsidRPr="00B91E5D" w:rsidRDefault="00A44F5D" w:rsidP="00A44F5D">
      <w:pPr>
        <w:pStyle w:val="a8"/>
        <w:spacing w:before="0" w:beforeAutospacing="0" w:after="0" w:afterAutospacing="0"/>
        <w:ind w:left="6480"/>
        <w:rPr>
          <w:sz w:val="28"/>
          <w:szCs w:val="28"/>
          <w:lang w:val="uk-UA"/>
        </w:rPr>
      </w:pPr>
      <w:r w:rsidRPr="00B91E5D">
        <w:rPr>
          <w:sz w:val="28"/>
          <w:szCs w:val="28"/>
          <w:lang w:val="uk-UA"/>
        </w:rPr>
        <w:t>до П</w:t>
      </w:r>
      <w:r>
        <w:rPr>
          <w:sz w:val="28"/>
          <w:szCs w:val="28"/>
          <w:lang w:val="uk-UA"/>
        </w:rPr>
        <w:t>равил</w:t>
      </w:r>
      <w:r w:rsidRPr="00B91E5D">
        <w:rPr>
          <w:sz w:val="28"/>
          <w:szCs w:val="28"/>
          <w:lang w:val="uk-UA"/>
        </w:rPr>
        <w:t xml:space="preserve"> розміщення </w:t>
      </w:r>
    </w:p>
    <w:p w:rsidR="00A44F5D" w:rsidRPr="00B91E5D" w:rsidRDefault="00A44F5D" w:rsidP="00A44F5D">
      <w:pPr>
        <w:pStyle w:val="a8"/>
        <w:spacing w:before="0" w:beforeAutospacing="0" w:after="0" w:afterAutospacing="0"/>
        <w:ind w:left="6480"/>
        <w:rPr>
          <w:sz w:val="28"/>
          <w:szCs w:val="28"/>
          <w:lang w:val="uk-UA"/>
        </w:rPr>
      </w:pPr>
      <w:r w:rsidRPr="00B91E5D">
        <w:rPr>
          <w:sz w:val="28"/>
          <w:szCs w:val="28"/>
          <w:lang w:val="uk-UA"/>
        </w:rPr>
        <w:t>зовнішньої реклами в місті Павлоград</w:t>
      </w:r>
    </w:p>
    <w:p w:rsidR="00A44F5D" w:rsidRDefault="00A44F5D" w:rsidP="00A44F5D">
      <w:pPr>
        <w:pStyle w:val="2"/>
        <w:keepLines w:val="0"/>
        <w:widowControl w:val="0"/>
        <w:numPr>
          <w:ilvl w:val="0"/>
          <w:numId w:val="7"/>
        </w:numPr>
        <w:shd w:val="clear" w:color="auto" w:fill="FFFFFF"/>
        <w:tabs>
          <w:tab w:val="left" w:pos="708"/>
        </w:tabs>
        <w:suppressAutoHyphens/>
        <w:autoSpaceDE w:val="0"/>
        <w:spacing w:before="0" w:line="240" w:lineRule="auto"/>
        <w:ind w:right="23"/>
        <w:rPr>
          <w:sz w:val="28"/>
          <w:szCs w:val="28"/>
        </w:rPr>
      </w:pPr>
      <w:r>
        <w:rPr>
          <w:sz w:val="28"/>
          <w:szCs w:val="28"/>
        </w:rPr>
        <w:t xml:space="preserve">                                                                </w:t>
      </w:r>
    </w:p>
    <w:p w:rsidR="00A44F5D" w:rsidRDefault="00A44F5D" w:rsidP="00A44F5D">
      <w:pPr>
        <w:spacing w:after="0" w:line="240" w:lineRule="auto"/>
        <w:rPr>
          <w:rFonts w:ascii="Times New Roman" w:hAnsi="Times New Roman"/>
          <w:sz w:val="28"/>
          <w:szCs w:val="28"/>
          <w:lang w:val="uk-UA" w:eastAsia="ar-SA"/>
        </w:rPr>
      </w:pPr>
      <w:r>
        <w:rPr>
          <w:lang w:val="uk-UA" w:eastAsia="ar-SA"/>
        </w:rPr>
        <w:t xml:space="preserve">                                              </w:t>
      </w:r>
      <w:r>
        <w:rPr>
          <w:sz w:val="28"/>
          <w:szCs w:val="28"/>
          <w:lang w:val="uk-UA" w:eastAsia="ar-SA"/>
        </w:rPr>
        <w:t xml:space="preserve">                                           </w:t>
      </w:r>
      <w:r w:rsidRPr="00964186">
        <w:rPr>
          <w:rFonts w:ascii="Times New Roman" w:hAnsi="Times New Roman"/>
          <w:sz w:val="28"/>
          <w:szCs w:val="28"/>
          <w:lang w:val="uk-UA" w:eastAsia="ar-SA"/>
        </w:rPr>
        <w:t xml:space="preserve">Начальнику </w:t>
      </w:r>
      <w:r>
        <w:rPr>
          <w:rFonts w:ascii="Times New Roman" w:hAnsi="Times New Roman"/>
          <w:sz w:val="28"/>
          <w:szCs w:val="28"/>
          <w:lang w:val="uk-UA" w:eastAsia="ar-SA"/>
        </w:rPr>
        <w:t xml:space="preserve">управління комунального </w:t>
      </w:r>
    </w:p>
    <w:p w:rsidR="00A44F5D" w:rsidRDefault="00A44F5D" w:rsidP="00A44F5D">
      <w:pPr>
        <w:spacing w:after="0" w:line="240" w:lineRule="auto"/>
        <w:rPr>
          <w:rFonts w:ascii="Times New Roman" w:hAnsi="Times New Roman"/>
          <w:sz w:val="28"/>
          <w:szCs w:val="28"/>
          <w:lang w:val="uk-UA" w:eastAsia="ar-SA"/>
        </w:rPr>
      </w:pPr>
      <w:r>
        <w:rPr>
          <w:rFonts w:ascii="Times New Roman" w:hAnsi="Times New Roman"/>
          <w:sz w:val="28"/>
          <w:szCs w:val="28"/>
          <w:lang w:val="uk-UA" w:eastAsia="ar-SA"/>
        </w:rPr>
        <w:t xml:space="preserve">                                                                        господарства та будівництва</w:t>
      </w:r>
    </w:p>
    <w:p w:rsidR="00A44F5D" w:rsidRDefault="00A44F5D" w:rsidP="00A44F5D">
      <w:pPr>
        <w:spacing w:after="0" w:line="240" w:lineRule="auto"/>
        <w:rPr>
          <w:rFonts w:ascii="Times New Roman" w:hAnsi="Times New Roman"/>
          <w:sz w:val="28"/>
          <w:szCs w:val="28"/>
          <w:lang w:val="uk-UA" w:eastAsia="ar-SA"/>
        </w:rPr>
      </w:pPr>
      <w:r>
        <w:rPr>
          <w:rFonts w:ascii="Times New Roman" w:hAnsi="Times New Roman"/>
          <w:sz w:val="28"/>
          <w:szCs w:val="28"/>
          <w:lang w:val="uk-UA" w:eastAsia="ar-SA"/>
        </w:rPr>
        <w:t xml:space="preserve">                                                                        Павлоградської міської ради</w:t>
      </w:r>
    </w:p>
    <w:p w:rsidR="00A44F5D" w:rsidRPr="00964186" w:rsidRDefault="00A44F5D" w:rsidP="00A44F5D">
      <w:pPr>
        <w:spacing w:after="0" w:line="240" w:lineRule="auto"/>
        <w:rPr>
          <w:rFonts w:ascii="Times New Roman" w:hAnsi="Times New Roman"/>
          <w:sz w:val="28"/>
          <w:szCs w:val="28"/>
          <w:lang w:val="uk-UA" w:eastAsia="ar-SA"/>
        </w:rPr>
      </w:pPr>
      <w:r>
        <w:rPr>
          <w:rFonts w:ascii="Times New Roman" w:hAnsi="Times New Roman"/>
          <w:sz w:val="28"/>
          <w:szCs w:val="28"/>
          <w:lang w:val="uk-UA" w:eastAsia="ar-SA"/>
        </w:rPr>
        <w:t xml:space="preserve">                                                                        __________________________</w:t>
      </w:r>
    </w:p>
    <w:p w:rsidR="00A44F5D" w:rsidRPr="00B91E5D" w:rsidRDefault="00A44F5D" w:rsidP="00A44F5D">
      <w:pPr>
        <w:autoSpaceDN w:val="0"/>
        <w:spacing w:after="0" w:line="240" w:lineRule="auto"/>
        <w:jc w:val="right"/>
        <w:rPr>
          <w:rFonts w:ascii="Times New Roman" w:hAnsi="Times New Roman"/>
          <w:sz w:val="28"/>
          <w:szCs w:val="28"/>
          <w:lang w:val="uk-UA"/>
        </w:rPr>
      </w:pPr>
      <w:r>
        <w:rPr>
          <w:rFonts w:ascii="Times New Roman" w:hAnsi="Times New Roman"/>
          <w:sz w:val="28"/>
          <w:szCs w:val="28"/>
          <w:lang w:val="uk-UA"/>
        </w:rPr>
        <w:t xml:space="preserve">  </w:t>
      </w:r>
    </w:p>
    <w:p w:rsidR="00A44F5D" w:rsidRDefault="00A44F5D" w:rsidP="00A44F5D">
      <w:pPr>
        <w:autoSpaceDN w:val="0"/>
        <w:rPr>
          <w:rFonts w:ascii="Times New Roman" w:hAnsi="Times New Roman"/>
          <w:sz w:val="28"/>
          <w:szCs w:val="28"/>
          <w:lang w:val="uk-UA"/>
        </w:rPr>
      </w:pPr>
      <w:r>
        <w:rPr>
          <w:rFonts w:ascii="Times New Roman" w:hAnsi="Times New Roman"/>
          <w:b/>
          <w:bCs/>
          <w:sz w:val="28"/>
          <w:szCs w:val="28"/>
          <w:lang w:val="uk-UA"/>
        </w:rPr>
        <w:t xml:space="preserve">                                                           </w:t>
      </w:r>
      <w:r w:rsidRPr="00B91E5D">
        <w:rPr>
          <w:rFonts w:ascii="Times New Roman" w:hAnsi="Times New Roman"/>
          <w:b/>
          <w:bCs/>
          <w:sz w:val="28"/>
          <w:szCs w:val="28"/>
          <w:lang w:val="uk-UA"/>
        </w:rPr>
        <w:t>ЗАЯВА</w:t>
      </w:r>
      <w:r w:rsidRPr="00B91E5D">
        <w:rPr>
          <w:rFonts w:ascii="Times New Roman" w:hAnsi="Times New Roman"/>
          <w:b/>
          <w:bCs/>
          <w:sz w:val="28"/>
          <w:szCs w:val="28"/>
          <w:lang w:val="uk-UA"/>
        </w:rPr>
        <w:br/>
      </w:r>
      <w:r>
        <w:rPr>
          <w:rFonts w:ascii="Times New Roman" w:hAnsi="Times New Roman"/>
          <w:sz w:val="28"/>
          <w:szCs w:val="28"/>
          <w:lang w:val="uk-UA"/>
        </w:rPr>
        <w:t>Прошу надати мені адміністративну послугу</w:t>
      </w:r>
    </w:p>
    <w:p w:rsidR="00A44F5D" w:rsidRPr="00B91E5D" w:rsidRDefault="00A44F5D" w:rsidP="00A44F5D">
      <w:pPr>
        <w:autoSpaceDN w:val="0"/>
        <w:jc w:val="center"/>
        <w:rPr>
          <w:rFonts w:ascii="Times New Roman" w:hAnsi="Times New Roman"/>
          <w:sz w:val="28"/>
          <w:szCs w:val="28"/>
          <w:lang w:val="uk-UA"/>
        </w:rPr>
      </w:pPr>
      <w:r>
        <w:rPr>
          <w:rFonts w:ascii="Times New Roman" w:hAnsi="Times New Roman"/>
          <w:sz w:val="28"/>
          <w:szCs w:val="28"/>
          <w:u w:val="single"/>
          <w:lang w:val="uk-UA"/>
        </w:rPr>
        <w:t>Дозвіл на розміщення зовнішньої реклами</w:t>
      </w:r>
      <w:r w:rsidRPr="00B91E5D">
        <w:rPr>
          <w:rFonts w:ascii="Times New Roman" w:hAnsi="Times New Roman"/>
          <w:sz w:val="28"/>
          <w:szCs w:val="28"/>
          <w:lang w:val="uk-UA"/>
        </w:rPr>
        <w:t>_______________________________</w:t>
      </w:r>
      <w:r w:rsidRPr="00B91E5D">
        <w:rPr>
          <w:rFonts w:ascii="Times New Roman" w:hAnsi="Times New Roman"/>
          <w:sz w:val="28"/>
          <w:szCs w:val="28"/>
          <w:lang w:val="uk-UA"/>
        </w:rPr>
        <w:br/>
        <w:t>(для юридичної особи - повне найменування розповсюджувача</w:t>
      </w:r>
    </w:p>
    <w:p w:rsidR="00A44F5D" w:rsidRPr="00B91E5D" w:rsidRDefault="00A44F5D" w:rsidP="00A44F5D">
      <w:pPr>
        <w:autoSpaceDN w:val="0"/>
        <w:jc w:val="center"/>
        <w:rPr>
          <w:rFonts w:ascii="Times New Roman" w:hAnsi="Times New Roman"/>
          <w:sz w:val="28"/>
          <w:szCs w:val="28"/>
          <w:lang w:val="uk-UA"/>
        </w:rPr>
      </w:pPr>
      <w:r>
        <w:rPr>
          <w:rFonts w:ascii="Times New Roman" w:hAnsi="Times New Roman"/>
          <w:sz w:val="28"/>
          <w:szCs w:val="28"/>
          <w:lang w:val="uk-UA"/>
        </w:rPr>
        <w:lastRenderedPageBreak/>
        <w:t xml:space="preserve">          _</w:t>
      </w:r>
      <w:r w:rsidRPr="00B91E5D">
        <w:rPr>
          <w:rFonts w:ascii="Times New Roman" w:hAnsi="Times New Roman"/>
          <w:sz w:val="28"/>
          <w:szCs w:val="28"/>
          <w:lang w:val="uk-UA"/>
        </w:rPr>
        <w:t>___________________________________________________________________</w:t>
      </w:r>
      <w:r>
        <w:rPr>
          <w:rFonts w:ascii="Times New Roman" w:hAnsi="Times New Roman"/>
          <w:sz w:val="28"/>
          <w:szCs w:val="28"/>
          <w:lang w:val="uk-UA"/>
        </w:rPr>
        <w:t xml:space="preserve">     з</w:t>
      </w:r>
      <w:r w:rsidRPr="00B91E5D">
        <w:rPr>
          <w:rFonts w:ascii="Times New Roman" w:hAnsi="Times New Roman"/>
          <w:sz w:val="28"/>
          <w:szCs w:val="28"/>
          <w:lang w:val="uk-UA"/>
        </w:rPr>
        <w:t>овнішньої реклами, для фізичної особи - прізвище, ім'я та по батькові)</w:t>
      </w:r>
    </w:p>
    <w:p w:rsidR="00A44F5D" w:rsidRPr="00B91E5D" w:rsidRDefault="00A44F5D" w:rsidP="00A44F5D">
      <w:pPr>
        <w:autoSpaceDN w:val="0"/>
        <w:jc w:val="center"/>
        <w:rPr>
          <w:rFonts w:ascii="Times New Roman" w:hAnsi="Times New Roman"/>
          <w:sz w:val="28"/>
          <w:szCs w:val="28"/>
          <w:lang w:val="uk-UA"/>
        </w:rPr>
      </w:pPr>
    </w:p>
    <w:p w:rsidR="00A44F5D" w:rsidRPr="00B91E5D" w:rsidRDefault="00A44F5D" w:rsidP="00A44F5D">
      <w:pPr>
        <w:autoSpaceDN w:val="0"/>
        <w:spacing w:after="0" w:line="240" w:lineRule="auto"/>
        <w:jc w:val="center"/>
        <w:rPr>
          <w:rFonts w:ascii="Times New Roman" w:hAnsi="Times New Roman"/>
          <w:sz w:val="28"/>
          <w:szCs w:val="28"/>
          <w:lang w:val="uk-UA"/>
        </w:rPr>
      </w:pPr>
      <w:r w:rsidRPr="00B91E5D">
        <w:rPr>
          <w:rFonts w:ascii="Times New Roman" w:hAnsi="Times New Roman"/>
          <w:sz w:val="28"/>
          <w:szCs w:val="28"/>
          <w:lang w:val="uk-UA"/>
        </w:rPr>
        <w:t>____________________________________________________________________</w:t>
      </w:r>
    </w:p>
    <w:p w:rsidR="00A44F5D" w:rsidRDefault="00A44F5D" w:rsidP="00A44F5D">
      <w:pPr>
        <w:pStyle w:val="11"/>
        <w:suppressAutoHyphens w:val="0"/>
        <w:rPr>
          <w:sz w:val="28"/>
          <w:szCs w:val="28"/>
        </w:rPr>
      </w:pPr>
      <w:r w:rsidRPr="00B91E5D">
        <w:rPr>
          <w:sz w:val="28"/>
          <w:szCs w:val="28"/>
        </w:rPr>
        <w:t>(повна адреса місця розташування рекламного засобу)</w:t>
      </w:r>
    </w:p>
    <w:p w:rsidR="00A44F5D" w:rsidRPr="00FF1AD6" w:rsidRDefault="00A44F5D" w:rsidP="00A44F5D">
      <w:pPr>
        <w:rPr>
          <w:lang w:val="uk-UA" w:eastAsia="ar-SA"/>
        </w:rPr>
      </w:pPr>
    </w:p>
    <w:p w:rsidR="00A44F5D" w:rsidRPr="00FF1AD6" w:rsidRDefault="00A44F5D" w:rsidP="00A44F5D">
      <w:pPr>
        <w:pStyle w:val="a9"/>
        <w:keepNext w:val="0"/>
        <w:spacing w:before="0" w:after="0"/>
        <w:rPr>
          <w:rFonts w:ascii="Times New Roman" w:eastAsia="Times New Roman" w:hAnsi="Times New Roman" w:cs="Times New Roman"/>
          <w:lang w:val="uk-UA" w:eastAsia="ru-RU"/>
        </w:rPr>
      </w:pPr>
      <w:r w:rsidRPr="00B91E5D">
        <w:rPr>
          <w:rFonts w:ascii="Times New Roman" w:eastAsia="Times New Roman" w:hAnsi="Times New Roman" w:cs="Times New Roman"/>
          <w:lang w:val="uk-UA" w:eastAsia="ru-RU"/>
        </w:rPr>
        <w:t>Ідентифікаційний код юридичної особи або ідентифікаційний номер фізичної осо</w:t>
      </w:r>
      <w:r>
        <w:rPr>
          <w:rFonts w:ascii="Times New Roman" w:eastAsia="Times New Roman" w:hAnsi="Times New Roman" w:cs="Times New Roman"/>
          <w:lang w:val="uk-UA" w:eastAsia="ru-RU"/>
        </w:rPr>
        <w:t xml:space="preserve">би_____________________            </w:t>
      </w:r>
      <w:r>
        <w:rPr>
          <w:rFonts w:ascii="Times New Roman" w:hAnsi="Times New Roman"/>
          <w:lang w:val="uk-UA"/>
        </w:rPr>
        <w:t>Телефон ____________</w:t>
      </w:r>
    </w:p>
    <w:p w:rsidR="00A44F5D" w:rsidRPr="00B91E5D" w:rsidRDefault="00A44F5D" w:rsidP="00A44F5D">
      <w:pPr>
        <w:autoSpaceDN w:val="0"/>
        <w:rPr>
          <w:rFonts w:ascii="Times New Roman" w:hAnsi="Times New Roman"/>
          <w:sz w:val="28"/>
          <w:szCs w:val="28"/>
          <w:lang w:val="uk-UA"/>
        </w:rPr>
      </w:pPr>
    </w:p>
    <w:p w:rsidR="00A44F5D" w:rsidRPr="00B91E5D" w:rsidRDefault="00A44F5D" w:rsidP="00A44F5D">
      <w:pPr>
        <w:autoSpaceDN w:val="0"/>
        <w:rPr>
          <w:rFonts w:ascii="Times New Roman" w:hAnsi="Times New Roman"/>
          <w:sz w:val="28"/>
          <w:szCs w:val="28"/>
          <w:lang w:val="uk-UA"/>
        </w:rPr>
      </w:pPr>
    </w:p>
    <w:tbl>
      <w:tblPr>
        <w:tblW w:w="4750" w:type="pct"/>
        <w:jc w:val="center"/>
        <w:tblCellSpacing w:w="22" w:type="dxa"/>
        <w:tblCellMar>
          <w:left w:w="0" w:type="dxa"/>
          <w:right w:w="0" w:type="dxa"/>
        </w:tblCellMar>
        <w:tblLook w:val="0000"/>
      </w:tblPr>
      <w:tblGrid>
        <w:gridCol w:w="2261"/>
        <w:gridCol w:w="2584"/>
        <w:gridCol w:w="4126"/>
      </w:tblGrid>
      <w:tr w:rsidR="00A44F5D" w:rsidRPr="00B91E5D" w:rsidTr="00B2135E">
        <w:trPr>
          <w:tblCellSpacing w:w="22" w:type="dxa"/>
          <w:jc w:val="center"/>
        </w:trPr>
        <w:tc>
          <w:tcPr>
            <w:tcW w:w="0" w:type="auto"/>
            <w:vAlign w:val="center"/>
          </w:tcPr>
          <w:p w:rsidR="00A44F5D" w:rsidRPr="00B91E5D" w:rsidRDefault="00A44F5D" w:rsidP="00B2135E">
            <w:pPr>
              <w:autoSpaceDN w:val="0"/>
              <w:rPr>
                <w:rFonts w:ascii="Times New Roman" w:hAnsi="Times New Roman"/>
                <w:sz w:val="28"/>
                <w:szCs w:val="28"/>
                <w:lang w:val="uk-UA"/>
              </w:rPr>
            </w:pPr>
            <w:r w:rsidRPr="00B91E5D">
              <w:rPr>
                <w:rFonts w:ascii="Times New Roman" w:hAnsi="Times New Roman"/>
                <w:sz w:val="28"/>
                <w:szCs w:val="28"/>
                <w:lang w:val="uk-UA"/>
              </w:rPr>
              <w:t xml:space="preserve">Заявник </w:t>
            </w:r>
          </w:p>
          <w:p w:rsidR="00A44F5D" w:rsidRPr="00B91E5D" w:rsidRDefault="00A44F5D" w:rsidP="00B2135E">
            <w:pPr>
              <w:autoSpaceDN w:val="0"/>
              <w:rPr>
                <w:rFonts w:ascii="Times New Roman" w:hAnsi="Times New Roman"/>
                <w:sz w:val="28"/>
                <w:szCs w:val="28"/>
                <w:lang w:val="uk-UA"/>
              </w:rPr>
            </w:pPr>
            <w:r w:rsidRPr="00B91E5D">
              <w:rPr>
                <w:rFonts w:ascii="Times New Roman" w:hAnsi="Times New Roman"/>
                <w:sz w:val="28"/>
                <w:szCs w:val="28"/>
                <w:lang w:val="uk-UA"/>
              </w:rPr>
              <w:t xml:space="preserve">або уповноважена </w:t>
            </w:r>
          </w:p>
          <w:p w:rsidR="00A44F5D" w:rsidRPr="00B91E5D" w:rsidRDefault="00A44F5D" w:rsidP="00B2135E">
            <w:pPr>
              <w:autoSpaceDN w:val="0"/>
              <w:rPr>
                <w:rFonts w:ascii="Times New Roman" w:hAnsi="Times New Roman"/>
                <w:sz w:val="28"/>
                <w:szCs w:val="28"/>
                <w:lang w:val="uk-UA"/>
              </w:rPr>
            </w:pPr>
            <w:r w:rsidRPr="00B91E5D">
              <w:rPr>
                <w:rFonts w:ascii="Times New Roman" w:hAnsi="Times New Roman"/>
                <w:sz w:val="28"/>
                <w:szCs w:val="28"/>
                <w:lang w:val="uk-UA"/>
              </w:rPr>
              <w:t>ним особа</w:t>
            </w:r>
          </w:p>
        </w:tc>
        <w:tc>
          <w:tcPr>
            <w:tcW w:w="0" w:type="auto"/>
            <w:vAlign w:val="center"/>
          </w:tcPr>
          <w:p w:rsidR="00A44F5D" w:rsidRPr="00B91E5D" w:rsidRDefault="00A44F5D" w:rsidP="00B2135E">
            <w:pPr>
              <w:autoSpaceDN w:val="0"/>
              <w:jc w:val="center"/>
              <w:rPr>
                <w:rFonts w:ascii="Times New Roman" w:hAnsi="Times New Roman"/>
                <w:sz w:val="28"/>
                <w:szCs w:val="28"/>
                <w:lang w:val="uk-UA"/>
              </w:rPr>
            </w:pPr>
            <w:r w:rsidRPr="00B91E5D">
              <w:rPr>
                <w:rFonts w:ascii="Times New Roman" w:hAnsi="Times New Roman"/>
                <w:sz w:val="28"/>
                <w:szCs w:val="28"/>
                <w:lang w:val="uk-UA"/>
              </w:rPr>
              <w:t>__________________</w:t>
            </w:r>
            <w:r w:rsidRPr="00B91E5D">
              <w:rPr>
                <w:rFonts w:ascii="Times New Roman" w:hAnsi="Times New Roman"/>
                <w:sz w:val="28"/>
                <w:szCs w:val="28"/>
                <w:lang w:val="uk-UA"/>
              </w:rPr>
              <w:br/>
              <w:t>(підпис)</w:t>
            </w:r>
          </w:p>
        </w:tc>
        <w:tc>
          <w:tcPr>
            <w:tcW w:w="2000" w:type="pct"/>
            <w:vAlign w:val="center"/>
          </w:tcPr>
          <w:p w:rsidR="00A44F5D" w:rsidRPr="00B91E5D" w:rsidRDefault="00A44F5D" w:rsidP="00B2135E">
            <w:pPr>
              <w:autoSpaceDN w:val="0"/>
              <w:jc w:val="center"/>
              <w:rPr>
                <w:rFonts w:ascii="Times New Roman" w:hAnsi="Times New Roman"/>
                <w:sz w:val="28"/>
                <w:szCs w:val="28"/>
                <w:lang w:val="uk-UA"/>
              </w:rPr>
            </w:pPr>
            <w:r w:rsidRPr="00B91E5D">
              <w:rPr>
                <w:rFonts w:ascii="Times New Roman" w:hAnsi="Times New Roman"/>
                <w:sz w:val="28"/>
                <w:szCs w:val="28"/>
                <w:lang w:val="uk-UA"/>
              </w:rPr>
              <w:t>_____________________________</w:t>
            </w:r>
            <w:r w:rsidRPr="00B91E5D">
              <w:rPr>
                <w:rFonts w:ascii="Times New Roman" w:hAnsi="Times New Roman"/>
                <w:sz w:val="28"/>
                <w:szCs w:val="28"/>
                <w:lang w:val="uk-UA"/>
              </w:rPr>
              <w:br/>
              <w:t>(ініціали та прізвище)</w:t>
            </w:r>
          </w:p>
        </w:tc>
      </w:tr>
    </w:tbl>
    <w:p w:rsidR="00A44F5D" w:rsidRPr="00B91E5D" w:rsidRDefault="00A44F5D" w:rsidP="00A44F5D">
      <w:pPr>
        <w:autoSpaceDN w:val="0"/>
        <w:rPr>
          <w:rFonts w:ascii="Times New Roman" w:hAnsi="Times New Roman"/>
          <w:sz w:val="28"/>
          <w:szCs w:val="28"/>
          <w:lang w:val="uk-UA"/>
        </w:rPr>
      </w:pPr>
    </w:p>
    <w:p w:rsidR="00A44F5D" w:rsidRPr="00B91E5D" w:rsidRDefault="00A44F5D" w:rsidP="00A44F5D">
      <w:pPr>
        <w:pStyle w:val="a9"/>
        <w:keepNext w:val="0"/>
        <w:widowControl/>
        <w:suppressAutoHyphens w:val="0"/>
        <w:autoSpaceDE/>
        <w:autoSpaceDN w:val="0"/>
        <w:spacing w:before="0" w:after="0"/>
        <w:rPr>
          <w:rFonts w:ascii="Times New Roman" w:eastAsia="Times New Roman" w:hAnsi="Times New Roman" w:cs="Times New Roman"/>
          <w:lang w:val="uk-UA" w:eastAsia="ru-RU"/>
        </w:rPr>
      </w:pPr>
      <w:r w:rsidRPr="00B91E5D">
        <w:rPr>
          <w:rFonts w:ascii="Times New Roman" w:eastAsia="Times New Roman" w:hAnsi="Times New Roman" w:cs="Times New Roman"/>
          <w:lang w:val="uk-UA" w:eastAsia="ru-RU"/>
        </w:rPr>
        <w:t>М.П.</w:t>
      </w:r>
    </w:p>
    <w:p w:rsidR="00A44F5D" w:rsidRDefault="00A44F5D" w:rsidP="00A44F5D">
      <w:pPr>
        <w:jc w:val="both"/>
        <w:rPr>
          <w:rFonts w:ascii="Times New Roman" w:hAnsi="Times New Roman"/>
          <w:sz w:val="28"/>
          <w:szCs w:val="28"/>
          <w:lang w:val="uk-UA"/>
        </w:rPr>
      </w:pPr>
    </w:p>
    <w:p w:rsidR="00A44F5D" w:rsidRDefault="00A44F5D" w:rsidP="00A44F5D">
      <w:pPr>
        <w:jc w:val="both"/>
        <w:rPr>
          <w:rFonts w:ascii="Times New Roman" w:hAnsi="Times New Roman"/>
          <w:sz w:val="28"/>
          <w:szCs w:val="28"/>
          <w:lang w:val="uk-UA"/>
        </w:rPr>
      </w:pPr>
    </w:p>
    <w:p w:rsidR="00A44F5D" w:rsidRDefault="00A44F5D" w:rsidP="00A44F5D">
      <w:pPr>
        <w:jc w:val="both"/>
        <w:rPr>
          <w:rFonts w:ascii="Times New Roman" w:hAnsi="Times New Roman"/>
          <w:sz w:val="28"/>
          <w:szCs w:val="28"/>
          <w:lang w:val="uk-UA"/>
        </w:rPr>
      </w:pPr>
    </w:p>
    <w:p w:rsidR="00A44F5D" w:rsidRPr="00451538" w:rsidRDefault="00A44F5D" w:rsidP="00A44F5D">
      <w:pPr>
        <w:pStyle w:val="5"/>
        <w:rPr>
          <w:rFonts w:ascii="Times New Roman" w:hAnsi="Times New Roman"/>
          <w:b w:val="0"/>
          <w:i w:val="0"/>
          <w:sz w:val="28"/>
          <w:szCs w:val="28"/>
          <w:lang w:val="uk-UA"/>
        </w:rPr>
      </w:pPr>
      <w:r>
        <w:rPr>
          <w:rFonts w:ascii="Times New Roman" w:hAnsi="Times New Roman"/>
          <w:b w:val="0"/>
          <w:i w:val="0"/>
          <w:sz w:val="28"/>
          <w:szCs w:val="28"/>
          <w:lang w:val="uk-UA"/>
        </w:rPr>
        <w:t xml:space="preserve">                                                                                             </w:t>
      </w:r>
      <w:r w:rsidRPr="00451538">
        <w:rPr>
          <w:rFonts w:ascii="Times New Roman" w:hAnsi="Times New Roman"/>
          <w:b w:val="0"/>
          <w:i w:val="0"/>
          <w:sz w:val="28"/>
          <w:szCs w:val="28"/>
        </w:rPr>
        <w:t xml:space="preserve">Додаток </w:t>
      </w:r>
      <w:r>
        <w:rPr>
          <w:rFonts w:ascii="Times New Roman" w:hAnsi="Times New Roman"/>
          <w:b w:val="0"/>
          <w:i w:val="0"/>
          <w:sz w:val="28"/>
          <w:szCs w:val="28"/>
          <w:lang w:val="uk-UA"/>
        </w:rPr>
        <w:t>2</w:t>
      </w:r>
    </w:p>
    <w:p w:rsidR="00A44F5D" w:rsidRPr="00451538" w:rsidRDefault="00A44F5D" w:rsidP="00A44F5D">
      <w:pPr>
        <w:pStyle w:val="a8"/>
        <w:spacing w:before="0" w:beforeAutospacing="0" w:after="0" w:afterAutospacing="0"/>
        <w:ind w:left="6480"/>
        <w:rPr>
          <w:sz w:val="28"/>
          <w:szCs w:val="28"/>
          <w:lang w:val="uk-UA"/>
        </w:rPr>
      </w:pPr>
      <w:r w:rsidRPr="00451538">
        <w:rPr>
          <w:sz w:val="28"/>
          <w:szCs w:val="28"/>
          <w:lang w:val="uk-UA"/>
        </w:rPr>
        <w:t>до П</w:t>
      </w:r>
      <w:r>
        <w:rPr>
          <w:sz w:val="28"/>
          <w:szCs w:val="28"/>
          <w:lang w:val="uk-UA"/>
        </w:rPr>
        <w:t>равил</w:t>
      </w:r>
      <w:r w:rsidRPr="00451538">
        <w:rPr>
          <w:sz w:val="28"/>
          <w:szCs w:val="28"/>
          <w:lang w:val="uk-UA"/>
        </w:rPr>
        <w:t xml:space="preserve"> розміщення </w:t>
      </w:r>
    </w:p>
    <w:p w:rsidR="00A44F5D" w:rsidRPr="00451538" w:rsidRDefault="00A44F5D" w:rsidP="00A44F5D">
      <w:pPr>
        <w:pStyle w:val="a8"/>
        <w:spacing w:before="0" w:beforeAutospacing="0" w:after="0" w:afterAutospacing="0"/>
        <w:ind w:left="6480"/>
        <w:rPr>
          <w:sz w:val="28"/>
          <w:szCs w:val="28"/>
          <w:lang w:val="uk-UA"/>
        </w:rPr>
      </w:pPr>
      <w:r w:rsidRPr="00451538">
        <w:rPr>
          <w:sz w:val="28"/>
          <w:szCs w:val="28"/>
          <w:lang w:val="uk-UA"/>
        </w:rPr>
        <w:t>зовнішньої реклами в місті Павлоград</w:t>
      </w:r>
    </w:p>
    <w:p w:rsidR="00A44F5D" w:rsidRPr="00451538" w:rsidRDefault="00A44F5D" w:rsidP="00A44F5D">
      <w:pPr>
        <w:autoSpaceDN w:val="0"/>
        <w:ind w:left="7200" w:firstLine="720"/>
        <w:rPr>
          <w:rFonts w:ascii="Times New Roman" w:hAnsi="Times New Roman"/>
          <w:sz w:val="28"/>
          <w:szCs w:val="28"/>
          <w:lang w:val="uk-UA"/>
        </w:rPr>
      </w:pPr>
    </w:p>
    <w:p w:rsidR="00A44F5D" w:rsidRPr="00451538" w:rsidRDefault="00A44F5D" w:rsidP="00A44F5D">
      <w:pPr>
        <w:autoSpaceDN w:val="0"/>
        <w:jc w:val="center"/>
        <w:rPr>
          <w:rFonts w:ascii="Times New Roman" w:hAnsi="Times New Roman"/>
          <w:b/>
          <w:bCs/>
          <w:sz w:val="28"/>
          <w:szCs w:val="28"/>
          <w:lang w:val="uk-UA"/>
        </w:rPr>
      </w:pPr>
      <w:r w:rsidRPr="00451538">
        <w:rPr>
          <w:rFonts w:ascii="Times New Roman" w:hAnsi="Times New Roman"/>
          <w:b/>
          <w:bCs/>
          <w:sz w:val="28"/>
          <w:szCs w:val="28"/>
          <w:lang w:val="uk-UA"/>
        </w:rPr>
        <w:t xml:space="preserve">ДОЗВІЛ </w:t>
      </w:r>
    </w:p>
    <w:p w:rsidR="00A44F5D" w:rsidRPr="00451538" w:rsidRDefault="00A44F5D" w:rsidP="00A44F5D">
      <w:pPr>
        <w:autoSpaceDN w:val="0"/>
        <w:jc w:val="center"/>
        <w:rPr>
          <w:rFonts w:ascii="Times New Roman" w:hAnsi="Times New Roman"/>
          <w:b/>
          <w:bCs/>
          <w:sz w:val="28"/>
          <w:szCs w:val="28"/>
          <w:lang w:val="uk-UA"/>
        </w:rPr>
      </w:pPr>
      <w:r w:rsidRPr="00451538">
        <w:rPr>
          <w:rFonts w:ascii="Times New Roman" w:hAnsi="Times New Roman"/>
          <w:b/>
          <w:bCs/>
          <w:sz w:val="28"/>
          <w:szCs w:val="28"/>
          <w:lang w:val="uk-UA"/>
        </w:rPr>
        <w:t>на розміщення зовнішньої реклами</w:t>
      </w:r>
    </w:p>
    <w:p w:rsidR="00A44F5D" w:rsidRPr="00451538" w:rsidRDefault="00A44F5D" w:rsidP="00A44F5D">
      <w:pPr>
        <w:pStyle w:val="11"/>
        <w:suppressAutoHyphens w:val="0"/>
        <w:rPr>
          <w:sz w:val="28"/>
          <w:szCs w:val="28"/>
          <w:lang w:eastAsia="ru-RU"/>
        </w:rPr>
      </w:pP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Виданий _____________ р. на підставі рішення _________________________________</w:t>
      </w:r>
    </w:p>
    <w:p w:rsidR="00A44F5D" w:rsidRPr="00451538" w:rsidRDefault="00A44F5D" w:rsidP="00A44F5D">
      <w:pPr>
        <w:autoSpaceDN w:val="0"/>
        <w:ind w:left="5760" w:firstLine="720"/>
        <w:rPr>
          <w:rFonts w:ascii="Times New Roman" w:hAnsi="Times New Roman"/>
          <w:sz w:val="28"/>
          <w:szCs w:val="28"/>
          <w:lang w:val="uk-UA"/>
        </w:rPr>
      </w:pPr>
      <w:r w:rsidRPr="00451538">
        <w:rPr>
          <w:rFonts w:ascii="Times New Roman" w:hAnsi="Times New Roman"/>
          <w:sz w:val="28"/>
          <w:szCs w:val="28"/>
          <w:lang w:val="uk-UA"/>
        </w:rPr>
        <w:t>(дата видачі)</w:t>
      </w:r>
    </w:p>
    <w:p w:rsidR="00A44F5D" w:rsidRPr="00451538" w:rsidRDefault="00A44F5D" w:rsidP="00A44F5D">
      <w:pPr>
        <w:pStyle w:val="11"/>
        <w:suppressAutoHyphens w:val="0"/>
        <w:rPr>
          <w:sz w:val="28"/>
          <w:szCs w:val="28"/>
          <w:lang w:eastAsia="ru-RU"/>
        </w:rPr>
      </w:pPr>
      <w:r w:rsidRPr="00451538">
        <w:rPr>
          <w:sz w:val="28"/>
          <w:szCs w:val="28"/>
          <w:lang w:eastAsia="ru-RU"/>
        </w:rPr>
        <w:lastRenderedPageBreak/>
        <w:t>____________________________________________________________________</w:t>
      </w:r>
      <w:r w:rsidRPr="00451538">
        <w:rPr>
          <w:sz w:val="28"/>
          <w:szCs w:val="28"/>
          <w:lang w:eastAsia="ru-RU"/>
        </w:rPr>
        <w:br/>
        <w:t>(виконавчий орган міської ради, дата і номер рішення)</w:t>
      </w:r>
    </w:p>
    <w:p w:rsidR="00A44F5D" w:rsidRPr="00451538" w:rsidRDefault="00A44F5D" w:rsidP="00A44F5D">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____________________________________________________________________</w:t>
      </w:r>
      <w:r w:rsidRPr="00451538">
        <w:rPr>
          <w:rFonts w:ascii="Times New Roman" w:hAnsi="Times New Roman"/>
          <w:sz w:val="28"/>
          <w:szCs w:val="28"/>
          <w:lang w:val="uk-UA"/>
        </w:rPr>
        <w:br/>
        <w:t>(для юридичної особи - повне найменування розповсюджувача зовнішньої реклами</w:t>
      </w:r>
    </w:p>
    <w:p w:rsidR="00A44F5D" w:rsidRPr="00451538" w:rsidRDefault="00A44F5D" w:rsidP="00A44F5D">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____________________________________________________________________</w:t>
      </w:r>
      <w:r w:rsidRPr="00451538">
        <w:rPr>
          <w:rFonts w:ascii="Times New Roman" w:hAnsi="Times New Roman"/>
          <w:sz w:val="28"/>
          <w:szCs w:val="28"/>
          <w:lang w:val="uk-UA"/>
        </w:rPr>
        <w:br/>
        <w:t>для фізичної особи - прізвище, ім'я та по батькові)</w:t>
      </w:r>
    </w:p>
    <w:p w:rsidR="00A44F5D" w:rsidRPr="00451538" w:rsidRDefault="00A44F5D" w:rsidP="00A44F5D">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____________________________________________________________________</w:t>
      </w:r>
      <w:r w:rsidRPr="00451538">
        <w:rPr>
          <w:rFonts w:ascii="Times New Roman" w:hAnsi="Times New Roman"/>
          <w:sz w:val="28"/>
          <w:szCs w:val="28"/>
          <w:lang w:val="uk-UA"/>
        </w:rPr>
        <w:br/>
        <w:t>(місцезнаходження (місце проживання), номер телефону (телефаксу),</w:t>
      </w:r>
    </w:p>
    <w:p w:rsidR="00A44F5D" w:rsidRPr="00451538" w:rsidRDefault="00A44F5D" w:rsidP="00A44F5D">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____________________________________________________________________</w:t>
      </w:r>
      <w:r w:rsidRPr="00451538">
        <w:rPr>
          <w:rFonts w:ascii="Times New Roman" w:hAnsi="Times New Roman"/>
          <w:sz w:val="28"/>
          <w:szCs w:val="28"/>
          <w:lang w:val="uk-UA"/>
        </w:rPr>
        <w:br/>
        <w:t>банківські реквізити, ідентифікаційний код (номер)</w:t>
      </w: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Адреса місця розташування рекламного засобу________________________________</w:t>
      </w:r>
      <w:r>
        <w:rPr>
          <w:rFonts w:ascii="Times New Roman" w:hAnsi="Times New Roman"/>
          <w:sz w:val="28"/>
          <w:szCs w:val="28"/>
          <w:lang w:val="uk-UA"/>
        </w:rPr>
        <w:t>_______________________________</w:t>
      </w: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_____________________________________________</w:t>
      </w:r>
      <w:r>
        <w:rPr>
          <w:rFonts w:ascii="Times New Roman" w:hAnsi="Times New Roman"/>
          <w:sz w:val="28"/>
          <w:szCs w:val="28"/>
          <w:lang w:val="uk-UA"/>
        </w:rPr>
        <w:t>_______________________</w:t>
      </w: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Характеристика (в тому чи</w:t>
      </w:r>
      <w:r>
        <w:rPr>
          <w:rFonts w:ascii="Times New Roman" w:hAnsi="Times New Roman"/>
          <w:sz w:val="28"/>
          <w:szCs w:val="28"/>
          <w:lang w:val="uk-UA"/>
        </w:rPr>
        <w:t>слі технічна) рекламного засобу:</w:t>
      </w:r>
    </w:p>
    <w:p w:rsidR="00A44F5D" w:rsidRPr="00451538" w:rsidRDefault="00A44F5D" w:rsidP="00A44F5D">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rPr>
        <w:t>_________</w:t>
      </w:r>
      <w:r w:rsidRPr="00451538">
        <w:rPr>
          <w:rFonts w:ascii="Times New Roman" w:hAnsi="Times New Roman"/>
          <w:sz w:val="28"/>
          <w:szCs w:val="28"/>
          <w:lang w:val="uk-UA"/>
        </w:rPr>
        <w:t>_______________________________________________________</w:t>
      </w:r>
    </w:p>
    <w:p w:rsidR="00A44F5D" w:rsidRPr="00451538" w:rsidRDefault="00A44F5D" w:rsidP="00A44F5D">
      <w:pPr>
        <w:autoSpaceDN w:val="0"/>
        <w:jc w:val="center"/>
        <w:rPr>
          <w:rFonts w:ascii="Times New Roman" w:hAnsi="Times New Roman"/>
          <w:sz w:val="28"/>
          <w:szCs w:val="28"/>
          <w:lang w:val="uk-UA"/>
        </w:rPr>
      </w:pPr>
      <w:r w:rsidRPr="00451538">
        <w:rPr>
          <w:rFonts w:ascii="Times New Roman" w:hAnsi="Times New Roman"/>
          <w:sz w:val="28"/>
          <w:szCs w:val="28"/>
          <w:lang w:val="uk-UA"/>
        </w:rPr>
        <w:t>(вид, розміри, площа місця розташування рекламного засобу)</w:t>
      </w: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Фотокартка або комп'ютерний макет місця з фрагментом місцевості  (розміром не менш як 6 х 9 сантиметрів), на якому планується розташування рекламного засобу _______________________________________</w:t>
      </w:r>
      <w:r>
        <w:rPr>
          <w:rFonts w:ascii="Times New Roman" w:hAnsi="Times New Roman"/>
          <w:sz w:val="28"/>
          <w:szCs w:val="28"/>
          <w:lang w:val="uk-UA"/>
        </w:rPr>
        <w:t>_____________________________</w:t>
      </w: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lastRenderedPageBreak/>
        <w:t>Ескіз з кон</w:t>
      </w:r>
      <w:r>
        <w:rPr>
          <w:rFonts w:ascii="Times New Roman" w:hAnsi="Times New Roman"/>
          <w:sz w:val="28"/>
          <w:szCs w:val="28"/>
          <w:lang w:val="uk-UA"/>
        </w:rPr>
        <w:t xml:space="preserve">структивним рішенням рекламного </w:t>
      </w:r>
      <w:r w:rsidRPr="00451538">
        <w:rPr>
          <w:rFonts w:ascii="Times New Roman" w:hAnsi="Times New Roman"/>
          <w:sz w:val="28"/>
          <w:szCs w:val="28"/>
          <w:lang w:val="uk-UA"/>
        </w:rPr>
        <w:t>засобу_________________________</w:t>
      </w: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Топогеодезичний знімок місцевості (М1:500) з прив'язкою місця розташування рекламного засобу __________________________________________________________</w:t>
      </w:r>
      <w:r>
        <w:rPr>
          <w:rFonts w:ascii="Times New Roman" w:hAnsi="Times New Roman"/>
          <w:sz w:val="28"/>
          <w:szCs w:val="28"/>
          <w:lang w:val="uk-UA"/>
        </w:rPr>
        <w:t>__________</w:t>
      </w: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_____________________________________________</w:t>
      </w:r>
      <w:r>
        <w:rPr>
          <w:rFonts w:ascii="Times New Roman" w:hAnsi="Times New Roman"/>
          <w:sz w:val="28"/>
          <w:szCs w:val="28"/>
          <w:lang w:val="uk-UA"/>
        </w:rPr>
        <w:t>_______________________</w:t>
      </w:r>
    </w:p>
    <w:p w:rsidR="00A44F5D" w:rsidRPr="00451538" w:rsidRDefault="00A44F5D" w:rsidP="00A44F5D">
      <w:pPr>
        <w:autoSpaceDN w:val="0"/>
        <w:rPr>
          <w:rFonts w:ascii="Times New Roman" w:hAnsi="Times New Roman"/>
          <w:sz w:val="28"/>
          <w:szCs w:val="28"/>
          <w:lang w:val="uk-UA"/>
        </w:rPr>
      </w:pPr>
    </w:p>
    <w:tbl>
      <w:tblPr>
        <w:tblW w:w="4750" w:type="pct"/>
        <w:jc w:val="center"/>
        <w:tblCellSpacing w:w="22" w:type="dxa"/>
        <w:tblCellMar>
          <w:left w:w="0" w:type="dxa"/>
          <w:right w:w="0" w:type="dxa"/>
        </w:tblCellMar>
        <w:tblLook w:val="0000"/>
      </w:tblPr>
      <w:tblGrid>
        <w:gridCol w:w="1957"/>
        <w:gridCol w:w="2564"/>
        <w:gridCol w:w="4104"/>
        <w:gridCol w:w="658"/>
      </w:tblGrid>
      <w:tr w:rsidR="00A44F5D" w:rsidRPr="00451538" w:rsidTr="00B2135E">
        <w:trPr>
          <w:tblCellSpacing w:w="22" w:type="dxa"/>
          <w:jc w:val="center"/>
        </w:trPr>
        <w:tc>
          <w:tcPr>
            <w:tcW w:w="0" w:type="auto"/>
            <w:vAlign w:val="center"/>
          </w:tcPr>
          <w:p w:rsidR="00A44F5D" w:rsidRPr="00451538" w:rsidRDefault="00A44F5D" w:rsidP="00B2135E">
            <w:pPr>
              <w:autoSpaceDN w:val="0"/>
              <w:rPr>
                <w:rFonts w:ascii="Times New Roman" w:hAnsi="Times New Roman"/>
                <w:sz w:val="28"/>
                <w:szCs w:val="28"/>
                <w:lang w:val="uk-UA"/>
              </w:rPr>
            </w:pPr>
            <w:r w:rsidRPr="00451538">
              <w:rPr>
                <w:rFonts w:ascii="Times New Roman" w:hAnsi="Times New Roman"/>
                <w:sz w:val="28"/>
                <w:szCs w:val="28"/>
                <w:lang w:val="uk-UA"/>
              </w:rPr>
              <w:t>Відповідальний за топогеодезичне знімання</w:t>
            </w:r>
          </w:p>
        </w:tc>
        <w:tc>
          <w:tcPr>
            <w:tcW w:w="0" w:type="auto"/>
            <w:vAlign w:val="center"/>
          </w:tcPr>
          <w:p w:rsidR="00A44F5D" w:rsidRPr="00451538" w:rsidRDefault="00A44F5D" w:rsidP="00B2135E">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w:t>
            </w:r>
            <w:r w:rsidRPr="00451538">
              <w:rPr>
                <w:rFonts w:ascii="Times New Roman" w:hAnsi="Times New Roman"/>
                <w:sz w:val="28"/>
                <w:szCs w:val="28"/>
                <w:lang w:val="uk-UA"/>
              </w:rPr>
              <w:br/>
              <w:t>(підпис)</w:t>
            </w:r>
          </w:p>
        </w:tc>
        <w:tc>
          <w:tcPr>
            <w:tcW w:w="2000" w:type="pct"/>
            <w:vAlign w:val="center"/>
          </w:tcPr>
          <w:p w:rsidR="00A44F5D" w:rsidRPr="00451538" w:rsidRDefault="00A44F5D" w:rsidP="00B2135E">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w:t>
            </w:r>
            <w:r w:rsidRPr="00451538">
              <w:rPr>
                <w:rFonts w:ascii="Times New Roman" w:hAnsi="Times New Roman"/>
                <w:sz w:val="28"/>
                <w:szCs w:val="28"/>
                <w:lang w:val="uk-UA"/>
              </w:rPr>
              <w:br/>
              <w:t>(ініціали та прізвище)</w:t>
            </w:r>
          </w:p>
        </w:tc>
        <w:tc>
          <w:tcPr>
            <w:tcW w:w="0" w:type="auto"/>
            <w:vAlign w:val="center"/>
          </w:tcPr>
          <w:p w:rsidR="00A44F5D" w:rsidRPr="00451538" w:rsidRDefault="00A44F5D" w:rsidP="00B2135E">
            <w:pPr>
              <w:autoSpaceDN w:val="0"/>
              <w:rPr>
                <w:rFonts w:ascii="Times New Roman" w:hAnsi="Times New Roman"/>
                <w:sz w:val="28"/>
                <w:szCs w:val="28"/>
                <w:lang w:val="uk-UA"/>
              </w:rPr>
            </w:pPr>
            <w:r w:rsidRPr="00451538">
              <w:rPr>
                <w:rFonts w:ascii="Times New Roman" w:hAnsi="Times New Roman"/>
                <w:sz w:val="28"/>
                <w:szCs w:val="28"/>
                <w:lang w:val="uk-UA"/>
              </w:rPr>
              <w:t>М.П.</w:t>
            </w:r>
          </w:p>
        </w:tc>
      </w:tr>
    </w:tbl>
    <w:p w:rsidR="00A44F5D" w:rsidRPr="00451538" w:rsidRDefault="00A44F5D" w:rsidP="00A44F5D">
      <w:pPr>
        <w:autoSpaceDN w:val="0"/>
        <w:rPr>
          <w:rFonts w:ascii="Times New Roman" w:hAnsi="Times New Roman"/>
          <w:sz w:val="28"/>
          <w:szCs w:val="28"/>
          <w:lang w:val="uk-UA"/>
        </w:rPr>
      </w:pP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 xml:space="preserve">Погоджувальна частина </w:t>
      </w:r>
    </w:p>
    <w:p w:rsidR="00A44F5D" w:rsidRPr="00451538" w:rsidRDefault="00A44F5D" w:rsidP="00A44F5D">
      <w:pPr>
        <w:autoSpaceDN w:val="0"/>
        <w:rPr>
          <w:rFonts w:ascii="Times New Roman" w:hAnsi="Times New Roman"/>
          <w:sz w:val="28"/>
          <w:szCs w:val="28"/>
          <w:lang w:val="uk-UA"/>
        </w:rPr>
      </w:pP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1. Власник місця розташування рекламного засобу або уповноважений ним орган (особа)</w:t>
      </w:r>
    </w:p>
    <w:p w:rsidR="00A44F5D" w:rsidRPr="00451538" w:rsidRDefault="00A44F5D" w:rsidP="00A44F5D">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____________________________________________________________________</w:t>
      </w:r>
      <w:r>
        <w:rPr>
          <w:rFonts w:ascii="Times New Roman" w:hAnsi="Times New Roman"/>
          <w:sz w:val="28"/>
          <w:szCs w:val="28"/>
          <w:lang w:val="uk-UA"/>
        </w:rPr>
        <w:t xml:space="preserve"> </w:t>
      </w:r>
      <w:r w:rsidRPr="00451538">
        <w:rPr>
          <w:rFonts w:ascii="Times New Roman" w:hAnsi="Times New Roman"/>
          <w:sz w:val="28"/>
          <w:szCs w:val="28"/>
          <w:lang w:val="uk-UA"/>
        </w:rPr>
        <w:t>(для юридичної особи - повне найменування, підпис керівника,</w:t>
      </w:r>
    </w:p>
    <w:p w:rsidR="00A44F5D" w:rsidRPr="00451538" w:rsidRDefault="00A44F5D" w:rsidP="00A44F5D">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_____________________________________________</w:t>
      </w:r>
      <w:r>
        <w:rPr>
          <w:rFonts w:ascii="Times New Roman" w:hAnsi="Times New Roman"/>
          <w:sz w:val="28"/>
          <w:szCs w:val="28"/>
          <w:lang w:val="uk-UA"/>
        </w:rPr>
        <w:t>_______________________</w:t>
      </w:r>
      <w:r w:rsidRPr="00451538">
        <w:rPr>
          <w:rFonts w:ascii="Times New Roman" w:hAnsi="Times New Roman"/>
          <w:sz w:val="28"/>
          <w:szCs w:val="28"/>
          <w:lang w:val="uk-UA"/>
        </w:rPr>
        <w:br/>
        <w:t>для фізичної особи - прізвище, ім'я та по батькові, паспортні дані)</w:t>
      </w:r>
    </w:p>
    <w:p w:rsidR="00A44F5D" w:rsidRPr="00451538" w:rsidRDefault="00A44F5D" w:rsidP="00A44F5D">
      <w:pPr>
        <w:autoSpaceDN w:val="0"/>
        <w:rPr>
          <w:rFonts w:ascii="Times New Roman" w:hAnsi="Times New Roman"/>
          <w:sz w:val="28"/>
          <w:szCs w:val="28"/>
          <w:lang w:val="uk-UA"/>
        </w:rPr>
      </w:pP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М.П.</w:t>
      </w:r>
    </w:p>
    <w:p w:rsidR="00A44F5D" w:rsidRPr="00451538" w:rsidRDefault="00A44F5D" w:rsidP="00A44F5D">
      <w:pPr>
        <w:shd w:val="clear" w:color="auto" w:fill="FFFFFF"/>
        <w:spacing w:line="274" w:lineRule="exact"/>
        <w:rPr>
          <w:rFonts w:ascii="Times New Roman" w:hAnsi="Times New Roman"/>
          <w:sz w:val="28"/>
          <w:szCs w:val="28"/>
          <w:lang w:val="uk-UA"/>
        </w:rPr>
      </w:pP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2. Спеціально уповноважений орган з містобудування та архітектури</w:t>
      </w:r>
    </w:p>
    <w:tbl>
      <w:tblPr>
        <w:tblW w:w="4750" w:type="pct"/>
        <w:jc w:val="center"/>
        <w:tblCellSpacing w:w="22" w:type="dxa"/>
        <w:tblCellMar>
          <w:left w:w="0" w:type="dxa"/>
          <w:right w:w="0" w:type="dxa"/>
        </w:tblCellMar>
        <w:tblLook w:val="0000"/>
      </w:tblPr>
      <w:tblGrid>
        <w:gridCol w:w="4652"/>
        <w:gridCol w:w="4791"/>
      </w:tblGrid>
      <w:tr w:rsidR="00A44F5D" w:rsidRPr="00451538" w:rsidTr="00B2135E">
        <w:trPr>
          <w:tblCellSpacing w:w="22" w:type="dxa"/>
          <w:jc w:val="center"/>
        </w:trPr>
        <w:tc>
          <w:tcPr>
            <w:tcW w:w="0" w:type="auto"/>
            <w:vAlign w:val="center"/>
          </w:tcPr>
          <w:p w:rsidR="00A44F5D" w:rsidRPr="00451538" w:rsidRDefault="00A44F5D" w:rsidP="00B2135E">
            <w:pPr>
              <w:autoSpaceDN w:val="0"/>
              <w:jc w:val="center"/>
              <w:rPr>
                <w:rFonts w:ascii="Times New Roman" w:hAnsi="Times New Roman"/>
                <w:sz w:val="28"/>
                <w:szCs w:val="28"/>
                <w:lang w:val="uk-UA"/>
              </w:rPr>
            </w:pPr>
            <w:r w:rsidRPr="00451538">
              <w:rPr>
                <w:rFonts w:ascii="Times New Roman" w:hAnsi="Times New Roman"/>
                <w:sz w:val="28"/>
                <w:szCs w:val="28"/>
                <w:lang w:val="uk-UA"/>
              </w:rPr>
              <w:t>__</w:t>
            </w:r>
            <w:r>
              <w:rPr>
                <w:rFonts w:ascii="Times New Roman" w:hAnsi="Times New Roman"/>
                <w:sz w:val="28"/>
                <w:szCs w:val="28"/>
                <w:lang w:val="uk-UA"/>
              </w:rPr>
              <w:t>_______________________________</w:t>
            </w:r>
            <w:r w:rsidRPr="00451538">
              <w:rPr>
                <w:rFonts w:ascii="Times New Roman" w:hAnsi="Times New Roman"/>
                <w:sz w:val="28"/>
                <w:szCs w:val="28"/>
                <w:lang w:val="uk-UA"/>
              </w:rPr>
              <w:br/>
              <w:t>(підпис уповноваженої особи)</w:t>
            </w:r>
          </w:p>
        </w:tc>
        <w:tc>
          <w:tcPr>
            <w:tcW w:w="0" w:type="auto"/>
            <w:vAlign w:val="center"/>
          </w:tcPr>
          <w:p w:rsidR="00A44F5D" w:rsidRPr="00451538" w:rsidRDefault="00A44F5D" w:rsidP="00B2135E">
            <w:pPr>
              <w:autoSpaceDN w:val="0"/>
              <w:jc w:val="center"/>
              <w:rPr>
                <w:rFonts w:ascii="Times New Roman" w:hAnsi="Times New Roman"/>
                <w:sz w:val="28"/>
                <w:szCs w:val="28"/>
                <w:lang w:val="uk-UA"/>
              </w:rPr>
            </w:pPr>
            <w:r w:rsidRPr="00451538">
              <w:rPr>
                <w:rFonts w:ascii="Times New Roman" w:hAnsi="Times New Roman"/>
                <w:sz w:val="28"/>
                <w:szCs w:val="28"/>
                <w:lang w:val="uk-UA"/>
              </w:rPr>
              <w:t>___</w:t>
            </w:r>
            <w:r>
              <w:rPr>
                <w:rFonts w:ascii="Times New Roman" w:hAnsi="Times New Roman"/>
                <w:sz w:val="28"/>
                <w:szCs w:val="28"/>
                <w:lang w:val="uk-UA"/>
              </w:rPr>
              <w:t>_______________________________</w:t>
            </w:r>
            <w:r w:rsidRPr="00451538">
              <w:rPr>
                <w:rFonts w:ascii="Times New Roman" w:hAnsi="Times New Roman"/>
                <w:sz w:val="28"/>
                <w:szCs w:val="28"/>
                <w:lang w:val="uk-UA"/>
              </w:rPr>
              <w:br/>
              <w:t>(ініціали та прізвище)</w:t>
            </w:r>
          </w:p>
        </w:tc>
      </w:tr>
    </w:tbl>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lastRenderedPageBreak/>
        <w:t>М.П.</w:t>
      </w:r>
    </w:p>
    <w:p w:rsidR="00A44F5D" w:rsidRPr="00451538" w:rsidRDefault="00A44F5D" w:rsidP="00A44F5D">
      <w:pPr>
        <w:autoSpaceDN w:val="0"/>
        <w:rPr>
          <w:rFonts w:ascii="Times New Roman" w:hAnsi="Times New Roman"/>
          <w:sz w:val="28"/>
          <w:szCs w:val="28"/>
          <w:lang w:val="uk-UA"/>
        </w:rPr>
      </w:pP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 xml:space="preserve">3. На вимогу робочого органу: </w:t>
      </w: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Державтоінспекція у разі розміщення зовнішньої реклами на перехрестях, біля дорожніх знаків, світлофорів, біля дорожніх переходів та зупинок транспорту загального користування</w:t>
      </w:r>
    </w:p>
    <w:tbl>
      <w:tblPr>
        <w:tblW w:w="4750" w:type="pct"/>
        <w:jc w:val="center"/>
        <w:tblCellSpacing w:w="22" w:type="dxa"/>
        <w:tblCellMar>
          <w:left w:w="0" w:type="dxa"/>
          <w:right w:w="0" w:type="dxa"/>
        </w:tblCellMar>
        <w:tblLook w:val="0000"/>
      </w:tblPr>
      <w:tblGrid>
        <w:gridCol w:w="4652"/>
        <w:gridCol w:w="4791"/>
      </w:tblGrid>
      <w:tr w:rsidR="00A44F5D" w:rsidRPr="00451538" w:rsidTr="00B2135E">
        <w:trPr>
          <w:tblCellSpacing w:w="22" w:type="dxa"/>
          <w:jc w:val="center"/>
        </w:trPr>
        <w:tc>
          <w:tcPr>
            <w:tcW w:w="0" w:type="auto"/>
            <w:vAlign w:val="center"/>
          </w:tcPr>
          <w:p w:rsidR="00A44F5D" w:rsidRPr="00451538" w:rsidRDefault="00A44F5D" w:rsidP="00B2135E">
            <w:pPr>
              <w:autoSpaceDN w:val="0"/>
              <w:jc w:val="center"/>
              <w:rPr>
                <w:rFonts w:ascii="Times New Roman" w:hAnsi="Times New Roman"/>
                <w:sz w:val="28"/>
                <w:szCs w:val="28"/>
                <w:lang w:val="uk-UA"/>
              </w:rPr>
            </w:pPr>
            <w:r w:rsidRPr="00451538">
              <w:rPr>
                <w:rFonts w:ascii="Times New Roman" w:hAnsi="Times New Roman"/>
                <w:sz w:val="28"/>
                <w:szCs w:val="28"/>
                <w:lang w:val="uk-UA"/>
              </w:rPr>
              <w:t>__</w:t>
            </w:r>
            <w:r>
              <w:rPr>
                <w:rFonts w:ascii="Times New Roman" w:hAnsi="Times New Roman"/>
                <w:sz w:val="28"/>
                <w:szCs w:val="28"/>
                <w:lang w:val="uk-UA"/>
              </w:rPr>
              <w:t>_______________________________</w:t>
            </w:r>
            <w:r w:rsidRPr="00451538">
              <w:rPr>
                <w:rFonts w:ascii="Times New Roman" w:hAnsi="Times New Roman"/>
                <w:sz w:val="28"/>
                <w:szCs w:val="28"/>
                <w:lang w:val="uk-UA"/>
              </w:rPr>
              <w:br/>
              <w:t>(підпис уповноваженої особи)</w:t>
            </w:r>
          </w:p>
        </w:tc>
        <w:tc>
          <w:tcPr>
            <w:tcW w:w="0" w:type="auto"/>
            <w:vAlign w:val="center"/>
          </w:tcPr>
          <w:p w:rsidR="00A44F5D" w:rsidRPr="00451538" w:rsidRDefault="00A44F5D" w:rsidP="00B2135E">
            <w:pPr>
              <w:autoSpaceDN w:val="0"/>
              <w:jc w:val="center"/>
              <w:rPr>
                <w:rFonts w:ascii="Times New Roman" w:hAnsi="Times New Roman"/>
                <w:sz w:val="28"/>
                <w:szCs w:val="28"/>
                <w:lang w:val="uk-UA"/>
              </w:rPr>
            </w:pPr>
            <w:r w:rsidRPr="00451538">
              <w:rPr>
                <w:rFonts w:ascii="Times New Roman" w:hAnsi="Times New Roman"/>
                <w:sz w:val="28"/>
                <w:szCs w:val="28"/>
                <w:lang w:val="uk-UA"/>
              </w:rPr>
              <w:t>___</w:t>
            </w:r>
            <w:r>
              <w:rPr>
                <w:rFonts w:ascii="Times New Roman" w:hAnsi="Times New Roman"/>
                <w:sz w:val="28"/>
                <w:szCs w:val="28"/>
                <w:lang w:val="uk-UA"/>
              </w:rPr>
              <w:t>_______________________________</w:t>
            </w:r>
            <w:r w:rsidRPr="00451538">
              <w:rPr>
                <w:rFonts w:ascii="Times New Roman" w:hAnsi="Times New Roman"/>
                <w:sz w:val="28"/>
                <w:szCs w:val="28"/>
                <w:lang w:val="uk-UA"/>
              </w:rPr>
              <w:br/>
              <w:t>(ініціали та прізвище)</w:t>
            </w:r>
          </w:p>
        </w:tc>
      </w:tr>
    </w:tbl>
    <w:p w:rsidR="00A44F5D" w:rsidRPr="00451538" w:rsidRDefault="00A44F5D" w:rsidP="00A44F5D">
      <w:pPr>
        <w:autoSpaceDN w:val="0"/>
        <w:rPr>
          <w:rFonts w:ascii="Times New Roman" w:hAnsi="Times New Roman"/>
          <w:sz w:val="28"/>
          <w:szCs w:val="28"/>
          <w:lang w:val="uk-UA"/>
        </w:rPr>
      </w:pPr>
    </w:p>
    <w:p w:rsidR="00A44F5D" w:rsidRPr="00451538" w:rsidRDefault="00A44F5D" w:rsidP="00A44F5D">
      <w:pPr>
        <w:autoSpaceDN w:val="0"/>
        <w:rPr>
          <w:rFonts w:ascii="Times New Roman" w:hAnsi="Times New Roman"/>
          <w:sz w:val="28"/>
          <w:szCs w:val="28"/>
          <w:lang w:val="uk-UA"/>
        </w:rPr>
      </w:pP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Строк дії дозволу з _______</w:t>
      </w:r>
      <w:r>
        <w:rPr>
          <w:rFonts w:ascii="Times New Roman" w:hAnsi="Times New Roman"/>
          <w:sz w:val="28"/>
          <w:szCs w:val="28"/>
          <w:lang w:val="uk-UA"/>
        </w:rPr>
        <w:t>__________ до _________________</w:t>
      </w: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Продовжено з _____________________ до _________________</w:t>
      </w: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Продовжено з ___________</w:t>
      </w:r>
      <w:r>
        <w:rPr>
          <w:rFonts w:ascii="Times New Roman" w:hAnsi="Times New Roman"/>
          <w:sz w:val="28"/>
          <w:szCs w:val="28"/>
          <w:lang w:val="uk-UA"/>
        </w:rPr>
        <w:t>__________ до _________________</w:t>
      </w: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Продовжено з _____________________ до _________________</w:t>
      </w:r>
    </w:p>
    <w:tbl>
      <w:tblPr>
        <w:tblW w:w="4750" w:type="pct"/>
        <w:jc w:val="center"/>
        <w:tblCellSpacing w:w="22" w:type="dxa"/>
        <w:tblCellMar>
          <w:left w:w="0" w:type="dxa"/>
          <w:right w:w="0" w:type="dxa"/>
        </w:tblCellMar>
        <w:tblLook w:val="0000"/>
      </w:tblPr>
      <w:tblGrid>
        <w:gridCol w:w="2281"/>
        <w:gridCol w:w="2564"/>
        <w:gridCol w:w="4126"/>
      </w:tblGrid>
      <w:tr w:rsidR="00A44F5D" w:rsidRPr="00451538" w:rsidTr="00B2135E">
        <w:trPr>
          <w:tblCellSpacing w:w="22" w:type="dxa"/>
          <w:jc w:val="center"/>
        </w:trPr>
        <w:tc>
          <w:tcPr>
            <w:tcW w:w="0" w:type="auto"/>
            <w:vAlign w:val="center"/>
          </w:tcPr>
          <w:p w:rsidR="00A44F5D" w:rsidRPr="00451538" w:rsidRDefault="00A44F5D" w:rsidP="00B2135E">
            <w:pPr>
              <w:autoSpaceDN w:val="0"/>
              <w:rPr>
                <w:rFonts w:ascii="Times New Roman" w:hAnsi="Times New Roman"/>
                <w:sz w:val="28"/>
                <w:szCs w:val="28"/>
                <w:lang w:val="uk-UA"/>
              </w:rPr>
            </w:pPr>
            <w:r w:rsidRPr="00451538">
              <w:rPr>
                <w:rFonts w:ascii="Times New Roman" w:hAnsi="Times New Roman"/>
                <w:sz w:val="28"/>
                <w:szCs w:val="28"/>
                <w:lang w:val="uk-UA"/>
              </w:rPr>
              <w:t>Керівник робочого органу</w:t>
            </w:r>
          </w:p>
        </w:tc>
        <w:tc>
          <w:tcPr>
            <w:tcW w:w="0" w:type="auto"/>
            <w:vAlign w:val="center"/>
          </w:tcPr>
          <w:p w:rsidR="00A44F5D" w:rsidRPr="00451538" w:rsidRDefault="00A44F5D" w:rsidP="00B2135E">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w:t>
            </w:r>
            <w:r w:rsidRPr="00451538">
              <w:rPr>
                <w:rFonts w:ascii="Times New Roman" w:hAnsi="Times New Roman"/>
                <w:sz w:val="28"/>
                <w:szCs w:val="28"/>
                <w:lang w:val="uk-UA"/>
              </w:rPr>
              <w:br/>
              <w:t>(підпис)</w:t>
            </w:r>
          </w:p>
        </w:tc>
        <w:tc>
          <w:tcPr>
            <w:tcW w:w="2000" w:type="pct"/>
            <w:vAlign w:val="center"/>
          </w:tcPr>
          <w:p w:rsidR="00A44F5D" w:rsidRPr="00451538" w:rsidRDefault="00A44F5D" w:rsidP="00B2135E">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w:t>
            </w:r>
            <w:r w:rsidRPr="00451538">
              <w:rPr>
                <w:rFonts w:ascii="Times New Roman" w:hAnsi="Times New Roman"/>
                <w:sz w:val="28"/>
                <w:szCs w:val="28"/>
                <w:lang w:val="uk-UA"/>
              </w:rPr>
              <w:br/>
              <w:t>(ініціали та прізвище)</w:t>
            </w:r>
          </w:p>
        </w:tc>
      </w:tr>
    </w:tbl>
    <w:p w:rsidR="00A44F5D" w:rsidRPr="00451538" w:rsidRDefault="00A44F5D" w:rsidP="00A44F5D">
      <w:pPr>
        <w:autoSpaceDN w:val="0"/>
        <w:rPr>
          <w:rFonts w:ascii="Times New Roman" w:hAnsi="Times New Roman"/>
          <w:sz w:val="28"/>
          <w:szCs w:val="28"/>
          <w:lang w:val="uk-UA"/>
        </w:rPr>
      </w:pPr>
      <w:r>
        <w:rPr>
          <w:rFonts w:ascii="Times New Roman" w:hAnsi="Times New Roman"/>
          <w:sz w:val="28"/>
          <w:szCs w:val="28"/>
          <w:lang w:val="uk-UA"/>
        </w:rPr>
        <w:t>М.П.</w:t>
      </w:r>
    </w:p>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Фотокартка місця (розміром не менш як 6х9сантиметрів)після розташування на ньому рекламного засобу</w:t>
      </w:r>
      <w:r w:rsidRPr="00451538">
        <w:rPr>
          <w:rFonts w:ascii="Times New Roman" w:hAnsi="Times New Roman"/>
          <w:sz w:val="28"/>
          <w:szCs w:val="28"/>
          <w:lang w:val="uk-UA"/>
        </w:rPr>
        <w:br/>
        <w:t>__________________________________________________________________________________________________________________________</w:t>
      </w:r>
      <w:r>
        <w:rPr>
          <w:rFonts w:ascii="Times New Roman" w:hAnsi="Times New Roman"/>
          <w:sz w:val="28"/>
          <w:szCs w:val="28"/>
          <w:lang w:val="uk-UA"/>
        </w:rPr>
        <w:t>______________</w:t>
      </w:r>
    </w:p>
    <w:tbl>
      <w:tblPr>
        <w:tblW w:w="4750" w:type="pct"/>
        <w:jc w:val="center"/>
        <w:tblCellSpacing w:w="22" w:type="dxa"/>
        <w:tblCellMar>
          <w:left w:w="0" w:type="dxa"/>
          <w:right w:w="0" w:type="dxa"/>
        </w:tblCellMar>
        <w:tblLook w:val="0000"/>
      </w:tblPr>
      <w:tblGrid>
        <w:gridCol w:w="2281"/>
        <w:gridCol w:w="2564"/>
        <w:gridCol w:w="4126"/>
      </w:tblGrid>
      <w:tr w:rsidR="00A44F5D" w:rsidRPr="00451538" w:rsidTr="00B2135E">
        <w:trPr>
          <w:tblCellSpacing w:w="22" w:type="dxa"/>
          <w:jc w:val="center"/>
        </w:trPr>
        <w:tc>
          <w:tcPr>
            <w:tcW w:w="0" w:type="auto"/>
            <w:vAlign w:val="center"/>
          </w:tcPr>
          <w:p w:rsidR="00A44F5D" w:rsidRPr="00451538" w:rsidRDefault="00A44F5D" w:rsidP="00B2135E">
            <w:pPr>
              <w:autoSpaceDN w:val="0"/>
              <w:rPr>
                <w:rFonts w:ascii="Times New Roman" w:hAnsi="Times New Roman"/>
                <w:sz w:val="28"/>
                <w:szCs w:val="28"/>
                <w:lang w:val="uk-UA"/>
              </w:rPr>
            </w:pPr>
            <w:r w:rsidRPr="00451538">
              <w:rPr>
                <w:rFonts w:ascii="Times New Roman" w:hAnsi="Times New Roman"/>
                <w:sz w:val="28"/>
                <w:szCs w:val="28"/>
                <w:lang w:val="uk-UA"/>
              </w:rPr>
              <w:t>Керівник робочого органу</w:t>
            </w:r>
          </w:p>
        </w:tc>
        <w:tc>
          <w:tcPr>
            <w:tcW w:w="0" w:type="auto"/>
            <w:vAlign w:val="center"/>
          </w:tcPr>
          <w:p w:rsidR="00A44F5D" w:rsidRPr="00451538" w:rsidRDefault="00A44F5D" w:rsidP="00B2135E">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w:t>
            </w:r>
            <w:r w:rsidRPr="00451538">
              <w:rPr>
                <w:rFonts w:ascii="Times New Roman" w:hAnsi="Times New Roman"/>
                <w:sz w:val="28"/>
                <w:szCs w:val="28"/>
                <w:lang w:val="uk-UA"/>
              </w:rPr>
              <w:br/>
              <w:t>(підпис)</w:t>
            </w:r>
          </w:p>
        </w:tc>
        <w:tc>
          <w:tcPr>
            <w:tcW w:w="1962" w:type="pct"/>
            <w:vAlign w:val="center"/>
          </w:tcPr>
          <w:p w:rsidR="00A44F5D" w:rsidRPr="00451538" w:rsidRDefault="00A44F5D" w:rsidP="00B2135E">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w:t>
            </w:r>
            <w:r w:rsidRPr="00451538">
              <w:rPr>
                <w:rFonts w:ascii="Times New Roman" w:hAnsi="Times New Roman"/>
                <w:sz w:val="28"/>
                <w:szCs w:val="28"/>
                <w:lang w:val="uk-UA"/>
              </w:rPr>
              <w:br/>
              <w:t>(ініціали та прізвище)</w:t>
            </w:r>
          </w:p>
        </w:tc>
      </w:tr>
    </w:tbl>
    <w:p w:rsidR="00A44F5D" w:rsidRPr="00451538" w:rsidRDefault="00A44F5D" w:rsidP="00A44F5D">
      <w:pPr>
        <w:autoSpaceDN w:val="0"/>
        <w:rPr>
          <w:rFonts w:ascii="Times New Roman" w:hAnsi="Times New Roman"/>
          <w:sz w:val="28"/>
          <w:szCs w:val="28"/>
          <w:lang w:val="uk-UA"/>
        </w:rPr>
      </w:pPr>
      <w:r w:rsidRPr="00451538">
        <w:rPr>
          <w:rFonts w:ascii="Times New Roman" w:hAnsi="Times New Roman"/>
          <w:sz w:val="28"/>
          <w:szCs w:val="28"/>
          <w:lang w:val="uk-UA"/>
        </w:rPr>
        <w:t>М.П.</w:t>
      </w:r>
    </w:p>
    <w:p w:rsidR="00A44F5D" w:rsidRDefault="00A44F5D" w:rsidP="00A44F5D">
      <w:pPr>
        <w:jc w:val="both"/>
        <w:rPr>
          <w:rFonts w:ascii="Times New Roman" w:hAnsi="Times New Roman"/>
          <w:sz w:val="28"/>
          <w:szCs w:val="28"/>
          <w:lang w:val="uk-UA"/>
        </w:rPr>
      </w:pPr>
    </w:p>
    <w:p w:rsidR="00A44F5D" w:rsidRDefault="00A44F5D" w:rsidP="00A44F5D">
      <w:pPr>
        <w:jc w:val="both"/>
        <w:rPr>
          <w:rFonts w:ascii="Times New Roman" w:hAnsi="Times New Roman"/>
          <w:sz w:val="28"/>
          <w:szCs w:val="28"/>
          <w:lang w:val="uk-UA"/>
        </w:rPr>
      </w:pPr>
    </w:p>
    <w:p w:rsidR="00A44F5D" w:rsidRPr="00451538" w:rsidRDefault="00A44F5D" w:rsidP="00A44F5D">
      <w:pPr>
        <w:autoSpaceDN w:val="0"/>
        <w:spacing w:after="0" w:line="240" w:lineRule="auto"/>
        <w:ind w:left="6480"/>
        <w:rPr>
          <w:rFonts w:ascii="Times New Roman" w:hAnsi="Times New Roman"/>
          <w:sz w:val="28"/>
          <w:szCs w:val="28"/>
          <w:lang w:val="uk-UA"/>
        </w:rPr>
      </w:pPr>
      <w:r w:rsidRPr="00451538">
        <w:rPr>
          <w:rFonts w:ascii="Times New Roman" w:hAnsi="Times New Roman"/>
          <w:sz w:val="28"/>
          <w:szCs w:val="28"/>
          <w:lang w:val="uk-UA"/>
        </w:rPr>
        <w:t xml:space="preserve">Додаток </w:t>
      </w:r>
      <w:r>
        <w:rPr>
          <w:rFonts w:ascii="Times New Roman" w:hAnsi="Times New Roman"/>
          <w:sz w:val="28"/>
          <w:szCs w:val="28"/>
          <w:lang w:val="uk-UA"/>
        </w:rPr>
        <w:t>3</w:t>
      </w:r>
    </w:p>
    <w:p w:rsidR="00A44F5D" w:rsidRPr="00451538" w:rsidRDefault="00A44F5D" w:rsidP="00A44F5D">
      <w:pPr>
        <w:pStyle w:val="a8"/>
        <w:spacing w:before="0" w:beforeAutospacing="0" w:after="0" w:afterAutospacing="0"/>
        <w:ind w:left="6480"/>
        <w:rPr>
          <w:sz w:val="28"/>
          <w:szCs w:val="28"/>
          <w:lang w:val="uk-UA"/>
        </w:rPr>
      </w:pPr>
      <w:r w:rsidRPr="00451538">
        <w:rPr>
          <w:sz w:val="28"/>
          <w:szCs w:val="28"/>
          <w:lang w:val="uk-UA"/>
        </w:rPr>
        <w:lastRenderedPageBreak/>
        <w:t xml:space="preserve">до </w:t>
      </w:r>
      <w:r>
        <w:rPr>
          <w:sz w:val="28"/>
          <w:szCs w:val="28"/>
          <w:lang w:val="uk-UA"/>
        </w:rPr>
        <w:t>Правил</w:t>
      </w:r>
      <w:r w:rsidRPr="00451538">
        <w:rPr>
          <w:sz w:val="28"/>
          <w:szCs w:val="28"/>
          <w:lang w:val="uk-UA"/>
        </w:rPr>
        <w:t xml:space="preserve"> розміщення </w:t>
      </w:r>
    </w:p>
    <w:p w:rsidR="00A44F5D" w:rsidRPr="00451538" w:rsidRDefault="00A44F5D" w:rsidP="00A44F5D">
      <w:pPr>
        <w:pStyle w:val="a8"/>
        <w:spacing w:before="0" w:beforeAutospacing="0" w:after="0" w:afterAutospacing="0"/>
        <w:ind w:left="6480"/>
        <w:rPr>
          <w:sz w:val="28"/>
          <w:szCs w:val="28"/>
          <w:lang w:val="uk-UA"/>
        </w:rPr>
      </w:pPr>
      <w:r w:rsidRPr="00451538">
        <w:rPr>
          <w:sz w:val="28"/>
          <w:szCs w:val="28"/>
          <w:lang w:val="uk-UA"/>
        </w:rPr>
        <w:t>зовнішньої реклами в місті Павлоград</w:t>
      </w:r>
    </w:p>
    <w:p w:rsidR="00A44F5D" w:rsidRPr="00451538" w:rsidRDefault="00A44F5D" w:rsidP="00A44F5D">
      <w:pPr>
        <w:spacing w:after="0"/>
        <w:ind w:left="4956" w:firstLine="708"/>
        <w:rPr>
          <w:rFonts w:ascii="Times New Roman" w:hAnsi="Times New Roman"/>
          <w:sz w:val="28"/>
          <w:szCs w:val="28"/>
          <w:lang w:val="uk-UA"/>
        </w:rPr>
      </w:pPr>
    </w:p>
    <w:p w:rsidR="00A44F5D" w:rsidRPr="00451538" w:rsidRDefault="00A44F5D" w:rsidP="00A44F5D">
      <w:pPr>
        <w:jc w:val="center"/>
        <w:rPr>
          <w:rFonts w:ascii="Times New Roman" w:hAnsi="Times New Roman"/>
          <w:b/>
          <w:sz w:val="28"/>
          <w:szCs w:val="28"/>
          <w:lang w:val="uk-UA"/>
        </w:rPr>
      </w:pPr>
      <w:r w:rsidRPr="00451538">
        <w:rPr>
          <w:rFonts w:ascii="Times New Roman" w:hAnsi="Times New Roman"/>
          <w:b/>
          <w:sz w:val="28"/>
          <w:szCs w:val="28"/>
          <w:lang w:val="uk-UA"/>
        </w:rPr>
        <w:t>Дозвіл № ______</w:t>
      </w:r>
    </w:p>
    <w:p w:rsidR="00A44F5D" w:rsidRPr="00451538" w:rsidRDefault="00A44F5D" w:rsidP="00A44F5D">
      <w:pPr>
        <w:jc w:val="center"/>
        <w:rPr>
          <w:rFonts w:ascii="Times New Roman" w:hAnsi="Times New Roman"/>
          <w:b/>
          <w:sz w:val="28"/>
          <w:szCs w:val="28"/>
          <w:lang w:val="uk-UA"/>
        </w:rPr>
      </w:pPr>
      <w:r w:rsidRPr="00451538">
        <w:rPr>
          <w:rFonts w:ascii="Times New Roman" w:hAnsi="Times New Roman"/>
          <w:b/>
          <w:sz w:val="28"/>
          <w:szCs w:val="28"/>
          <w:lang w:val="uk-UA"/>
        </w:rPr>
        <w:t>на короткострокове розміщення зовнішньої реклами</w:t>
      </w:r>
    </w:p>
    <w:p w:rsidR="00A44F5D" w:rsidRPr="00451538" w:rsidRDefault="00A44F5D" w:rsidP="00A44F5D">
      <w:pPr>
        <w:pStyle w:val="12"/>
        <w:suppressLineNumbers w:val="0"/>
        <w:rPr>
          <w:rFonts w:cs="Times New Roman"/>
          <w:sz w:val="28"/>
          <w:szCs w:val="28"/>
          <w:lang w:val="uk-UA"/>
        </w:rPr>
      </w:pPr>
    </w:p>
    <w:p w:rsidR="00A44F5D" w:rsidRPr="00451538" w:rsidRDefault="00A44F5D" w:rsidP="00A44F5D">
      <w:pPr>
        <w:spacing w:after="0" w:line="240" w:lineRule="auto"/>
        <w:rPr>
          <w:rFonts w:ascii="Times New Roman" w:hAnsi="Times New Roman"/>
          <w:sz w:val="28"/>
          <w:szCs w:val="28"/>
          <w:lang w:val="uk-UA"/>
        </w:rPr>
      </w:pPr>
      <w:r w:rsidRPr="00451538">
        <w:rPr>
          <w:rFonts w:ascii="Times New Roman" w:hAnsi="Times New Roman"/>
          <w:sz w:val="28"/>
          <w:szCs w:val="28"/>
          <w:lang w:val="uk-UA"/>
        </w:rPr>
        <w:t>Виданий __________________ 20__ р.</w:t>
      </w:r>
    </w:p>
    <w:p w:rsidR="00A44F5D" w:rsidRPr="00451538" w:rsidRDefault="00A44F5D" w:rsidP="00A44F5D">
      <w:pPr>
        <w:spacing w:after="0" w:line="240" w:lineRule="auto"/>
        <w:rPr>
          <w:rFonts w:ascii="Times New Roman" w:hAnsi="Times New Roman"/>
          <w:sz w:val="28"/>
          <w:szCs w:val="28"/>
          <w:lang w:val="uk-UA"/>
        </w:rPr>
      </w:pPr>
      <w:r w:rsidRPr="00451538">
        <w:rPr>
          <w:rFonts w:ascii="Times New Roman" w:hAnsi="Times New Roman"/>
          <w:sz w:val="28"/>
          <w:szCs w:val="28"/>
          <w:lang w:val="uk-UA"/>
        </w:rPr>
        <w:tab/>
      </w:r>
      <w:r w:rsidRPr="00451538">
        <w:rPr>
          <w:rFonts w:ascii="Times New Roman" w:hAnsi="Times New Roman"/>
          <w:sz w:val="28"/>
          <w:szCs w:val="28"/>
          <w:lang w:val="uk-UA"/>
        </w:rPr>
        <w:tab/>
        <w:t>(дата)</w:t>
      </w:r>
    </w:p>
    <w:p w:rsidR="00A44F5D" w:rsidRPr="00451538" w:rsidRDefault="00A44F5D" w:rsidP="00A44F5D">
      <w:pPr>
        <w:spacing w:after="0"/>
        <w:rPr>
          <w:rFonts w:ascii="Times New Roman" w:hAnsi="Times New Roman"/>
          <w:sz w:val="28"/>
          <w:szCs w:val="28"/>
          <w:lang w:val="uk-UA"/>
        </w:rPr>
      </w:pPr>
    </w:p>
    <w:p w:rsidR="00A44F5D" w:rsidRPr="00451538" w:rsidRDefault="00A44F5D" w:rsidP="00A44F5D">
      <w:pPr>
        <w:spacing w:after="0" w:line="240" w:lineRule="auto"/>
        <w:rPr>
          <w:rFonts w:ascii="Times New Roman" w:hAnsi="Times New Roman"/>
          <w:sz w:val="28"/>
          <w:szCs w:val="28"/>
          <w:lang w:val="uk-UA"/>
        </w:rPr>
      </w:pPr>
      <w:r w:rsidRPr="00451538">
        <w:rPr>
          <w:rFonts w:ascii="Times New Roman" w:hAnsi="Times New Roman"/>
          <w:sz w:val="28"/>
          <w:szCs w:val="28"/>
          <w:lang w:val="uk-UA"/>
        </w:rPr>
        <w:t>Кому:_________________________________________</w:t>
      </w:r>
      <w:r>
        <w:rPr>
          <w:rFonts w:ascii="Times New Roman" w:hAnsi="Times New Roman"/>
          <w:sz w:val="28"/>
          <w:szCs w:val="28"/>
          <w:lang w:val="uk-UA"/>
        </w:rPr>
        <w:t>_____________________</w:t>
      </w:r>
    </w:p>
    <w:p w:rsidR="00A44F5D" w:rsidRPr="00451538" w:rsidRDefault="00A44F5D" w:rsidP="00A44F5D">
      <w:pPr>
        <w:spacing w:line="240" w:lineRule="auto"/>
        <w:jc w:val="center"/>
        <w:rPr>
          <w:rFonts w:ascii="Times New Roman" w:hAnsi="Times New Roman"/>
          <w:sz w:val="28"/>
          <w:szCs w:val="28"/>
          <w:lang w:val="uk-UA"/>
        </w:rPr>
      </w:pPr>
      <w:r w:rsidRPr="00451538">
        <w:rPr>
          <w:rFonts w:ascii="Times New Roman" w:hAnsi="Times New Roman"/>
          <w:sz w:val="28"/>
          <w:szCs w:val="28"/>
          <w:lang w:val="uk-UA"/>
        </w:rPr>
        <w:t>(для юридичної особи повне найменування розповсюджувача зовнішньої реклами, для фізичної особи-прізвище, ім’я по батькові)</w:t>
      </w:r>
    </w:p>
    <w:p w:rsidR="00A44F5D" w:rsidRPr="00451538" w:rsidRDefault="00A44F5D" w:rsidP="00A44F5D">
      <w:pPr>
        <w:rPr>
          <w:rFonts w:ascii="Times New Roman" w:hAnsi="Times New Roman"/>
          <w:sz w:val="28"/>
          <w:szCs w:val="28"/>
          <w:lang w:val="uk-UA"/>
        </w:rPr>
      </w:pPr>
      <w:r w:rsidRPr="00451538">
        <w:rPr>
          <w:rFonts w:ascii="Times New Roman" w:hAnsi="Times New Roman"/>
          <w:sz w:val="28"/>
          <w:szCs w:val="28"/>
          <w:lang w:val="uk-UA"/>
        </w:rPr>
        <w:t>_______________________________________________</w:t>
      </w:r>
      <w:r>
        <w:rPr>
          <w:rFonts w:ascii="Times New Roman" w:hAnsi="Times New Roman"/>
          <w:sz w:val="28"/>
          <w:szCs w:val="28"/>
          <w:lang w:val="uk-UA"/>
        </w:rPr>
        <w:t>_____________________</w:t>
      </w:r>
    </w:p>
    <w:p w:rsidR="00A44F5D" w:rsidRPr="00451538" w:rsidRDefault="00A44F5D" w:rsidP="00A44F5D">
      <w:pPr>
        <w:rPr>
          <w:rFonts w:ascii="Times New Roman" w:hAnsi="Times New Roman"/>
          <w:sz w:val="28"/>
          <w:szCs w:val="28"/>
          <w:lang w:val="uk-UA"/>
        </w:rPr>
      </w:pPr>
      <w:r w:rsidRPr="00451538">
        <w:rPr>
          <w:rFonts w:ascii="Times New Roman" w:hAnsi="Times New Roman"/>
          <w:sz w:val="28"/>
          <w:szCs w:val="28"/>
          <w:lang w:val="uk-UA"/>
        </w:rPr>
        <w:t xml:space="preserve">Місцезнаходження (місце проживання), номер телефону (телефаксу), </w:t>
      </w:r>
    </w:p>
    <w:p w:rsidR="00A44F5D" w:rsidRPr="00451538" w:rsidRDefault="00A44F5D" w:rsidP="00A44F5D">
      <w:pPr>
        <w:rPr>
          <w:rFonts w:ascii="Times New Roman" w:hAnsi="Times New Roman"/>
          <w:sz w:val="28"/>
          <w:szCs w:val="28"/>
          <w:lang w:val="uk-UA"/>
        </w:rPr>
      </w:pPr>
      <w:r w:rsidRPr="00451538">
        <w:rPr>
          <w:rFonts w:ascii="Times New Roman" w:hAnsi="Times New Roman"/>
          <w:sz w:val="28"/>
          <w:szCs w:val="28"/>
          <w:lang w:val="uk-UA"/>
        </w:rPr>
        <w:t>банківські реквізити, ідентифікаційний код (номер)___________________________</w:t>
      </w:r>
    </w:p>
    <w:p w:rsidR="00A44F5D" w:rsidRPr="00451538" w:rsidRDefault="00A44F5D" w:rsidP="00A44F5D">
      <w:pPr>
        <w:rPr>
          <w:rFonts w:ascii="Times New Roman" w:hAnsi="Times New Roman"/>
          <w:sz w:val="28"/>
          <w:szCs w:val="28"/>
          <w:lang w:val="uk-UA"/>
        </w:rPr>
      </w:pPr>
      <w:r w:rsidRPr="00451538">
        <w:rPr>
          <w:rFonts w:ascii="Times New Roman" w:hAnsi="Times New Roman"/>
          <w:sz w:val="28"/>
          <w:szCs w:val="28"/>
          <w:lang w:val="uk-UA"/>
        </w:rPr>
        <w:t>_______________________________________________</w:t>
      </w:r>
      <w:r>
        <w:rPr>
          <w:rFonts w:ascii="Times New Roman" w:hAnsi="Times New Roman"/>
          <w:sz w:val="28"/>
          <w:szCs w:val="28"/>
          <w:lang w:val="uk-UA"/>
        </w:rPr>
        <w:t>_____________________</w:t>
      </w:r>
    </w:p>
    <w:p w:rsidR="00A44F5D" w:rsidRPr="00451538" w:rsidRDefault="00A44F5D" w:rsidP="00A44F5D">
      <w:pPr>
        <w:rPr>
          <w:rFonts w:ascii="Times New Roman" w:hAnsi="Times New Roman"/>
          <w:sz w:val="28"/>
          <w:szCs w:val="28"/>
          <w:lang w:val="uk-UA"/>
        </w:rPr>
      </w:pPr>
      <w:r w:rsidRPr="00451538">
        <w:rPr>
          <w:rFonts w:ascii="Times New Roman" w:hAnsi="Times New Roman"/>
          <w:sz w:val="28"/>
          <w:szCs w:val="28"/>
          <w:lang w:val="uk-UA"/>
        </w:rPr>
        <w:t>Адреса місця розташування рекламного засобу _______________________________</w:t>
      </w:r>
      <w:r>
        <w:rPr>
          <w:rFonts w:ascii="Times New Roman" w:hAnsi="Times New Roman"/>
          <w:sz w:val="28"/>
          <w:szCs w:val="28"/>
          <w:lang w:val="uk-UA"/>
        </w:rPr>
        <w:t>_____________________________________</w:t>
      </w:r>
    </w:p>
    <w:p w:rsidR="00A44F5D" w:rsidRPr="00451538" w:rsidRDefault="00A44F5D" w:rsidP="00A44F5D">
      <w:pPr>
        <w:rPr>
          <w:rFonts w:ascii="Times New Roman" w:hAnsi="Times New Roman"/>
          <w:sz w:val="28"/>
          <w:szCs w:val="28"/>
          <w:lang w:val="uk-UA"/>
        </w:rPr>
      </w:pPr>
      <w:r w:rsidRPr="00451538">
        <w:rPr>
          <w:rFonts w:ascii="Times New Roman" w:hAnsi="Times New Roman"/>
          <w:sz w:val="28"/>
          <w:szCs w:val="28"/>
          <w:lang w:val="uk-UA"/>
        </w:rPr>
        <w:t>Строк розташування рекламного засобу з __________ 20__ р. до</w:t>
      </w:r>
      <w:r>
        <w:rPr>
          <w:rFonts w:ascii="Times New Roman" w:hAnsi="Times New Roman"/>
          <w:sz w:val="28"/>
          <w:szCs w:val="28"/>
          <w:lang w:val="uk-UA"/>
        </w:rPr>
        <w:t xml:space="preserve"> ______</w:t>
      </w:r>
      <w:r w:rsidRPr="00451538">
        <w:rPr>
          <w:rFonts w:ascii="Times New Roman" w:hAnsi="Times New Roman"/>
          <w:sz w:val="28"/>
          <w:szCs w:val="28"/>
          <w:lang w:val="uk-UA"/>
        </w:rPr>
        <w:t xml:space="preserve"> 20 _р.</w:t>
      </w:r>
    </w:p>
    <w:p w:rsidR="00A44F5D" w:rsidRPr="00451538" w:rsidRDefault="00A44F5D" w:rsidP="00A44F5D">
      <w:pPr>
        <w:rPr>
          <w:rFonts w:ascii="Times New Roman" w:hAnsi="Times New Roman"/>
          <w:sz w:val="28"/>
          <w:szCs w:val="28"/>
          <w:lang w:val="uk-UA"/>
        </w:rPr>
      </w:pPr>
      <w:r w:rsidRPr="00451538">
        <w:rPr>
          <w:rFonts w:ascii="Times New Roman" w:hAnsi="Times New Roman"/>
          <w:sz w:val="28"/>
          <w:szCs w:val="28"/>
          <w:lang w:val="uk-UA"/>
        </w:rPr>
        <w:t>Характеристика (в тому числі технічна) рекламного засобу _______________________________________________</w:t>
      </w:r>
      <w:r>
        <w:rPr>
          <w:rFonts w:ascii="Times New Roman" w:hAnsi="Times New Roman"/>
          <w:sz w:val="28"/>
          <w:szCs w:val="28"/>
          <w:lang w:val="uk-UA"/>
        </w:rPr>
        <w:t>_____________________</w:t>
      </w:r>
    </w:p>
    <w:p w:rsidR="00A44F5D" w:rsidRPr="00451538" w:rsidRDefault="00A44F5D" w:rsidP="00A44F5D">
      <w:pPr>
        <w:pStyle w:val="a8"/>
        <w:widowControl w:val="0"/>
        <w:suppressAutoHyphens/>
        <w:autoSpaceDE w:val="0"/>
        <w:spacing w:before="0" w:beforeAutospacing="0" w:after="0" w:afterAutospacing="0"/>
        <w:rPr>
          <w:sz w:val="28"/>
          <w:szCs w:val="28"/>
          <w:lang w:val="uk-UA" w:eastAsia="ar-SA"/>
        </w:rPr>
      </w:pPr>
      <w:r w:rsidRPr="00451538">
        <w:rPr>
          <w:sz w:val="28"/>
          <w:szCs w:val="28"/>
          <w:lang w:val="uk-UA" w:eastAsia="ar-SA"/>
        </w:rPr>
        <w:t>_______________________________________________</w:t>
      </w:r>
      <w:r>
        <w:rPr>
          <w:sz w:val="28"/>
          <w:szCs w:val="28"/>
          <w:lang w:val="uk-UA" w:eastAsia="ar-SA"/>
        </w:rPr>
        <w:t>_____________________</w:t>
      </w:r>
    </w:p>
    <w:p w:rsidR="00A44F5D" w:rsidRPr="00451538" w:rsidRDefault="00A44F5D" w:rsidP="00A44F5D">
      <w:pPr>
        <w:rPr>
          <w:rFonts w:ascii="Times New Roman" w:hAnsi="Times New Roman"/>
          <w:sz w:val="28"/>
          <w:szCs w:val="28"/>
          <w:lang w:val="uk-UA" w:eastAsia="ar-SA"/>
        </w:rPr>
      </w:pPr>
      <w:r w:rsidRPr="00451538">
        <w:rPr>
          <w:rFonts w:ascii="Times New Roman" w:hAnsi="Times New Roman"/>
          <w:sz w:val="28"/>
          <w:szCs w:val="28"/>
          <w:lang w:val="uk-UA"/>
        </w:rPr>
        <w:t xml:space="preserve">              </w:t>
      </w:r>
      <w:r>
        <w:rPr>
          <w:rFonts w:ascii="Times New Roman" w:hAnsi="Times New Roman"/>
          <w:sz w:val="28"/>
          <w:szCs w:val="28"/>
          <w:lang w:val="uk-UA"/>
        </w:rPr>
        <w:t xml:space="preserve">      </w:t>
      </w:r>
      <w:r w:rsidRPr="00451538">
        <w:rPr>
          <w:rFonts w:ascii="Times New Roman" w:hAnsi="Times New Roman"/>
          <w:sz w:val="28"/>
          <w:szCs w:val="28"/>
          <w:lang w:val="uk-UA"/>
        </w:rPr>
        <w:t>(вид, розміри, площа місця розташування рекламного засобу)</w:t>
      </w:r>
    </w:p>
    <w:p w:rsidR="00A44F5D" w:rsidRPr="00451538" w:rsidRDefault="00A44F5D" w:rsidP="00A44F5D">
      <w:pPr>
        <w:rPr>
          <w:rFonts w:ascii="Times New Roman" w:hAnsi="Times New Roman"/>
          <w:sz w:val="28"/>
          <w:szCs w:val="28"/>
          <w:lang w:val="uk-UA"/>
        </w:rPr>
      </w:pPr>
      <w:r w:rsidRPr="00451538">
        <w:rPr>
          <w:rFonts w:ascii="Times New Roman" w:hAnsi="Times New Roman"/>
          <w:sz w:val="28"/>
          <w:szCs w:val="28"/>
          <w:lang w:val="uk-UA"/>
        </w:rPr>
        <w:t>Додається:</w:t>
      </w:r>
    </w:p>
    <w:p w:rsidR="00A44F5D" w:rsidRPr="00451538" w:rsidRDefault="00A44F5D" w:rsidP="00A44F5D">
      <w:pPr>
        <w:jc w:val="both"/>
        <w:rPr>
          <w:rFonts w:ascii="Times New Roman" w:hAnsi="Times New Roman"/>
          <w:sz w:val="28"/>
          <w:szCs w:val="28"/>
          <w:lang w:val="uk-UA"/>
        </w:rPr>
      </w:pPr>
      <w:r w:rsidRPr="00451538">
        <w:rPr>
          <w:rFonts w:ascii="Times New Roman" w:hAnsi="Times New Roman"/>
          <w:sz w:val="28"/>
          <w:szCs w:val="28"/>
          <w:lang w:val="uk-UA"/>
        </w:rPr>
        <w:lastRenderedPageBreak/>
        <w:t>- Фотокартка або комп</w:t>
      </w:r>
      <w:r w:rsidRPr="00451538">
        <w:rPr>
          <w:rFonts w:ascii="Times New Roman" w:hAnsi="Times New Roman"/>
          <w:sz w:val="28"/>
          <w:szCs w:val="28"/>
        </w:rPr>
        <w:t>’</w:t>
      </w:r>
      <w:r w:rsidRPr="00451538">
        <w:rPr>
          <w:rFonts w:ascii="Times New Roman" w:hAnsi="Times New Roman"/>
          <w:sz w:val="28"/>
          <w:szCs w:val="28"/>
          <w:lang w:val="uk-UA"/>
        </w:rPr>
        <w:t>ютерний макет рекламного засобу (розміром не менш як 6х9 сантиметрів)</w:t>
      </w:r>
    </w:p>
    <w:p w:rsidR="00A44F5D" w:rsidRPr="00451538" w:rsidRDefault="00A44F5D" w:rsidP="00A44F5D">
      <w:pPr>
        <w:jc w:val="both"/>
        <w:rPr>
          <w:rFonts w:ascii="Times New Roman" w:hAnsi="Times New Roman"/>
          <w:sz w:val="28"/>
          <w:szCs w:val="28"/>
          <w:lang w:val="uk-UA"/>
        </w:rPr>
      </w:pPr>
      <w:r w:rsidRPr="00451538">
        <w:rPr>
          <w:rFonts w:ascii="Times New Roman" w:hAnsi="Times New Roman"/>
          <w:sz w:val="28"/>
          <w:szCs w:val="28"/>
          <w:lang w:val="uk-UA"/>
        </w:rPr>
        <w:t>- адресна програма розташування рекламних засобів (із вказанням загальної кількості рекламних засобів)</w:t>
      </w:r>
    </w:p>
    <w:p w:rsidR="00A44F5D" w:rsidRPr="00451538" w:rsidRDefault="00A44F5D" w:rsidP="00A44F5D">
      <w:pPr>
        <w:rPr>
          <w:rFonts w:ascii="Times New Roman" w:hAnsi="Times New Roman"/>
          <w:sz w:val="28"/>
          <w:szCs w:val="28"/>
          <w:lang w:val="uk-UA"/>
        </w:rPr>
      </w:pPr>
    </w:p>
    <w:p w:rsidR="00A44F5D" w:rsidRPr="00451538" w:rsidRDefault="00A44F5D" w:rsidP="00A44F5D">
      <w:pPr>
        <w:rPr>
          <w:rFonts w:ascii="Times New Roman" w:hAnsi="Times New Roman"/>
          <w:b/>
          <w:sz w:val="28"/>
          <w:szCs w:val="28"/>
          <w:lang w:val="uk-UA"/>
        </w:rPr>
      </w:pPr>
      <w:r w:rsidRPr="00451538">
        <w:rPr>
          <w:rFonts w:ascii="Times New Roman" w:hAnsi="Times New Roman"/>
          <w:b/>
          <w:sz w:val="28"/>
          <w:szCs w:val="28"/>
          <w:lang w:val="uk-UA"/>
        </w:rPr>
        <w:t>Погоджувальна частина</w:t>
      </w:r>
    </w:p>
    <w:p w:rsidR="00A44F5D" w:rsidRPr="00451538" w:rsidRDefault="00A44F5D" w:rsidP="00A44F5D">
      <w:pPr>
        <w:pStyle w:val="a9"/>
        <w:keepNext w:val="0"/>
        <w:spacing w:before="0" w:after="0"/>
        <w:rPr>
          <w:rFonts w:ascii="Times New Roman" w:eastAsia="Times New Roman" w:hAnsi="Times New Roman" w:cs="Times New Roman"/>
          <w:lang w:val="uk-UA"/>
        </w:rPr>
      </w:pPr>
      <w:r w:rsidRPr="00451538">
        <w:rPr>
          <w:rFonts w:ascii="Times New Roman" w:eastAsia="Times New Roman" w:hAnsi="Times New Roman" w:cs="Times New Roman"/>
          <w:lang w:val="uk-UA"/>
        </w:rPr>
        <w:t>1. Власник місця розташування рекламного засобу або уповноважений ним орган (особа)</w:t>
      </w:r>
    </w:p>
    <w:p w:rsidR="00A44F5D" w:rsidRPr="00451538" w:rsidRDefault="00A44F5D" w:rsidP="00A44F5D">
      <w:pPr>
        <w:rPr>
          <w:rFonts w:ascii="Times New Roman" w:hAnsi="Times New Roman"/>
          <w:sz w:val="28"/>
          <w:szCs w:val="28"/>
          <w:lang w:val="uk-UA"/>
        </w:rPr>
      </w:pPr>
      <w:r w:rsidRPr="00451538">
        <w:rPr>
          <w:rFonts w:ascii="Times New Roman" w:hAnsi="Times New Roman"/>
          <w:sz w:val="28"/>
          <w:szCs w:val="28"/>
          <w:lang w:val="uk-UA"/>
        </w:rPr>
        <w:t>2. Головний архітектор м. Павлограда _________________________________</w:t>
      </w:r>
    </w:p>
    <w:p w:rsidR="00A44F5D" w:rsidRPr="00451538" w:rsidRDefault="00A44F5D" w:rsidP="00A44F5D">
      <w:pPr>
        <w:jc w:val="both"/>
        <w:rPr>
          <w:rFonts w:ascii="Times New Roman" w:hAnsi="Times New Roman"/>
          <w:sz w:val="28"/>
          <w:szCs w:val="28"/>
          <w:lang w:val="uk-UA"/>
        </w:rPr>
      </w:pPr>
      <w:r w:rsidRPr="00451538">
        <w:rPr>
          <w:rFonts w:ascii="Times New Roman" w:hAnsi="Times New Roman"/>
          <w:sz w:val="28"/>
          <w:szCs w:val="28"/>
          <w:lang w:val="uk-UA"/>
        </w:rPr>
        <w:t xml:space="preserve">3. Державтоінспекція (в разі розміщення зовнішньої реклами поблизу перехресть, біля дорожніх знаків, світлофорів, пішохідних переходів та зупинок транспорту загального користування) </w:t>
      </w:r>
    </w:p>
    <w:p w:rsidR="00A44F5D" w:rsidRPr="00451538" w:rsidRDefault="00A44F5D" w:rsidP="00A44F5D">
      <w:pPr>
        <w:rPr>
          <w:rFonts w:ascii="Times New Roman" w:hAnsi="Times New Roman"/>
          <w:sz w:val="28"/>
          <w:szCs w:val="28"/>
          <w:lang w:val="uk-UA"/>
        </w:rPr>
      </w:pPr>
    </w:p>
    <w:p w:rsidR="00A44F5D" w:rsidRPr="00451538" w:rsidRDefault="00A44F5D" w:rsidP="00A44F5D">
      <w:pPr>
        <w:rPr>
          <w:rFonts w:ascii="Times New Roman" w:hAnsi="Times New Roman"/>
          <w:sz w:val="28"/>
          <w:szCs w:val="28"/>
          <w:lang w:val="uk-UA"/>
        </w:rPr>
      </w:pPr>
      <w:r w:rsidRPr="00451538">
        <w:rPr>
          <w:rFonts w:ascii="Times New Roman" w:hAnsi="Times New Roman"/>
          <w:sz w:val="28"/>
          <w:szCs w:val="28"/>
          <w:lang w:val="uk-UA"/>
        </w:rPr>
        <w:t>Строк дії дозволу з _______________________ до _______________________</w:t>
      </w:r>
    </w:p>
    <w:p w:rsidR="00A44F5D" w:rsidRPr="00451538" w:rsidRDefault="00A44F5D" w:rsidP="00A44F5D">
      <w:pPr>
        <w:pStyle w:val="a9"/>
        <w:keepNext w:val="0"/>
        <w:spacing w:before="0" w:after="0"/>
        <w:rPr>
          <w:rFonts w:ascii="Times New Roman" w:eastAsia="Times New Roman" w:hAnsi="Times New Roman" w:cs="Times New Roman"/>
          <w:lang w:val="uk-UA"/>
        </w:rPr>
      </w:pPr>
    </w:p>
    <w:p w:rsidR="00A44F5D" w:rsidRPr="00451538" w:rsidRDefault="00A44F5D" w:rsidP="00A44F5D">
      <w:pPr>
        <w:rPr>
          <w:rFonts w:ascii="Times New Roman" w:hAnsi="Times New Roman"/>
          <w:sz w:val="28"/>
          <w:szCs w:val="28"/>
          <w:lang w:val="uk-UA"/>
        </w:rPr>
      </w:pPr>
      <w:r w:rsidRPr="00451538">
        <w:rPr>
          <w:rFonts w:ascii="Times New Roman" w:hAnsi="Times New Roman"/>
          <w:sz w:val="28"/>
          <w:szCs w:val="28"/>
          <w:lang w:val="uk-UA"/>
        </w:rPr>
        <w:t>Продовжено з ________________________ до ________________________________</w:t>
      </w:r>
    </w:p>
    <w:p w:rsidR="00A44F5D" w:rsidRPr="00451538" w:rsidRDefault="00A44F5D" w:rsidP="00A44F5D">
      <w:pPr>
        <w:pStyle w:val="a8"/>
        <w:widowControl w:val="0"/>
        <w:suppressAutoHyphens/>
        <w:autoSpaceDE w:val="0"/>
        <w:spacing w:before="0" w:beforeAutospacing="0" w:after="0" w:afterAutospacing="0"/>
        <w:rPr>
          <w:sz w:val="28"/>
          <w:szCs w:val="28"/>
          <w:lang w:val="uk-UA" w:eastAsia="ar-SA"/>
        </w:rPr>
      </w:pPr>
    </w:p>
    <w:p w:rsidR="00A44F5D" w:rsidRPr="00451538" w:rsidRDefault="00A44F5D" w:rsidP="00A44F5D">
      <w:pPr>
        <w:rPr>
          <w:rFonts w:ascii="Times New Roman" w:hAnsi="Times New Roman"/>
          <w:b/>
          <w:sz w:val="28"/>
          <w:szCs w:val="28"/>
          <w:lang w:val="uk-UA" w:eastAsia="ar-SA"/>
        </w:rPr>
      </w:pPr>
      <w:r w:rsidRPr="00451538">
        <w:rPr>
          <w:rFonts w:ascii="Times New Roman" w:hAnsi="Times New Roman"/>
          <w:sz w:val="28"/>
          <w:szCs w:val="28"/>
          <w:lang w:val="uk-UA"/>
        </w:rPr>
        <w:t>Керівник робочого органу</w:t>
      </w:r>
      <w:r w:rsidRPr="00451538">
        <w:rPr>
          <w:rFonts w:ascii="Times New Roman" w:hAnsi="Times New Roman"/>
          <w:b/>
          <w:sz w:val="28"/>
          <w:szCs w:val="28"/>
          <w:lang w:val="uk-UA"/>
        </w:rPr>
        <w:t xml:space="preserve">       ______________        _______________</w:t>
      </w:r>
    </w:p>
    <w:p w:rsidR="00A44F5D" w:rsidRPr="00451538" w:rsidRDefault="00A44F5D" w:rsidP="00A44F5D">
      <w:pPr>
        <w:rPr>
          <w:rFonts w:ascii="Times New Roman" w:hAnsi="Times New Roman"/>
          <w:sz w:val="28"/>
          <w:szCs w:val="28"/>
          <w:lang w:val="uk-UA"/>
        </w:rPr>
      </w:pPr>
      <w:r w:rsidRPr="00451538">
        <w:rPr>
          <w:rFonts w:ascii="Times New Roman" w:hAnsi="Times New Roman"/>
          <w:b/>
          <w:sz w:val="28"/>
          <w:szCs w:val="28"/>
          <w:lang w:val="uk-UA"/>
        </w:rPr>
        <w:tab/>
      </w:r>
      <w:r w:rsidRPr="00451538">
        <w:rPr>
          <w:rFonts w:ascii="Times New Roman" w:hAnsi="Times New Roman"/>
          <w:b/>
          <w:sz w:val="28"/>
          <w:szCs w:val="28"/>
          <w:lang w:val="uk-UA"/>
        </w:rPr>
        <w:tab/>
      </w:r>
      <w:r w:rsidRPr="00451538">
        <w:rPr>
          <w:rFonts w:ascii="Times New Roman" w:hAnsi="Times New Roman"/>
          <w:b/>
          <w:sz w:val="28"/>
          <w:szCs w:val="28"/>
          <w:lang w:val="uk-UA"/>
        </w:rPr>
        <w:tab/>
      </w:r>
      <w:r w:rsidRPr="00451538">
        <w:rPr>
          <w:rFonts w:ascii="Times New Roman" w:hAnsi="Times New Roman"/>
          <w:b/>
          <w:sz w:val="28"/>
          <w:szCs w:val="28"/>
          <w:lang w:val="uk-UA"/>
        </w:rPr>
        <w:tab/>
      </w:r>
      <w:r w:rsidRPr="00451538">
        <w:rPr>
          <w:rFonts w:ascii="Times New Roman" w:hAnsi="Times New Roman"/>
          <w:b/>
          <w:sz w:val="28"/>
          <w:szCs w:val="28"/>
          <w:lang w:val="uk-UA"/>
        </w:rPr>
        <w:tab/>
      </w:r>
      <w:r w:rsidRPr="00451538">
        <w:rPr>
          <w:rFonts w:ascii="Times New Roman" w:hAnsi="Times New Roman"/>
          <w:b/>
          <w:sz w:val="28"/>
          <w:szCs w:val="28"/>
          <w:lang w:val="uk-UA"/>
        </w:rPr>
        <w:tab/>
      </w:r>
      <w:r w:rsidRPr="00451538">
        <w:rPr>
          <w:rFonts w:ascii="Times New Roman" w:hAnsi="Times New Roman"/>
          <w:sz w:val="28"/>
          <w:szCs w:val="28"/>
          <w:lang w:val="uk-UA"/>
        </w:rPr>
        <w:t>(підпис)</w:t>
      </w:r>
      <w:r w:rsidRPr="00451538">
        <w:rPr>
          <w:rFonts w:ascii="Times New Roman" w:hAnsi="Times New Roman"/>
          <w:sz w:val="28"/>
          <w:szCs w:val="28"/>
          <w:lang w:val="uk-UA"/>
        </w:rPr>
        <w:tab/>
      </w:r>
      <w:r w:rsidRPr="00451538">
        <w:rPr>
          <w:rFonts w:ascii="Times New Roman" w:hAnsi="Times New Roman"/>
          <w:sz w:val="28"/>
          <w:szCs w:val="28"/>
          <w:lang w:val="uk-UA"/>
        </w:rPr>
        <w:tab/>
      </w:r>
      <w:r w:rsidRPr="00451538">
        <w:rPr>
          <w:rFonts w:ascii="Times New Roman" w:hAnsi="Times New Roman"/>
          <w:sz w:val="28"/>
          <w:szCs w:val="28"/>
          <w:lang w:val="uk-UA"/>
        </w:rPr>
        <w:tab/>
        <w:t>(ініціали, прізвище)</w:t>
      </w:r>
    </w:p>
    <w:p w:rsidR="00A44F5D" w:rsidRPr="00451538" w:rsidRDefault="00A44F5D" w:rsidP="00A44F5D">
      <w:pPr>
        <w:pStyle w:val="a9"/>
        <w:keepNext w:val="0"/>
        <w:spacing w:before="0" w:after="0"/>
        <w:rPr>
          <w:rFonts w:ascii="Times New Roman" w:eastAsia="Times New Roman" w:hAnsi="Times New Roman" w:cs="Times New Roman"/>
          <w:lang w:val="uk-UA"/>
        </w:rPr>
      </w:pPr>
      <w:r w:rsidRPr="00451538">
        <w:rPr>
          <w:rFonts w:ascii="Times New Roman" w:eastAsia="Times New Roman" w:hAnsi="Times New Roman" w:cs="Times New Roman"/>
          <w:lang w:val="uk-UA"/>
        </w:rPr>
        <w:t>М.П.</w:t>
      </w:r>
    </w:p>
    <w:p w:rsidR="00A44F5D" w:rsidRDefault="00A44F5D" w:rsidP="00A44F5D">
      <w:pPr>
        <w:jc w:val="both"/>
        <w:rPr>
          <w:rFonts w:ascii="Times New Roman" w:hAnsi="Times New Roman"/>
          <w:sz w:val="28"/>
          <w:szCs w:val="28"/>
          <w:lang w:val="uk-UA"/>
        </w:rPr>
      </w:pPr>
    </w:p>
    <w:p w:rsidR="00A44F5D" w:rsidRDefault="00A44F5D" w:rsidP="00A44F5D">
      <w:pPr>
        <w:jc w:val="both"/>
        <w:rPr>
          <w:rFonts w:ascii="Times New Roman" w:hAnsi="Times New Roman"/>
          <w:sz w:val="28"/>
          <w:szCs w:val="28"/>
          <w:lang w:val="uk-UA"/>
        </w:rPr>
      </w:pPr>
    </w:p>
    <w:p w:rsidR="00A44F5D" w:rsidRDefault="00A44F5D" w:rsidP="00A44F5D">
      <w:pPr>
        <w:jc w:val="both"/>
        <w:rPr>
          <w:rFonts w:ascii="Times New Roman" w:hAnsi="Times New Roman"/>
          <w:sz w:val="28"/>
          <w:szCs w:val="28"/>
          <w:lang w:val="uk-UA"/>
        </w:rPr>
      </w:pPr>
    </w:p>
    <w:p w:rsidR="00A44F5D" w:rsidRDefault="00A44F5D" w:rsidP="00A44F5D">
      <w:pPr>
        <w:jc w:val="both"/>
        <w:rPr>
          <w:rFonts w:ascii="Times New Roman" w:hAnsi="Times New Roman"/>
          <w:sz w:val="28"/>
          <w:szCs w:val="28"/>
          <w:lang w:val="uk-UA"/>
        </w:rPr>
      </w:pPr>
    </w:p>
    <w:p w:rsidR="00A44F5D" w:rsidRDefault="00A44F5D" w:rsidP="00A44F5D">
      <w:pPr>
        <w:jc w:val="both"/>
        <w:rPr>
          <w:rFonts w:ascii="Times New Roman" w:hAnsi="Times New Roman"/>
          <w:sz w:val="28"/>
          <w:szCs w:val="28"/>
          <w:lang w:val="uk-UA"/>
        </w:rPr>
      </w:pPr>
    </w:p>
    <w:p w:rsidR="00A44F5D" w:rsidRDefault="00A44F5D" w:rsidP="00A44F5D">
      <w:pPr>
        <w:jc w:val="both"/>
        <w:rPr>
          <w:rFonts w:ascii="Times New Roman" w:hAnsi="Times New Roman"/>
          <w:sz w:val="28"/>
          <w:szCs w:val="28"/>
          <w:lang w:val="uk-UA"/>
        </w:rPr>
      </w:pPr>
    </w:p>
    <w:p w:rsidR="00A44F5D" w:rsidRDefault="00A44F5D" w:rsidP="00A44F5D">
      <w:pPr>
        <w:jc w:val="both"/>
        <w:rPr>
          <w:rFonts w:ascii="Times New Roman" w:hAnsi="Times New Roman"/>
          <w:sz w:val="28"/>
          <w:szCs w:val="28"/>
          <w:lang w:val="uk-UA"/>
        </w:rPr>
      </w:pPr>
    </w:p>
    <w:p w:rsidR="00A44F5D" w:rsidRDefault="00A44F5D" w:rsidP="00A44F5D">
      <w:pPr>
        <w:jc w:val="both"/>
        <w:rPr>
          <w:rFonts w:ascii="Times New Roman" w:hAnsi="Times New Roman"/>
          <w:sz w:val="28"/>
          <w:szCs w:val="28"/>
          <w:lang w:val="uk-UA"/>
        </w:rPr>
      </w:pPr>
    </w:p>
    <w:p w:rsidR="00A44F5D" w:rsidRDefault="00A44F5D" w:rsidP="00A44F5D">
      <w:pPr>
        <w:jc w:val="both"/>
        <w:rPr>
          <w:rFonts w:ascii="Times New Roman" w:hAnsi="Times New Roman"/>
          <w:sz w:val="28"/>
          <w:szCs w:val="28"/>
          <w:lang w:val="uk-UA"/>
        </w:rPr>
      </w:pPr>
    </w:p>
    <w:p w:rsidR="00A44F5D" w:rsidRDefault="00A44F5D" w:rsidP="00A44F5D">
      <w:pPr>
        <w:jc w:val="both"/>
        <w:rPr>
          <w:rFonts w:ascii="Times New Roman" w:hAnsi="Times New Roman"/>
          <w:sz w:val="28"/>
          <w:szCs w:val="28"/>
          <w:lang w:val="uk-UA"/>
        </w:rPr>
      </w:pPr>
    </w:p>
    <w:p w:rsidR="00A44F5D" w:rsidRDefault="00A44F5D" w:rsidP="00A44F5D">
      <w:pPr>
        <w:jc w:val="both"/>
        <w:rPr>
          <w:rFonts w:ascii="Times New Roman" w:hAnsi="Times New Roman"/>
          <w:sz w:val="28"/>
          <w:szCs w:val="28"/>
          <w:lang w:val="uk-UA"/>
        </w:rPr>
      </w:pPr>
    </w:p>
    <w:p w:rsidR="00A44F5D" w:rsidRDefault="00A44F5D" w:rsidP="00A44F5D">
      <w:pPr>
        <w:jc w:val="both"/>
        <w:rPr>
          <w:rFonts w:ascii="Times New Roman" w:hAnsi="Times New Roman"/>
          <w:sz w:val="28"/>
          <w:szCs w:val="28"/>
          <w:lang w:val="uk-UA"/>
        </w:rPr>
      </w:pPr>
    </w:p>
    <w:p w:rsidR="00A44F5D" w:rsidRDefault="00B663A1" w:rsidP="00A44F5D">
      <w:pPr>
        <w:jc w:val="right"/>
        <w:rPr>
          <w:rFonts w:ascii="Times New Roman" w:hAnsi="Times New Roman"/>
          <w:color w:val="264969"/>
          <w:lang w:val="uk-UA"/>
        </w:rPr>
      </w:pPr>
      <w:r w:rsidRPr="00B663A1">
        <w:rPr>
          <w:rFonts w:ascii="Times New Roman" w:hAnsi="Times New Roman"/>
          <w:noProof/>
          <w:color w:val="264969"/>
          <w:lang w:eastAsia="ru-RU"/>
        </w:rPr>
        <w:pict>
          <v:shapetype id="_x0000_t202" coordsize="21600,21600" o:spt="202" path="m,l,21600r21600,l21600,xe">
            <v:stroke joinstyle="miter"/>
            <v:path gradientshapeok="t" o:connecttype="rect"/>
          </v:shapetype>
          <v:shape id="_x0000_s1027" type="#_x0000_t202" style="position:absolute;left:0;text-align:left;margin-left:304.1pt;margin-top:-42.85pt;width:195.75pt;height:81.25pt;z-index:251660288;mso-height-percent:200;mso-height-percent:200;mso-width-relative:margin;mso-height-relative:margin" stroked="f">
            <v:textbox style="mso-next-textbox:#_x0000_s1027;mso-fit-shape-to-text:t">
              <w:txbxContent>
                <w:p w:rsidR="00A44F5D" w:rsidRPr="002A40F3" w:rsidRDefault="00A44F5D" w:rsidP="00A44F5D">
                  <w:pPr>
                    <w:spacing w:after="0"/>
                    <w:rPr>
                      <w:rFonts w:ascii="Times New Roman" w:hAnsi="Times New Roman"/>
                      <w:sz w:val="28"/>
                      <w:szCs w:val="28"/>
                      <w:lang w:val="uk-UA"/>
                    </w:rPr>
                  </w:pPr>
                  <w:r>
                    <w:rPr>
                      <w:rFonts w:ascii="Times New Roman" w:hAnsi="Times New Roman"/>
                      <w:sz w:val="28"/>
                      <w:szCs w:val="28"/>
                    </w:rPr>
                    <w:t xml:space="preserve">Додаток </w:t>
                  </w:r>
                  <w:r>
                    <w:rPr>
                      <w:rFonts w:ascii="Times New Roman" w:hAnsi="Times New Roman"/>
                      <w:sz w:val="28"/>
                      <w:szCs w:val="28"/>
                      <w:lang w:val="uk-UA"/>
                    </w:rPr>
                    <w:t>4</w:t>
                  </w:r>
                </w:p>
                <w:p w:rsidR="00A44F5D" w:rsidRDefault="00A44F5D" w:rsidP="00A44F5D">
                  <w:pPr>
                    <w:spacing w:after="0"/>
                    <w:rPr>
                      <w:rFonts w:ascii="Times New Roman" w:hAnsi="Times New Roman"/>
                      <w:sz w:val="28"/>
                      <w:szCs w:val="28"/>
                      <w:lang w:val="uk-UA"/>
                    </w:rPr>
                  </w:pPr>
                  <w:r w:rsidRPr="002A40F3">
                    <w:rPr>
                      <w:rFonts w:ascii="Times New Roman" w:hAnsi="Times New Roman"/>
                      <w:sz w:val="28"/>
                      <w:szCs w:val="28"/>
                    </w:rPr>
                    <w:t xml:space="preserve">до </w:t>
                  </w:r>
                  <w:r>
                    <w:rPr>
                      <w:rFonts w:ascii="Times New Roman" w:hAnsi="Times New Roman"/>
                      <w:sz w:val="28"/>
                      <w:szCs w:val="28"/>
                      <w:lang w:val="uk-UA"/>
                    </w:rPr>
                    <w:t>Праві</w:t>
                  </w:r>
                  <w:proofErr w:type="gramStart"/>
                  <w:r>
                    <w:rPr>
                      <w:rFonts w:ascii="Times New Roman" w:hAnsi="Times New Roman"/>
                      <w:sz w:val="28"/>
                      <w:szCs w:val="28"/>
                      <w:lang w:val="uk-UA"/>
                    </w:rPr>
                    <w:t>л</w:t>
                  </w:r>
                  <w:proofErr w:type="gramEnd"/>
                  <w:r>
                    <w:rPr>
                      <w:rFonts w:ascii="Times New Roman" w:hAnsi="Times New Roman"/>
                      <w:sz w:val="28"/>
                      <w:szCs w:val="28"/>
                      <w:lang w:val="uk-UA"/>
                    </w:rPr>
                    <w:t xml:space="preserve"> розміщення </w:t>
                  </w:r>
                </w:p>
                <w:p w:rsidR="00A44F5D" w:rsidRDefault="00A44F5D" w:rsidP="00A44F5D">
                  <w:pPr>
                    <w:spacing w:after="0"/>
                    <w:rPr>
                      <w:rFonts w:ascii="Times New Roman" w:hAnsi="Times New Roman"/>
                      <w:sz w:val="28"/>
                      <w:szCs w:val="28"/>
                      <w:lang w:val="uk-UA"/>
                    </w:rPr>
                  </w:pPr>
                  <w:r>
                    <w:rPr>
                      <w:rFonts w:ascii="Times New Roman" w:hAnsi="Times New Roman"/>
                      <w:sz w:val="28"/>
                      <w:szCs w:val="28"/>
                      <w:lang w:val="uk-UA"/>
                    </w:rPr>
                    <w:t xml:space="preserve">зовнішньої реклами в місті </w:t>
                  </w:r>
                </w:p>
                <w:p w:rsidR="00A44F5D" w:rsidRPr="002A40F3" w:rsidRDefault="00A44F5D" w:rsidP="00A44F5D">
                  <w:pPr>
                    <w:spacing w:after="0"/>
                    <w:rPr>
                      <w:rFonts w:ascii="Times New Roman" w:hAnsi="Times New Roman"/>
                      <w:sz w:val="28"/>
                      <w:szCs w:val="28"/>
                      <w:lang w:val="uk-UA"/>
                    </w:rPr>
                  </w:pPr>
                  <w:r>
                    <w:rPr>
                      <w:rFonts w:ascii="Times New Roman" w:hAnsi="Times New Roman"/>
                      <w:sz w:val="28"/>
                      <w:szCs w:val="28"/>
                      <w:lang w:val="uk-UA"/>
                    </w:rPr>
                    <w:t>Павлоград</w:t>
                  </w:r>
                </w:p>
              </w:txbxContent>
            </v:textbox>
          </v:shape>
        </w:pict>
      </w:r>
    </w:p>
    <w:p w:rsidR="00A44F5D" w:rsidRDefault="00A44F5D" w:rsidP="00A44F5D">
      <w:pPr>
        <w:jc w:val="right"/>
        <w:rPr>
          <w:rFonts w:ascii="Times New Roman" w:hAnsi="Times New Roman"/>
          <w:color w:val="264969"/>
          <w:lang w:val="uk-UA"/>
        </w:rPr>
      </w:pPr>
    </w:p>
    <w:p w:rsidR="00A44F5D" w:rsidRDefault="00A44F5D" w:rsidP="00A44F5D">
      <w:pPr>
        <w:rPr>
          <w:rFonts w:ascii="Times New Roman" w:hAnsi="Times New Roman"/>
          <w:sz w:val="28"/>
          <w:szCs w:val="28"/>
          <w:lang w:val="uk-UA"/>
        </w:rPr>
      </w:pPr>
    </w:p>
    <w:p w:rsidR="00A44F5D" w:rsidRPr="002A40F3" w:rsidRDefault="00A44F5D" w:rsidP="00A44F5D">
      <w:pPr>
        <w:pStyle w:val="3"/>
        <w:jc w:val="center"/>
        <w:rPr>
          <w:rFonts w:ascii="Times New Roman" w:hAnsi="Times New Roman"/>
        </w:rPr>
      </w:pPr>
      <w:r w:rsidRPr="002A40F3">
        <w:rPr>
          <w:rFonts w:ascii="Times New Roman" w:hAnsi="Times New Roman"/>
        </w:rPr>
        <w:t>Класифікатор типових рекламних засобів</w:t>
      </w:r>
    </w:p>
    <w:p w:rsidR="00A44F5D" w:rsidRPr="002A40F3" w:rsidRDefault="00A44F5D" w:rsidP="00A44F5D">
      <w:pPr>
        <w:pStyle w:val="a8"/>
        <w:rPr>
          <w:sz w:val="27"/>
          <w:szCs w:val="27"/>
        </w:rPr>
      </w:pPr>
      <w:bookmarkStart w:id="108" w:name="148"/>
      <w:bookmarkEnd w:id="108"/>
      <w:r w:rsidRPr="002A40F3">
        <w:rPr>
          <w:sz w:val="27"/>
          <w:szCs w:val="27"/>
        </w:rPr>
        <w:t xml:space="preserve">У цьому Класифікаторі типових рекламних засобів терміни вживаються </w:t>
      </w:r>
      <w:proofErr w:type="gramStart"/>
      <w:r w:rsidRPr="002A40F3">
        <w:rPr>
          <w:sz w:val="27"/>
          <w:szCs w:val="27"/>
        </w:rPr>
        <w:t>у</w:t>
      </w:r>
      <w:proofErr w:type="gramEnd"/>
      <w:r w:rsidRPr="002A40F3">
        <w:rPr>
          <w:sz w:val="27"/>
          <w:szCs w:val="27"/>
        </w:rPr>
        <w:t xml:space="preserve"> такому значенні:</w:t>
      </w:r>
    </w:p>
    <w:p w:rsidR="00A44F5D" w:rsidRPr="002A40F3" w:rsidRDefault="00A44F5D" w:rsidP="00A44F5D">
      <w:pPr>
        <w:pStyle w:val="a8"/>
        <w:rPr>
          <w:sz w:val="27"/>
          <w:szCs w:val="27"/>
        </w:rPr>
      </w:pPr>
      <w:bookmarkStart w:id="109" w:name="149"/>
      <w:bookmarkEnd w:id="109"/>
      <w:proofErr w:type="gramStart"/>
      <w:r w:rsidRPr="002A40F3">
        <w:rPr>
          <w:sz w:val="27"/>
          <w:szCs w:val="27"/>
        </w:rPr>
        <w:t>Скролінг - рекламоносій, рекламна площина якого кріпиться до спеціальних барабанів та дистанційних кронштейнів, за допомогою яких змінюється рекламний сюжет.</w:t>
      </w:r>
      <w:proofErr w:type="gramEnd"/>
    </w:p>
    <w:p w:rsidR="00A44F5D" w:rsidRPr="002A40F3" w:rsidRDefault="00A44F5D" w:rsidP="00A44F5D">
      <w:pPr>
        <w:pStyle w:val="a8"/>
        <w:rPr>
          <w:sz w:val="27"/>
          <w:szCs w:val="27"/>
        </w:rPr>
      </w:pPr>
      <w:bookmarkStart w:id="110" w:name="150"/>
      <w:bookmarkEnd w:id="110"/>
      <w:r w:rsidRPr="002A40F3">
        <w:rPr>
          <w:sz w:val="27"/>
          <w:szCs w:val="27"/>
        </w:rPr>
        <w:t xml:space="preserve">Призматрон - рекламоносій, рекламна площина якого складається з тригранних сегментів, за допомогою яких </w:t>
      </w:r>
      <w:proofErr w:type="gramStart"/>
      <w:r w:rsidRPr="002A40F3">
        <w:rPr>
          <w:sz w:val="27"/>
          <w:szCs w:val="27"/>
        </w:rPr>
        <w:t>посл</w:t>
      </w:r>
      <w:proofErr w:type="gramEnd"/>
      <w:r w:rsidRPr="002A40F3">
        <w:rPr>
          <w:sz w:val="27"/>
          <w:szCs w:val="27"/>
        </w:rPr>
        <w:t>ідовно змінюється рекламний сюжет.</w:t>
      </w:r>
    </w:p>
    <w:p w:rsidR="00A44F5D" w:rsidRPr="002A40F3" w:rsidRDefault="00A44F5D" w:rsidP="00A44F5D">
      <w:pPr>
        <w:pStyle w:val="a8"/>
        <w:rPr>
          <w:sz w:val="27"/>
          <w:szCs w:val="27"/>
        </w:rPr>
      </w:pPr>
      <w:bookmarkStart w:id="111" w:name="151"/>
      <w:bookmarkEnd w:id="111"/>
      <w:r w:rsidRPr="002A40F3">
        <w:rPr>
          <w:sz w:val="27"/>
          <w:szCs w:val="27"/>
        </w:rPr>
        <w:t>Беклайт - рекламоносій, рекламна площина якого виготовляється на просвічуваній банерній тканині, яка прикріплена за допомогою системи натягу.</w:t>
      </w:r>
    </w:p>
    <w:p w:rsidR="00A44F5D" w:rsidRPr="002A40F3" w:rsidRDefault="00A44F5D" w:rsidP="00A44F5D">
      <w:pPr>
        <w:pStyle w:val="a8"/>
        <w:rPr>
          <w:sz w:val="27"/>
          <w:szCs w:val="27"/>
        </w:rPr>
      </w:pPr>
      <w:bookmarkStart w:id="112" w:name="152"/>
      <w:bookmarkEnd w:id="112"/>
      <w:r w:rsidRPr="002A40F3">
        <w:rPr>
          <w:sz w:val="27"/>
          <w:szCs w:val="27"/>
        </w:rPr>
        <w:t xml:space="preserve">Суцільний щит - рекламоносій, </w:t>
      </w:r>
      <w:proofErr w:type="gramStart"/>
      <w:r w:rsidRPr="002A40F3">
        <w:rPr>
          <w:sz w:val="27"/>
          <w:szCs w:val="27"/>
        </w:rPr>
        <w:t>рекламна</w:t>
      </w:r>
      <w:proofErr w:type="gramEnd"/>
      <w:r w:rsidRPr="002A40F3">
        <w:rPr>
          <w:sz w:val="27"/>
          <w:szCs w:val="27"/>
        </w:rPr>
        <w:t xml:space="preserve"> площина якого складається із суцільної металевої поверхні, змонтованої безпосередньо на металокаркасі.</w:t>
      </w:r>
    </w:p>
    <w:p w:rsidR="00A44F5D" w:rsidRDefault="00A44F5D" w:rsidP="00A44F5D">
      <w:pPr>
        <w:pStyle w:val="a8"/>
        <w:rPr>
          <w:sz w:val="27"/>
          <w:szCs w:val="27"/>
          <w:lang w:val="uk-UA"/>
        </w:rPr>
      </w:pPr>
      <w:bookmarkStart w:id="113" w:name="153"/>
      <w:bookmarkEnd w:id="113"/>
      <w:r w:rsidRPr="002A40F3">
        <w:rPr>
          <w:sz w:val="27"/>
          <w:szCs w:val="27"/>
        </w:rPr>
        <w:t xml:space="preserve">Лайтбокс - рекламна конструкція, що складається з короба та просвічуваної лицевої поверхні, на яку </w:t>
      </w:r>
      <w:proofErr w:type="gramStart"/>
      <w:r w:rsidRPr="002A40F3">
        <w:rPr>
          <w:sz w:val="27"/>
          <w:szCs w:val="27"/>
        </w:rPr>
        <w:t>р</w:t>
      </w:r>
      <w:proofErr w:type="gramEnd"/>
      <w:r w:rsidRPr="002A40F3">
        <w:rPr>
          <w:sz w:val="27"/>
          <w:szCs w:val="27"/>
        </w:rPr>
        <w:t>ізними засобами наносять візуальну інформацію (друк, аплікація, гравірування тощо).</w:t>
      </w:r>
    </w:p>
    <w:p w:rsidR="00A44F5D" w:rsidRDefault="00A44F5D" w:rsidP="00A44F5D">
      <w:pPr>
        <w:pStyle w:val="a8"/>
        <w:rPr>
          <w:sz w:val="27"/>
          <w:szCs w:val="27"/>
          <w:lang w:val="uk-UA"/>
        </w:rPr>
      </w:pPr>
    </w:p>
    <w:p w:rsidR="00A44F5D" w:rsidRDefault="00A44F5D" w:rsidP="00A44F5D">
      <w:pPr>
        <w:pStyle w:val="a8"/>
        <w:rPr>
          <w:sz w:val="27"/>
          <w:szCs w:val="27"/>
          <w:lang w:val="uk-UA"/>
        </w:rPr>
      </w:pPr>
    </w:p>
    <w:p w:rsidR="00A44F5D" w:rsidRDefault="00A44F5D" w:rsidP="00A44F5D">
      <w:pPr>
        <w:pStyle w:val="a8"/>
        <w:rPr>
          <w:sz w:val="27"/>
          <w:szCs w:val="27"/>
          <w:lang w:val="uk-UA"/>
        </w:rPr>
      </w:pPr>
    </w:p>
    <w:p w:rsidR="00A44F5D" w:rsidRDefault="00A44F5D" w:rsidP="00A44F5D">
      <w:pPr>
        <w:pStyle w:val="a8"/>
        <w:rPr>
          <w:sz w:val="27"/>
          <w:szCs w:val="27"/>
          <w:lang w:val="uk-UA"/>
        </w:rPr>
      </w:pPr>
    </w:p>
    <w:p w:rsidR="00A44F5D" w:rsidRDefault="00A44F5D" w:rsidP="00A44F5D">
      <w:pPr>
        <w:pStyle w:val="a8"/>
        <w:rPr>
          <w:sz w:val="27"/>
          <w:szCs w:val="27"/>
          <w:lang w:val="uk-UA"/>
        </w:rPr>
      </w:pPr>
    </w:p>
    <w:p w:rsidR="00A44F5D" w:rsidRDefault="00A44F5D" w:rsidP="00A44F5D">
      <w:pPr>
        <w:pStyle w:val="a8"/>
        <w:rPr>
          <w:sz w:val="27"/>
          <w:szCs w:val="27"/>
          <w:lang w:val="uk-UA"/>
        </w:rPr>
      </w:pPr>
    </w:p>
    <w:p w:rsidR="00A44F5D" w:rsidRDefault="00A44F5D" w:rsidP="00A44F5D">
      <w:pPr>
        <w:pStyle w:val="a8"/>
        <w:rPr>
          <w:sz w:val="27"/>
          <w:szCs w:val="27"/>
          <w:lang w:val="uk-UA"/>
        </w:rPr>
      </w:pPr>
    </w:p>
    <w:p w:rsidR="00A44F5D" w:rsidRDefault="00A44F5D" w:rsidP="00A44F5D">
      <w:pPr>
        <w:pStyle w:val="a8"/>
        <w:rPr>
          <w:sz w:val="27"/>
          <w:szCs w:val="27"/>
          <w:lang w:val="uk-UA"/>
        </w:rPr>
      </w:pPr>
    </w:p>
    <w:p w:rsidR="00A44F5D" w:rsidRDefault="00A44F5D" w:rsidP="00A44F5D">
      <w:pPr>
        <w:pStyle w:val="a8"/>
        <w:rPr>
          <w:sz w:val="27"/>
          <w:szCs w:val="27"/>
          <w:lang w:val="uk-UA"/>
        </w:rPr>
      </w:pPr>
    </w:p>
    <w:p w:rsidR="00A44F5D" w:rsidRDefault="00A44F5D" w:rsidP="00A44F5D">
      <w:pPr>
        <w:pStyle w:val="a8"/>
        <w:rPr>
          <w:sz w:val="27"/>
          <w:szCs w:val="27"/>
          <w:lang w:val="uk-UA"/>
        </w:rPr>
      </w:pPr>
    </w:p>
    <w:p w:rsidR="00A44F5D" w:rsidRPr="002A40F3" w:rsidRDefault="00A44F5D" w:rsidP="00A44F5D">
      <w:pPr>
        <w:pStyle w:val="a8"/>
        <w:rPr>
          <w:sz w:val="27"/>
          <w:szCs w:val="27"/>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12"/>
        <w:gridCol w:w="4959"/>
      </w:tblGrid>
      <w:tr w:rsidR="00A44F5D" w:rsidRPr="002A40F3" w:rsidTr="00B2135E">
        <w:tc>
          <w:tcPr>
            <w:tcW w:w="5068" w:type="dxa"/>
          </w:tcPr>
          <w:p w:rsidR="00A44F5D" w:rsidRPr="002A40F3" w:rsidRDefault="00A44F5D" w:rsidP="00B2135E">
            <w:pPr>
              <w:jc w:val="center"/>
              <w:rPr>
                <w:rFonts w:ascii="Times New Roman" w:hAnsi="Times New Roman"/>
                <w:sz w:val="24"/>
                <w:szCs w:val="24"/>
                <w:lang w:val="uk-UA"/>
              </w:rPr>
            </w:pPr>
            <w:r w:rsidRPr="002A40F3">
              <w:rPr>
                <w:rFonts w:ascii="Times New Roman" w:hAnsi="Times New Roman"/>
                <w:b/>
                <w:bCs/>
              </w:rPr>
              <w:t>Вид (тип)</w:t>
            </w:r>
            <w:r w:rsidRPr="002A40F3">
              <w:rPr>
                <w:rFonts w:ascii="Times New Roman" w:hAnsi="Times New Roman"/>
                <w:b/>
                <w:bCs/>
                <w:lang w:val="uk-UA"/>
              </w:rPr>
              <w:t xml:space="preserve"> </w:t>
            </w:r>
            <w:proofErr w:type="gramStart"/>
            <w:r w:rsidRPr="002A40F3">
              <w:rPr>
                <w:rFonts w:ascii="Times New Roman" w:hAnsi="Times New Roman"/>
                <w:b/>
                <w:bCs/>
              </w:rPr>
              <w:t>рекламного</w:t>
            </w:r>
            <w:proofErr w:type="gramEnd"/>
            <w:r w:rsidRPr="002A40F3">
              <w:rPr>
                <w:rFonts w:ascii="Times New Roman" w:hAnsi="Times New Roman"/>
                <w:b/>
                <w:bCs/>
              </w:rPr>
              <w:t xml:space="preserve"> засобу</w:t>
            </w:r>
          </w:p>
        </w:tc>
        <w:tc>
          <w:tcPr>
            <w:tcW w:w="5069" w:type="dxa"/>
          </w:tcPr>
          <w:p w:rsidR="00A44F5D" w:rsidRPr="002A40F3" w:rsidRDefault="00A44F5D" w:rsidP="00B2135E">
            <w:pPr>
              <w:rPr>
                <w:rFonts w:ascii="Times New Roman" w:hAnsi="Times New Roman"/>
                <w:sz w:val="24"/>
                <w:szCs w:val="24"/>
                <w:lang w:val="uk-UA"/>
              </w:rPr>
            </w:pPr>
            <w:r w:rsidRPr="002A40F3">
              <w:rPr>
                <w:rFonts w:ascii="Times New Roman" w:hAnsi="Times New Roman"/>
                <w:b/>
                <w:bCs/>
              </w:rPr>
              <w:t xml:space="preserve">Приклад конструктивного та дизайнерського </w:t>
            </w:r>
            <w:proofErr w:type="gramStart"/>
            <w:r w:rsidRPr="002A40F3">
              <w:rPr>
                <w:rFonts w:ascii="Times New Roman" w:hAnsi="Times New Roman"/>
                <w:b/>
                <w:bCs/>
              </w:rPr>
              <w:t>р</w:t>
            </w:r>
            <w:proofErr w:type="gramEnd"/>
            <w:r w:rsidRPr="002A40F3">
              <w:rPr>
                <w:rFonts w:ascii="Times New Roman" w:hAnsi="Times New Roman"/>
                <w:b/>
                <w:bCs/>
              </w:rPr>
              <w:t>ішення</w:t>
            </w:r>
          </w:p>
        </w:tc>
      </w:tr>
      <w:tr w:rsidR="00A44F5D" w:rsidRPr="002A40F3" w:rsidTr="00B2135E">
        <w:tc>
          <w:tcPr>
            <w:tcW w:w="5068" w:type="dxa"/>
          </w:tcPr>
          <w:p w:rsidR="00A44F5D" w:rsidRPr="002A40F3" w:rsidRDefault="00A44F5D" w:rsidP="00B2135E">
            <w:pPr>
              <w:rPr>
                <w:rFonts w:ascii="Times New Roman" w:hAnsi="Times New Roman"/>
                <w:sz w:val="24"/>
                <w:szCs w:val="24"/>
                <w:lang w:val="uk-UA"/>
              </w:rPr>
            </w:pPr>
            <w:r w:rsidRPr="002A40F3">
              <w:rPr>
                <w:rFonts w:ascii="Times New Roman" w:hAnsi="Times New Roman"/>
                <w:b/>
                <w:bCs/>
                <w:lang w:val="uk-UA"/>
              </w:rPr>
              <w:t>Щит, що стоїть окремо (РЗ001)</w:t>
            </w:r>
            <w:r w:rsidRPr="002A40F3">
              <w:rPr>
                <w:rFonts w:ascii="Times New Roman" w:hAnsi="Times New Roman"/>
                <w:b/>
                <w:bCs/>
                <w:lang w:val="uk-UA"/>
              </w:rPr>
              <w:br/>
            </w:r>
            <w:r w:rsidRPr="002A40F3">
              <w:rPr>
                <w:rFonts w:ascii="Times New Roman" w:hAnsi="Times New Roman"/>
                <w:lang w:val="uk-UA"/>
              </w:rPr>
              <w:t>Рекламний засіб, що розміщується на відкритій місцевості, складається з фундаменту, опорної стійки, просторового каркаса та однієї або двох поверхонь, що розміщуються в одному горизонтальному та/або вертикальному перерізі.</w:t>
            </w:r>
            <w:r w:rsidRPr="002A40F3">
              <w:rPr>
                <w:rFonts w:ascii="Times New Roman" w:hAnsi="Times New Roman"/>
                <w:lang w:val="uk-UA"/>
              </w:rPr>
              <w:br/>
              <w:t>Основні характеристики (вимоги):</w:t>
            </w:r>
            <w:r w:rsidRPr="002A40F3">
              <w:rPr>
                <w:rFonts w:ascii="Times New Roman" w:hAnsi="Times New Roman"/>
                <w:lang w:val="uk-UA"/>
              </w:rPr>
              <w:br/>
              <w:t>Площа рекламної поверхні обмежена відповідно до площі однієї поверхні рекламного засобу, але не більше 32,0 кв. м</w:t>
            </w:r>
            <w:r w:rsidRPr="002A40F3">
              <w:rPr>
                <w:rFonts w:ascii="Times New Roman" w:hAnsi="Times New Roman"/>
                <w:lang w:val="uk-UA"/>
              </w:rPr>
              <w:br/>
              <w:t>РЗ може мати різні технології зміни зображення (суцільний, скролінг, призматрон, беклайт, комбіновані тощо).</w:t>
            </w:r>
            <w:r w:rsidRPr="002A40F3">
              <w:rPr>
                <w:rFonts w:ascii="Times New Roman" w:hAnsi="Times New Roman"/>
                <w:lang w:val="uk-UA"/>
              </w:rPr>
              <w:br/>
              <w:t>Нижній край РЗ (просторового каркаса), що розміщується над проїзною частиною, повинен розташовуватися на висоті не менше ніж 5 метрів від поверхні дорожнього покриття або від рівня ґрунту.</w:t>
            </w:r>
            <w:r w:rsidRPr="002A40F3">
              <w:rPr>
                <w:rFonts w:ascii="Times New Roman" w:hAnsi="Times New Roman"/>
                <w:lang w:val="uk-UA"/>
              </w:rPr>
              <w:br/>
              <w:t>В разі розміщення РЗ не над проїзною частиною нижній край РЗ (просторового каркаса) повинен розташовуватися на висоті не менше ніж:</w:t>
            </w:r>
            <w:r w:rsidRPr="002A40F3">
              <w:rPr>
                <w:rFonts w:ascii="Times New Roman" w:hAnsi="Times New Roman"/>
                <w:lang w:val="uk-UA"/>
              </w:rPr>
              <w:br/>
              <w:t>- 2,5 м - для щита, що стоїть окремо, площею рекламної поверхні до 8,0 кв. м включно;</w:t>
            </w:r>
            <w:r w:rsidRPr="002A40F3">
              <w:rPr>
                <w:rFonts w:ascii="Times New Roman" w:hAnsi="Times New Roman"/>
                <w:lang w:val="uk-UA"/>
              </w:rPr>
              <w:br/>
              <w:t>- 4 м - для щита, що стоїть окремо, площею рекламної поверхні від 8,0 кв. м до 32,0 кв. м</w:t>
            </w:r>
            <w:r w:rsidRPr="002A40F3">
              <w:rPr>
                <w:rFonts w:ascii="Times New Roman" w:hAnsi="Times New Roman"/>
                <w:lang w:val="uk-UA"/>
              </w:rPr>
              <w:br/>
              <w:t>Освітлення РЗ не повинно засліплювати учасників дорожнього руху, а також мешканців житлових будинків.</w:t>
            </w:r>
            <w:r w:rsidRPr="002A40F3">
              <w:rPr>
                <w:rFonts w:ascii="Times New Roman" w:hAnsi="Times New Roman"/>
                <w:lang w:val="uk-UA"/>
              </w:rPr>
              <w:br/>
            </w:r>
            <w:r w:rsidRPr="002A40F3">
              <w:rPr>
                <w:rFonts w:ascii="Times New Roman" w:hAnsi="Times New Roman"/>
              </w:rPr>
              <w:t xml:space="preserve">Рекламна поверхня РЗ, на якій тимчасово не розміщується рекламний сюжет, повинна бути заповнена фоновим покриттям або інформацією </w:t>
            </w:r>
            <w:proofErr w:type="gramStart"/>
            <w:r w:rsidRPr="002A40F3">
              <w:rPr>
                <w:rFonts w:ascii="Times New Roman" w:hAnsi="Times New Roman"/>
              </w:rPr>
              <w:t>соц</w:t>
            </w:r>
            <w:proofErr w:type="gramEnd"/>
            <w:r w:rsidRPr="002A40F3">
              <w:rPr>
                <w:rFonts w:ascii="Times New Roman" w:hAnsi="Times New Roman"/>
              </w:rPr>
              <w:t>іального змісту.</w:t>
            </w:r>
            <w:r w:rsidRPr="002A40F3">
              <w:rPr>
                <w:rFonts w:ascii="Times New Roman" w:hAnsi="Times New Roman"/>
              </w:rPr>
              <w:br/>
              <w:t>Вимоги до розміщення.</w:t>
            </w:r>
            <w:r w:rsidRPr="002A40F3">
              <w:rPr>
                <w:rFonts w:ascii="Times New Roman" w:hAnsi="Times New Roman"/>
              </w:rPr>
              <w:br/>
              <w:t>РЗ має роз</w:t>
            </w:r>
            <w:r>
              <w:rPr>
                <w:rFonts w:ascii="Times New Roman" w:hAnsi="Times New Roman"/>
              </w:rPr>
              <w:t>міщуватись:</w:t>
            </w:r>
            <w:r>
              <w:rPr>
                <w:rFonts w:ascii="Times New Roman" w:hAnsi="Times New Roman"/>
              </w:rPr>
              <w:br/>
            </w:r>
            <w:r w:rsidRPr="002A40F3">
              <w:rPr>
                <w:rFonts w:ascii="Times New Roman" w:hAnsi="Times New Roman"/>
              </w:rPr>
              <w:t xml:space="preserve">- поза межами </w:t>
            </w:r>
            <w:proofErr w:type="gramStart"/>
            <w:r w:rsidRPr="002A40F3">
              <w:rPr>
                <w:rFonts w:ascii="Times New Roman" w:hAnsi="Times New Roman"/>
              </w:rPr>
              <w:t>п</w:t>
            </w:r>
            <w:proofErr w:type="gramEnd"/>
            <w:r w:rsidRPr="002A40F3">
              <w:rPr>
                <w:rFonts w:ascii="Times New Roman" w:hAnsi="Times New Roman"/>
              </w:rPr>
              <w:t>ішохідних та велосипедних доріжок, алей, розподільчих смуг та тротуарів шириною менше 2-х метрів;</w:t>
            </w:r>
            <w:r w:rsidRPr="002A40F3">
              <w:rPr>
                <w:rFonts w:ascii="Times New Roman" w:hAnsi="Times New Roman"/>
              </w:rPr>
              <w:br/>
            </w:r>
            <w:r w:rsidRPr="002A40F3">
              <w:rPr>
                <w:rFonts w:ascii="Times New Roman" w:hAnsi="Times New Roman"/>
              </w:rPr>
              <w:lastRenderedPageBreak/>
              <w:t xml:space="preserve">- не ближче 10-ти метрів до наземних </w:t>
            </w:r>
            <w:proofErr w:type="gramStart"/>
            <w:r w:rsidRPr="002A40F3">
              <w:rPr>
                <w:rFonts w:ascii="Times New Roman" w:hAnsi="Times New Roman"/>
              </w:rPr>
              <w:t>п</w:t>
            </w:r>
            <w:proofErr w:type="gramEnd"/>
            <w:r w:rsidRPr="002A40F3">
              <w:rPr>
                <w:rFonts w:ascii="Times New Roman" w:hAnsi="Times New Roman"/>
              </w:rPr>
              <w:t>ішохідних переходів, зупинок маршрутних транспортних засобів (транспортних засобів загального користування) з точками відліку від відповідних дорожніх знаків, перехрещень вулиць;</w:t>
            </w:r>
            <w:r w:rsidRPr="002A40F3">
              <w:rPr>
                <w:rFonts w:ascii="Times New Roman" w:hAnsi="Times New Roman"/>
              </w:rPr>
              <w:br/>
              <w:t xml:space="preserve">- </w:t>
            </w:r>
            <w:proofErr w:type="gramStart"/>
            <w:r w:rsidRPr="002A40F3">
              <w:rPr>
                <w:rFonts w:ascii="Times New Roman" w:hAnsi="Times New Roman"/>
              </w:rPr>
              <w:t>не ближче ніж 5 метрів до (в напрямку руху транспорту) виїздів з прилеглих (прибудинкових) територій, якщо опора РЗ нижча ніж 2,5 метра;</w:t>
            </w:r>
            <w:r w:rsidRPr="002A40F3">
              <w:rPr>
                <w:rFonts w:ascii="Times New Roman" w:hAnsi="Times New Roman"/>
              </w:rPr>
              <w:br/>
              <w:t>- край РЗ має бути не ближче ніж 0,5 метра до проїзної частини вулиці (дороги) та виїздів з прилеглих (прибудинкових) територій;</w:t>
            </w:r>
            <w:proofErr w:type="gramEnd"/>
            <w:r w:rsidRPr="002A40F3">
              <w:rPr>
                <w:rFonts w:ascii="Times New Roman" w:hAnsi="Times New Roman"/>
              </w:rPr>
              <w:br/>
              <w:t>- не ближче 20-ти метрів до територій транспортних розв'язок;</w:t>
            </w:r>
            <w:r w:rsidRPr="002A40F3">
              <w:rPr>
                <w:rFonts w:ascii="Times New Roman" w:hAnsi="Times New Roman"/>
              </w:rPr>
              <w:br/>
              <w:t xml:space="preserve">- не ближче 50-ти метрів </w:t>
            </w:r>
            <w:proofErr w:type="gramStart"/>
            <w:r w:rsidRPr="002A40F3">
              <w:rPr>
                <w:rFonts w:ascii="Times New Roman" w:hAnsi="Times New Roman"/>
              </w:rPr>
              <w:t>в</w:t>
            </w:r>
            <w:proofErr w:type="gramEnd"/>
            <w:r w:rsidRPr="002A40F3">
              <w:rPr>
                <w:rFonts w:ascii="Times New Roman" w:hAnsi="Times New Roman"/>
              </w:rPr>
              <w:t>ід залізничних переїздів з точкою відліку від відповідного дорожнього знаку.</w:t>
            </w:r>
            <w:r w:rsidRPr="002A40F3">
              <w:rPr>
                <w:rFonts w:ascii="Times New Roman" w:hAnsi="Times New Roman"/>
              </w:rPr>
              <w:br/>
              <w:t xml:space="preserve">Фундаментний блок наземного РЗ має бути заглиблений до </w:t>
            </w:r>
            <w:proofErr w:type="gramStart"/>
            <w:r w:rsidRPr="002A40F3">
              <w:rPr>
                <w:rFonts w:ascii="Times New Roman" w:hAnsi="Times New Roman"/>
              </w:rPr>
              <w:t>р</w:t>
            </w:r>
            <w:proofErr w:type="gramEnd"/>
            <w:r w:rsidRPr="002A40F3">
              <w:rPr>
                <w:rFonts w:ascii="Times New Roman" w:hAnsi="Times New Roman"/>
              </w:rPr>
              <w:t>івня ґрунту з відновленням твердого покриття, трав'яного покриву (газону) та виконанням робіт з благоустрою території, де розміщений РЗ</w:t>
            </w:r>
          </w:p>
        </w:tc>
        <w:tc>
          <w:tcPr>
            <w:tcW w:w="5069" w:type="dxa"/>
          </w:tcPr>
          <w:p w:rsidR="00A44F5D" w:rsidRPr="002A40F3" w:rsidRDefault="00A44F5D" w:rsidP="00B2135E">
            <w:pPr>
              <w:rPr>
                <w:rFonts w:ascii="Times New Roman" w:hAnsi="Times New Roman"/>
                <w:sz w:val="24"/>
                <w:szCs w:val="24"/>
                <w:lang w:val="uk-UA"/>
              </w:rPr>
            </w:pPr>
            <w:r>
              <w:rPr>
                <w:rFonts w:ascii="Times New Roman" w:hAnsi="Times New Roman"/>
                <w:noProof/>
                <w:sz w:val="24"/>
                <w:szCs w:val="24"/>
                <w:lang w:val="uk-UA" w:eastAsia="uk-UA"/>
              </w:rPr>
              <w:lastRenderedPageBreak/>
              <w:drawing>
                <wp:inline distT="0" distB="0" distL="0" distR="0">
                  <wp:extent cx="2447925" cy="3086100"/>
                  <wp:effectExtent l="0" t="0" r="0" b="0"/>
                  <wp:docPr id="2" name="Рисунок 1" descr="mr170617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r170617_img_002"/>
                          <pic:cNvPicPr>
                            <a:picLocks noChangeAspect="1" noChangeArrowheads="1"/>
                          </pic:cNvPicPr>
                        </pic:nvPicPr>
                        <pic:blipFill>
                          <a:blip r:embed="rId10" cstate="print"/>
                          <a:srcRect/>
                          <a:stretch>
                            <a:fillRect/>
                          </a:stretch>
                        </pic:blipFill>
                        <pic:spPr bwMode="auto">
                          <a:xfrm>
                            <a:off x="0" y="0"/>
                            <a:ext cx="2447925" cy="3086100"/>
                          </a:xfrm>
                          <a:prstGeom prst="rect">
                            <a:avLst/>
                          </a:prstGeom>
                          <a:noFill/>
                          <a:ln w="9525">
                            <a:noFill/>
                            <a:miter lim="800000"/>
                            <a:headEnd/>
                            <a:tailEnd/>
                          </a:ln>
                        </pic:spPr>
                      </pic:pic>
                    </a:graphicData>
                  </a:graphic>
                </wp:inline>
              </w:drawing>
            </w:r>
          </w:p>
        </w:tc>
      </w:tr>
      <w:tr w:rsidR="00A44F5D" w:rsidRPr="002A40F3" w:rsidTr="00B2135E">
        <w:tc>
          <w:tcPr>
            <w:tcW w:w="5068" w:type="dxa"/>
          </w:tcPr>
          <w:p w:rsidR="00A44F5D" w:rsidRPr="002A40F3" w:rsidRDefault="00A44F5D" w:rsidP="00B2135E">
            <w:pPr>
              <w:rPr>
                <w:rFonts w:ascii="Times New Roman" w:hAnsi="Times New Roman"/>
                <w:sz w:val="24"/>
                <w:szCs w:val="24"/>
                <w:lang w:val="uk-UA"/>
              </w:rPr>
            </w:pPr>
            <w:r w:rsidRPr="002A40F3">
              <w:rPr>
                <w:rFonts w:ascii="Times New Roman" w:hAnsi="Times New Roman"/>
                <w:b/>
                <w:bCs/>
                <w:lang w:val="uk-UA"/>
              </w:rPr>
              <w:lastRenderedPageBreak/>
              <w:t>Щит, що стоїть окремо (суперсайт) (РЗ002)</w:t>
            </w:r>
            <w:r w:rsidRPr="002A40F3">
              <w:rPr>
                <w:rFonts w:ascii="Times New Roman" w:hAnsi="Times New Roman"/>
                <w:b/>
                <w:bCs/>
                <w:lang w:val="uk-UA"/>
              </w:rPr>
              <w:br/>
            </w:r>
            <w:r w:rsidRPr="002A40F3">
              <w:rPr>
                <w:rFonts w:ascii="Times New Roman" w:hAnsi="Times New Roman"/>
                <w:lang w:val="uk-UA"/>
              </w:rPr>
              <w:t>Рекламний засіб, що розміщується на відкритій місцевості, складається з фундаменту, опорної стійки, просторового каркаса та однієї і більше рекламних поверхонь, що розміщуються в одному горизонтальному перерізі.</w:t>
            </w:r>
            <w:r w:rsidRPr="002A40F3">
              <w:rPr>
                <w:rFonts w:ascii="Times New Roman" w:hAnsi="Times New Roman"/>
                <w:lang w:val="uk-UA"/>
              </w:rPr>
              <w:br/>
              <w:t>Основні характеристики (вимоги):</w:t>
            </w:r>
            <w:r w:rsidRPr="002A40F3">
              <w:rPr>
                <w:rFonts w:ascii="Times New Roman" w:hAnsi="Times New Roman"/>
                <w:lang w:val="uk-UA"/>
              </w:rPr>
              <w:br/>
              <w:t>Площа однієї рекламної поверхні від 48,0 кв. м до 75,0 кв. м включно.</w:t>
            </w:r>
            <w:r w:rsidRPr="002A40F3">
              <w:rPr>
                <w:rFonts w:ascii="Times New Roman" w:hAnsi="Times New Roman"/>
                <w:lang w:val="uk-UA"/>
              </w:rPr>
              <w:br/>
              <w:t>РЗ може мати різні технології зміни зображення (скролінг, суцільний, призматрон, беклайт, комбіновані варіанти тощо).</w:t>
            </w:r>
            <w:r w:rsidRPr="002A40F3">
              <w:rPr>
                <w:rFonts w:ascii="Times New Roman" w:hAnsi="Times New Roman"/>
                <w:lang w:val="uk-UA"/>
              </w:rPr>
              <w:br/>
            </w:r>
            <w:r w:rsidRPr="002A40F3">
              <w:rPr>
                <w:rFonts w:ascii="Times New Roman" w:hAnsi="Times New Roman"/>
              </w:rPr>
              <w:t xml:space="preserve">Нижній край рекламного засобу (просторового каркаса) повинен розташовуватися на висоті не менше ніж 7 метрів </w:t>
            </w:r>
            <w:proofErr w:type="gramStart"/>
            <w:r w:rsidRPr="002A40F3">
              <w:rPr>
                <w:rFonts w:ascii="Times New Roman" w:hAnsi="Times New Roman"/>
              </w:rPr>
              <w:t>в</w:t>
            </w:r>
            <w:proofErr w:type="gramEnd"/>
            <w:r w:rsidRPr="002A40F3">
              <w:rPr>
                <w:rFonts w:ascii="Times New Roman" w:hAnsi="Times New Roman"/>
              </w:rPr>
              <w:t>ід поверхні дорожнього покриття або рівня ґрунту.</w:t>
            </w:r>
            <w:r w:rsidRPr="002A40F3">
              <w:rPr>
                <w:rFonts w:ascii="Times New Roman" w:hAnsi="Times New Roman"/>
              </w:rPr>
              <w:br/>
              <w:t>Освітлення РЗ не повинно засліплювати учасників дорожнього руху, а також мешканців житлових будинків.</w:t>
            </w:r>
            <w:r w:rsidRPr="002A40F3">
              <w:rPr>
                <w:rFonts w:ascii="Times New Roman" w:hAnsi="Times New Roman"/>
              </w:rPr>
              <w:br/>
              <w:t xml:space="preserve">Рекламна поверхня РЗ, на якій тимчасово не розміщується рекламний сюжет, повинна бути заповнена фоновим покриттям або інформацією </w:t>
            </w:r>
            <w:proofErr w:type="gramStart"/>
            <w:r w:rsidRPr="002A40F3">
              <w:rPr>
                <w:rFonts w:ascii="Times New Roman" w:hAnsi="Times New Roman"/>
              </w:rPr>
              <w:t>соц</w:t>
            </w:r>
            <w:proofErr w:type="gramEnd"/>
            <w:r w:rsidRPr="002A40F3">
              <w:rPr>
                <w:rFonts w:ascii="Times New Roman" w:hAnsi="Times New Roman"/>
              </w:rPr>
              <w:t>іального змісту.</w:t>
            </w:r>
            <w:r w:rsidRPr="002A40F3">
              <w:rPr>
                <w:rFonts w:ascii="Times New Roman" w:hAnsi="Times New Roman"/>
              </w:rPr>
              <w:br/>
              <w:t>Вимоги до розміщення.</w:t>
            </w:r>
            <w:r w:rsidRPr="002A40F3">
              <w:rPr>
                <w:rFonts w:ascii="Times New Roman" w:hAnsi="Times New Roman"/>
              </w:rPr>
              <w:br/>
            </w:r>
            <w:r w:rsidRPr="002A40F3">
              <w:rPr>
                <w:rFonts w:ascii="Times New Roman" w:hAnsi="Times New Roman"/>
              </w:rPr>
              <w:lastRenderedPageBreak/>
              <w:t>РЗ має розміщуватись:</w:t>
            </w:r>
            <w:r w:rsidRPr="002A40F3">
              <w:rPr>
                <w:rFonts w:ascii="Times New Roman" w:hAnsi="Times New Roman"/>
              </w:rPr>
              <w:br/>
              <w:t>- з дотриманням вимог п. 2.5 Правил;</w:t>
            </w:r>
            <w:r w:rsidRPr="002A40F3">
              <w:rPr>
                <w:rFonts w:ascii="Times New Roman" w:hAnsi="Times New Roman"/>
              </w:rPr>
              <w:br/>
              <w:t xml:space="preserve">- поза межами </w:t>
            </w:r>
            <w:proofErr w:type="gramStart"/>
            <w:r w:rsidRPr="002A40F3">
              <w:rPr>
                <w:rFonts w:ascii="Times New Roman" w:hAnsi="Times New Roman"/>
              </w:rPr>
              <w:t>п</w:t>
            </w:r>
            <w:proofErr w:type="gramEnd"/>
            <w:r w:rsidRPr="002A40F3">
              <w:rPr>
                <w:rFonts w:ascii="Times New Roman" w:hAnsi="Times New Roman"/>
              </w:rPr>
              <w:t>ішохідних та велосипедних доріжок, тротуарів, алей, розподільчих смуг шириною менше 2-х метрів;</w:t>
            </w:r>
            <w:r w:rsidRPr="002A40F3">
              <w:rPr>
                <w:rFonts w:ascii="Times New Roman" w:hAnsi="Times New Roman"/>
              </w:rPr>
              <w:br/>
              <w:t xml:space="preserve">- не ближче 10-ти метрів до наземних </w:t>
            </w:r>
            <w:proofErr w:type="gramStart"/>
            <w:r w:rsidRPr="002A40F3">
              <w:rPr>
                <w:rFonts w:ascii="Times New Roman" w:hAnsi="Times New Roman"/>
              </w:rPr>
              <w:t>п</w:t>
            </w:r>
            <w:proofErr w:type="gramEnd"/>
            <w:r w:rsidRPr="002A40F3">
              <w:rPr>
                <w:rFonts w:ascii="Times New Roman" w:hAnsi="Times New Roman"/>
              </w:rPr>
              <w:t>ішохідних переходів, зупинок маршрутних транспортних засобів (транспортних засобів загального користування) з точками відліку від відповідних дорожніх знаків, перехрещень вулиць;</w:t>
            </w:r>
            <w:r w:rsidRPr="002A40F3">
              <w:rPr>
                <w:rFonts w:ascii="Times New Roman" w:hAnsi="Times New Roman"/>
              </w:rPr>
              <w:br/>
              <w:t xml:space="preserve">- </w:t>
            </w:r>
            <w:proofErr w:type="gramStart"/>
            <w:r w:rsidRPr="002A40F3">
              <w:rPr>
                <w:rFonts w:ascii="Times New Roman" w:hAnsi="Times New Roman"/>
              </w:rPr>
              <w:t>не ближче ніж 5 метрів до (в напрямку руху транспорту) виїздів з прилеглих (прибудинкових) територій, якщо опора РЗ нижча ніж 2,5 метра;</w:t>
            </w:r>
            <w:r w:rsidRPr="002A40F3">
              <w:rPr>
                <w:rFonts w:ascii="Times New Roman" w:hAnsi="Times New Roman"/>
              </w:rPr>
              <w:br/>
              <w:t>- край РЗ має бути не ближче ніж 0,5 метра до проїзної частини вулиці (дороги) та виїздів з прилеглих (прибудинкових) територій;</w:t>
            </w:r>
            <w:proofErr w:type="gramEnd"/>
            <w:r w:rsidRPr="002A40F3">
              <w:rPr>
                <w:rFonts w:ascii="Times New Roman" w:hAnsi="Times New Roman"/>
              </w:rPr>
              <w:br/>
              <w:t>- не ближче 20-ти метрів до територій транспортних розв'язок;</w:t>
            </w:r>
            <w:r w:rsidRPr="002A40F3">
              <w:rPr>
                <w:rFonts w:ascii="Times New Roman" w:hAnsi="Times New Roman"/>
              </w:rPr>
              <w:br/>
              <w:t xml:space="preserve">- не ближче 50-ти метрів </w:t>
            </w:r>
            <w:proofErr w:type="gramStart"/>
            <w:r w:rsidRPr="002A40F3">
              <w:rPr>
                <w:rFonts w:ascii="Times New Roman" w:hAnsi="Times New Roman"/>
              </w:rPr>
              <w:t>в</w:t>
            </w:r>
            <w:proofErr w:type="gramEnd"/>
            <w:r w:rsidRPr="002A40F3">
              <w:rPr>
                <w:rFonts w:ascii="Times New Roman" w:hAnsi="Times New Roman"/>
              </w:rPr>
              <w:t>ід залізничних переїздів з точкою відліку від відповідного дорожнього знаку.</w:t>
            </w:r>
            <w:r w:rsidRPr="002A40F3">
              <w:rPr>
                <w:rFonts w:ascii="Times New Roman" w:hAnsi="Times New Roman"/>
              </w:rPr>
              <w:br/>
              <w:t xml:space="preserve">Фундаментний блок наземного РЗ має бути заглиблений до </w:t>
            </w:r>
            <w:proofErr w:type="gramStart"/>
            <w:r w:rsidRPr="002A40F3">
              <w:rPr>
                <w:rFonts w:ascii="Times New Roman" w:hAnsi="Times New Roman"/>
              </w:rPr>
              <w:t>р</w:t>
            </w:r>
            <w:proofErr w:type="gramEnd"/>
            <w:r w:rsidRPr="002A40F3">
              <w:rPr>
                <w:rFonts w:ascii="Times New Roman" w:hAnsi="Times New Roman"/>
              </w:rPr>
              <w:t>івня ґрунту з відновленням твердого покриття, трав'яного покриву (газону) та виконанням робіт з благоустрою території, де розміщений РЗ.</w:t>
            </w:r>
          </w:p>
        </w:tc>
        <w:tc>
          <w:tcPr>
            <w:tcW w:w="5069" w:type="dxa"/>
          </w:tcPr>
          <w:p w:rsidR="00A44F5D" w:rsidRPr="002A40F3" w:rsidRDefault="00A44F5D" w:rsidP="00B2135E">
            <w:pPr>
              <w:rPr>
                <w:rFonts w:ascii="Times New Roman" w:hAnsi="Times New Roman"/>
                <w:sz w:val="24"/>
                <w:szCs w:val="24"/>
                <w:lang w:val="uk-UA"/>
              </w:rPr>
            </w:pPr>
            <w:r>
              <w:rPr>
                <w:rFonts w:ascii="Times New Roman" w:hAnsi="Times New Roman"/>
                <w:noProof/>
                <w:sz w:val="24"/>
                <w:szCs w:val="24"/>
                <w:lang w:val="uk-UA" w:eastAsia="uk-UA"/>
              </w:rPr>
              <w:lastRenderedPageBreak/>
              <w:drawing>
                <wp:inline distT="0" distB="0" distL="0" distR="0">
                  <wp:extent cx="2466975" cy="2638425"/>
                  <wp:effectExtent l="19050" t="0" r="9525" b="0"/>
                  <wp:docPr id="3" name="Рисунок 2" descr="mr170617_img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r170617_img_003"/>
                          <pic:cNvPicPr>
                            <a:picLocks noChangeAspect="1" noChangeArrowheads="1"/>
                          </pic:cNvPicPr>
                        </pic:nvPicPr>
                        <pic:blipFill>
                          <a:blip r:embed="rId11" cstate="print"/>
                          <a:srcRect/>
                          <a:stretch>
                            <a:fillRect/>
                          </a:stretch>
                        </pic:blipFill>
                        <pic:spPr bwMode="auto">
                          <a:xfrm>
                            <a:off x="0" y="0"/>
                            <a:ext cx="2466975" cy="2638425"/>
                          </a:xfrm>
                          <a:prstGeom prst="rect">
                            <a:avLst/>
                          </a:prstGeom>
                          <a:noFill/>
                          <a:ln w="9525">
                            <a:noFill/>
                            <a:miter lim="800000"/>
                            <a:headEnd/>
                            <a:tailEnd/>
                          </a:ln>
                        </pic:spPr>
                      </pic:pic>
                    </a:graphicData>
                  </a:graphic>
                </wp:inline>
              </w:drawing>
            </w:r>
          </w:p>
        </w:tc>
      </w:tr>
      <w:tr w:rsidR="00A44F5D" w:rsidRPr="002A40F3" w:rsidTr="00B2135E">
        <w:tc>
          <w:tcPr>
            <w:tcW w:w="5068" w:type="dxa"/>
            <w:vAlign w:val="center"/>
          </w:tcPr>
          <w:p w:rsidR="00A44F5D" w:rsidRPr="002A40F3" w:rsidRDefault="00A44F5D" w:rsidP="00B2135E">
            <w:pPr>
              <w:pStyle w:val="a8"/>
            </w:pPr>
            <w:r w:rsidRPr="002A40F3">
              <w:rPr>
                <w:b/>
                <w:bCs/>
                <w:lang w:val="uk-UA"/>
              </w:rPr>
              <w:lastRenderedPageBreak/>
              <w:t>Відеоекран, що стоїть окремо (РЗ003)</w:t>
            </w:r>
            <w:r w:rsidRPr="002A40F3">
              <w:rPr>
                <w:b/>
                <w:bCs/>
                <w:lang w:val="uk-UA"/>
              </w:rPr>
              <w:br/>
            </w:r>
            <w:r w:rsidRPr="002A40F3">
              <w:rPr>
                <w:lang w:val="uk-UA"/>
              </w:rPr>
              <w:t>Рекламний засіб, що розміщується на відкритій місцевості та використовується для відображення і передачі візуальної інформації.</w:t>
            </w:r>
            <w:r w:rsidRPr="002A40F3">
              <w:rPr>
                <w:lang w:val="uk-UA"/>
              </w:rPr>
              <w:br/>
            </w:r>
            <w:r w:rsidRPr="002A40F3">
              <w:t xml:space="preserve">Складається з фундаменту, опорної </w:t>
            </w:r>
            <w:proofErr w:type="gramStart"/>
            <w:r w:rsidRPr="002A40F3">
              <w:t>ст</w:t>
            </w:r>
            <w:proofErr w:type="gramEnd"/>
            <w:r w:rsidRPr="002A40F3">
              <w:t>ійки, просторового каркаса та рекламного поля.</w:t>
            </w:r>
            <w:r w:rsidRPr="002A40F3">
              <w:br/>
              <w:t>Площа рекламного поля обмежена відповідно до площі однієї поверхні рекламного засобу, що буде розміщуватись відповідно до Зонуван</w:t>
            </w:r>
            <w:r>
              <w:t xml:space="preserve">ня розміщення реклами у </w:t>
            </w:r>
            <w:proofErr w:type="gramStart"/>
            <w:r>
              <w:t>м</w:t>
            </w:r>
            <w:proofErr w:type="gramEnd"/>
            <w:r>
              <w:t xml:space="preserve">. </w:t>
            </w:r>
            <w:r>
              <w:rPr>
                <w:lang w:val="uk-UA"/>
              </w:rPr>
              <w:t>Павлоград</w:t>
            </w:r>
            <w:r w:rsidRPr="002A40F3">
              <w:t>, але не більше 75 кв. м</w:t>
            </w:r>
            <w:r w:rsidRPr="002A40F3">
              <w:br/>
              <w:t>Основні характеристики (вимоги):</w:t>
            </w:r>
            <w:r w:rsidRPr="002A40F3">
              <w:br/>
              <w:t>Нижній край РЗ (просторового каркаса) повинен розташовуватися на висоті не менше ніж:</w:t>
            </w:r>
            <w:r w:rsidRPr="002A40F3">
              <w:br/>
              <w:t>- 2,5 м - для РЗ площею рекламної поверхні до 8,0 кв. м включно;</w:t>
            </w:r>
            <w:r w:rsidRPr="002A40F3">
              <w:br/>
              <w:t>- 4 м - для РЗ площею рекламної поверхні від 8,0 кв. м до 32,0 кв. м</w:t>
            </w:r>
            <w:r w:rsidRPr="002A40F3">
              <w:br/>
            </w:r>
            <w:r w:rsidRPr="002A40F3">
              <w:lastRenderedPageBreak/>
              <w:t>Освітлення РЗ не повинно засліплювати учасників дорожнього руху, а також мешканців житлових будинків.</w:t>
            </w:r>
            <w:r w:rsidRPr="002A40F3">
              <w:br/>
              <w:t>Забороняється експонування сюжетів у нічний час, із двадцять другої до сьомої години, із яскравістю, що перевищує 200 ні</w:t>
            </w:r>
            <w:proofErr w:type="gramStart"/>
            <w:r w:rsidRPr="002A40F3">
              <w:t>т(</w:t>
            </w:r>
            <w:proofErr w:type="gramEnd"/>
            <w:r w:rsidRPr="002A40F3">
              <w:t>кд)/кв. м</w:t>
            </w:r>
            <w:r w:rsidRPr="002A40F3">
              <w:br/>
              <w:t>Вимоги до розміщення.</w:t>
            </w:r>
            <w:r w:rsidRPr="002A40F3">
              <w:br/>
              <w:t>РЗ має розміщуватись:</w:t>
            </w:r>
            <w:r w:rsidRPr="002A40F3">
              <w:br/>
              <w:t xml:space="preserve">- поза межами </w:t>
            </w:r>
            <w:proofErr w:type="gramStart"/>
            <w:r w:rsidRPr="002A40F3">
              <w:t>п</w:t>
            </w:r>
            <w:proofErr w:type="gramEnd"/>
            <w:r w:rsidRPr="002A40F3">
              <w:t>ішохідних та велосипедних доріжок, алей, розподільчих смуг та тротуарів шириною менше 2-х метрів;</w:t>
            </w:r>
            <w:r w:rsidRPr="002A40F3">
              <w:br/>
              <w:t xml:space="preserve">- не ближче 10-ти метрів до наземних </w:t>
            </w:r>
            <w:proofErr w:type="gramStart"/>
            <w:r w:rsidRPr="002A40F3">
              <w:t>п</w:t>
            </w:r>
            <w:proofErr w:type="gramEnd"/>
            <w:r w:rsidRPr="002A40F3">
              <w:t>ішохідних переходів, зупинок маршрутних транспортних засобів (транспортних засобів загального користування) з точками відліку від відповідних дорожніх знаків, перехрещень вулиць;</w:t>
            </w:r>
            <w:r w:rsidRPr="002A40F3">
              <w:br/>
              <w:t xml:space="preserve">- </w:t>
            </w:r>
            <w:proofErr w:type="gramStart"/>
            <w:r w:rsidRPr="002A40F3">
              <w:t>не ближче ніж 5 метрів до (в напрямку руху транспорту) виїздів з прилеглих (прибудинкових) територій, якщо опора РЗ нижча ніж 2,5 метра;</w:t>
            </w:r>
            <w:r w:rsidRPr="002A40F3">
              <w:br/>
              <w:t>- край РЗ має бути не ближче ніж 0,5 метра до проїзної частини вулиці (дороги) та виїздів з прилеглих (прибудинкових) територій;</w:t>
            </w:r>
            <w:proofErr w:type="gramEnd"/>
            <w:r w:rsidRPr="002A40F3">
              <w:br/>
              <w:t>- не ближче 20-ти метрів до територій транспортних розв'язок;</w:t>
            </w:r>
            <w:r w:rsidRPr="002A40F3">
              <w:br/>
              <w:t xml:space="preserve">- не ближче 50-ти метрів </w:t>
            </w:r>
            <w:proofErr w:type="gramStart"/>
            <w:r w:rsidRPr="002A40F3">
              <w:t>в</w:t>
            </w:r>
            <w:proofErr w:type="gramEnd"/>
            <w:r w:rsidRPr="002A40F3">
              <w:t>ід залізничних переїздів з точкою відліку від відповідного дорожнього знаку.</w:t>
            </w:r>
            <w:r w:rsidRPr="002A40F3">
              <w:br/>
              <w:t xml:space="preserve">Фундаментний блок наземного РЗ має бути заглиблений до </w:t>
            </w:r>
            <w:proofErr w:type="gramStart"/>
            <w:r w:rsidRPr="002A40F3">
              <w:t>р</w:t>
            </w:r>
            <w:proofErr w:type="gramEnd"/>
            <w:r w:rsidRPr="002A40F3">
              <w:t>івня ґрунту з відновленням твердого покриття, трав'яного покриву (газону) та виконанням робіт з благоустрою території, де розміщений РЗ</w:t>
            </w:r>
          </w:p>
        </w:tc>
        <w:tc>
          <w:tcPr>
            <w:tcW w:w="5069" w:type="dxa"/>
          </w:tcPr>
          <w:p w:rsidR="00A44F5D" w:rsidRPr="002A40F3" w:rsidRDefault="00A44F5D" w:rsidP="00B2135E">
            <w:pPr>
              <w:rPr>
                <w:rFonts w:ascii="Times New Roman" w:hAnsi="Times New Roman"/>
                <w:sz w:val="24"/>
                <w:szCs w:val="24"/>
                <w:lang w:val="uk-UA"/>
              </w:rPr>
            </w:pPr>
            <w:r>
              <w:rPr>
                <w:rFonts w:ascii="Times New Roman" w:hAnsi="Times New Roman"/>
                <w:noProof/>
                <w:sz w:val="24"/>
                <w:szCs w:val="24"/>
                <w:lang w:val="uk-UA" w:eastAsia="uk-UA"/>
              </w:rPr>
              <w:lastRenderedPageBreak/>
              <w:drawing>
                <wp:inline distT="0" distB="0" distL="0" distR="0">
                  <wp:extent cx="2371725" cy="3305175"/>
                  <wp:effectExtent l="0" t="0" r="0" b="0"/>
                  <wp:docPr id="4" name="Рисунок 3" descr="mr170617_img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mr170617_img_004"/>
                          <pic:cNvPicPr>
                            <a:picLocks noChangeAspect="1" noChangeArrowheads="1"/>
                          </pic:cNvPicPr>
                        </pic:nvPicPr>
                        <pic:blipFill>
                          <a:blip r:embed="rId12" cstate="print"/>
                          <a:srcRect/>
                          <a:stretch>
                            <a:fillRect/>
                          </a:stretch>
                        </pic:blipFill>
                        <pic:spPr bwMode="auto">
                          <a:xfrm>
                            <a:off x="0" y="0"/>
                            <a:ext cx="2371725" cy="3305175"/>
                          </a:xfrm>
                          <a:prstGeom prst="rect">
                            <a:avLst/>
                          </a:prstGeom>
                          <a:noFill/>
                          <a:ln w="9525">
                            <a:noFill/>
                            <a:miter lim="800000"/>
                            <a:headEnd/>
                            <a:tailEnd/>
                          </a:ln>
                        </pic:spPr>
                      </pic:pic>
                    </a:graphicData>
                  </a:graphic>
                </wp:inline>
              </w:drawing>
            </w:r>
          </w:p>
        </w:tc>
      </w:tr>
      <w:tr w:rsidR="00A44F5D" w:rsidRPr="002A40F3" w:rsidTr="00B2135E">
        <w:tc>
          <w:tcPr>
            <w:tcW w:w="5068" w:type="dxa"/>
            <w:vAlign w:val="center"/>
          </w:tcPr>
          <w:p w:rsidR="00A44F5D" w:rsidRPr="002A40F3" w:rsidRDefault="00A44F5D" w:rsidP="00B2135E">
            <w:pPr>
              <w:pStyle w:val="a8"/>
            </w:pPr>
            <w:r w:rsidRPr="002A40F3">
              <w:rPr>
                <w:b/>
                <w:bCs/>
                <w:lang w:val="uk-UA"/>
              </w:rPr>
              <w:lastRenderedPageBreak/>
              <w:t>Лайтпостер, що стоїть окремо (РЗ004)</w:t>
            </w:r>
            <w:r w:rsidRPr="002A40F3">
              <w:rPr>
                <w:b/>
                <w:bCs/>
                <w:lang w:val="uk-UA"/>
              </w:rPr>
              <w:br/>
            </w:r>
            <w:r w:rsidRPr="002A40F3">
              <w:rPr>
                <w:lang w:val="uk-UA"/>
              </w:rPr>
              <w:t>Рекламний засіб, що розміщується на відкритій місцевості, складається з фундаменту, опорної стійки, просторового металевого каркаса та однієї або двох рекламних поверхонь.</w:t>
            </w:r>
            <w:r w:rsidRPr="002A40F3">
              <w:rPr>
                <w:lang w:val="uk-UA"/>
              </w:rPr>
              <w:br/>
            </w:r>
            <w:r w:rsidRPr="002A40F3">
              <w:t>Основні характеристики (вимоги):</w:t>
            </w:r>
            <w:r w:rsidRPr="002A40F3">
              <w:br/>
              <w:t>- розмі</w:t>
            </w:r>
            <w:proofErr w:type="gramStart"/>
            <w:r w:rsidRPr="002A40F3">
              <w:t>р</w:t>
            </w:r>
            <w:proofErr w:type="gramEnd"/>
            <w:r w:rsidRPr="002A40F3">
              <w:t xml:space="preserve"> однієї рекламної площини не більше: 1,2 м х 1,8 м;</w:t>
            </w:r>
            <w:r w:rsidRPr="002A40F3">
              <w:br/>
              <w:t>- габарити просторового металевого каркаса - не більше 1,4 м х 2,0 м;</w:t>
            </w:r>
            <w:r w:rsidRPr="002A40F3">
              <w:br/>
              <w:t>- висота опорної стійки від дорожнього покриття або від рівня ґрунту до нижнього краю металевого просторового каркаса повинна бути не більше 1,2 м;</w:t>
            </w:r>
            <w:r w:rsidRPr="002A40F3">
              <w:br/>
              <w:t xml:space="preserve">- може мати </w:t>
            </w:r>
            <w:proofErr w:type="gramStart"/>
            <w:r w:rsidRPr="002A40F3">
              <w:t>п</w:t>
            </w:r>
            <w:proofErr w:type="gramEnd"/>
            <w:r w:rsidRPr="002A40F3">
              <w:t>ідсвічування;</w:t>
            </w:r>
            <w:r w:rsidRPr="002A40F3">
              <w:br/>
              <w:t>- можливі різноманітні технології зміни зображення;</w:t>
            </w:r>
            <w:r w:rsidRPr="002A40F3">
              <w:br/>
              <w:t>- освітлення РЗ не повинно засліплювати учасників дорожнього руху, а також мешканців житлових будинків;</w:t>
            </w:r>
            <w:r w:rsidRPr="002A40F3">
              <w:br/>
              <w:t>- рекламна поверхня РЗ, на якій тимчасово не розміщується рекламний сюжет, повинна бути заповнена фоновим покриттям або інформацією соціального змісту.</w:t>
            </w:r>
            <w:r w:rsidRPr="002A40F3">
              <w:br/>
              <w:t>Вимоги до розміщення.</w:t>
            </w:r>
            <w:r w:rsidRPr="002A40F3">
              <w:br/>
              <w:t>РЗ має розміщуватись:</w:t>
            </w:r>
            <w:r w:rsidRPr="002A40F3">
              <w:br/>
              <w:t>- з дотриманням вимог Правил;</w:t>
            </w:r>
            <w:proofErr w:type="gramStart"/>
            <w:r w:rsidRPr="002A40F3">
              <w:br/>
            </w:r>
            <w:r>
              <w:t>-</w:t>
            </w:r>
            <w:proofErr w:type="gramEnd"/>
            <w:r w:rsidRPr="002A40F3">
              <w:t>не розповсюджуються на РЗ, що розташовані на відкритих територіях, наданих власникам таких РЗ для обслуговування торговельних, торговельно-розважальних, виставкових та офісних центрів, закладів громадського харчування, автозаправних станцій, автомотосалонів і використовуються виключно для інформування про свої заходи та діяльність;</w:t>
            </w:r>
            <w:r w:rsidRPr="002A40F3">
              <w:br/>
              <w:t xml:space="preserve">- на тротуарах за умови, якщо ширина вільної </w:t>
            </w:r>
            <w:proofErr w:type="gramStart"/>
            <w:r w:rsidRPr="002A40F3">
              <w:t>п</w:t>
            </w:r>
            <w:proofErr w:type="gramEnd"/>
            <w:r w:rsidRPr="002A40F3">
              <w:t>ішохідної зони від краю РЗ до лінії забудови складатиме не менше 2-х метрів;</w:t>
            </w:r>
            <w:r w:rsidRPr="002A40F3">
              <w:br/>
              <w:t>- поза межами пішохідних та велосипедних доріжок, алей, розподільчих смуг шириною менше 2-х метрів;</w:t>
            </w:r>
            <w:r w:rsidRPr="002A40F3">
              <w:br/>
              <w:t xml:space="preserve">- не ближче 10-ти метрів до наземних </w:t>
            </w:r>
            <w:proofErr w:type="gramStart"/>
            <w:r w:rsidRPr="002A40F3">
              <w:t>п</w:t>
            </w:r>
            <w:proofErr w:type="gramEnd"/>
            <w:r w:rsidRPr="002A40F3">
              <w:t xml:space="preserve">ішохідних переходів, зупинок маршрутних транспортних засобів (транспортних засобів загального користування) з точками відліку від відповідних дорожніх знаків, </w:t>
            </w:r>
            <w:r w:rsidRPr="002A40F3">
              <w:lastRenderedPageBreak/>
              <w:t>перехрещень вулиць;</w:t>
            </w:r>
            <w:r w:rsidRPr="002A40F3">
              <w:br/>
              <w:t xml:space="preserve">- </w:t>
            </w:r>
            <w:proofErr w:type="gramStart"/>
            <w:r w:rsidRPr="002A40F3">
              <w:t>не ближче ніж 5 метрів до (в напрямку руху транспорту) виїздів з прилеглих (прибудинкових) територій, якщо опора РЗ нижча ніж 2,5 метра;</w:t>
            </w:r>
            <w:r w:rsidRPr="002A40F3">
              <w:br/>
              <w:t>- край РЗ має бути не ближче ніж 0,5 метра до проїзної частини вулиці (дороги) та виїздів з прилеглих (прибудинкових) територій;</w:t>
            </w:r>
            <w:proofErr w:type="gramEnd"/>
            <w:r w:rsidRPr="002A40F3">
              <w:br/>
              <w:t>- не ближче 20-ти метрів до територій транспортних розв'язок;</w:t>
            </w:r>
            <w:r w:rsidRPr="002A40F3">
              <w:br/>
              <w:t xml:space="preserve">- не ближче 50-ти метрів </w:t>
            </w:r>
            <w:proofErr w:type="gramStart"/>
            <w:r w:rsidRPr="002A40F3">
              <w:t>в</w:t>
            </w:r>
            <w:proofErr w:type="gramEnd"/>
            <w:r w:rsidRPr="002A40F3">
              <w:t>ід залізничних переїздів з точкою відліку від відповідного дорожнього знаку.</w:t>
            </w:r>
            <w:r w:rsidRPr="002A40F3">
              <w:br/>
              <w:t xml:space="preserve">Фундаментний блок наземного РЗ має бути заглиблений до </w:t>
            </w:r>
            <w:proofErr w:type="gramStart"/>
            <w:r w:rsidRPr="002A40F3">
              <w:t>р</w:t>
            </w:r>
            <w:proofErr w:type="gramEnd"/>
            <w:r w:rsidRPr="002A40F3">
              <w:t>івня ґрунту з відновленням твердого покриття, трав'яного покриву (газону) та виконанням робіт з благоустрою території, де розміщений РЗ</w:t>
            </w:r>
          </w:p>
        </w:tc>
        <w:tc>
          <w:tcPr>
            <w:tcW w:w="5069" w:type="dxa"/>
          </w:tcPr>
          <w:p w:rsidR="00A44F5D" w:rsidRPr="002A40F3" w:rsidRDefault="00A44F5D" w:rsidP="00B2135E">
            <w:pPr>
              <w:rPr>
                <w:rFonts w:ascii="Times New Roman" w:hAnsi="Times New Roman"/>
                <w:sz w:val="24"/>
                <w:szCs w:val="24"/>
                <w:lang w:val="uk-UA"/>
              </w:rPr>
            </w:pPr>
            <w:r>
              <w:rPr>
                <w:rFonts w:ascii="Times New Roman" w:hAnsi="Times New Roman"/>
                <w:noProof/>
                <w:sz w:val="24"/>
                <w:szCs w:val="24"/>
                <w:lang w:val="uk-UA" w:eastAsia="uk-UA"/>
              </w:rPr>
              <w:lastRenderedPageBreak/>
              <w:drawing>
                <wp:inline distT="0" distB="0" distL="0" distR="0">
                  <wp:extent cx="1943100" cy="3314700"/>
                  <wp:effectExtent l="0" t="0" r="0" b="0"/>
                  <wp:docPr id="5" name="Рисунок 4" descr="mr170617_img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mr170617_img_005"/>
                          <pic:cNvPicPr>
                            <a:picLocks noChangeAspect="1" noChangeArrowheads="1"/>
                          </pic:cNvPicPr>
                        </pic:nvPicPr>
                        <pic:blipFill>
                          <a:blip r:embed="rId13" cstate="print"/>
                          <a:srcRect/>
                          <a:stretch>
                            <a:fillRect/>
                          </a:stretch>
                        </pic:blipFill>
                        <pic:spPr bwMode="auto">
                          <a:xfrm>
                            <a:off x="0" y="0"/>
                            <a:ext cx="1943100" cy="3314700"/>
                          </a:xfrm>
                          <a:prstGeom prst="rect">
                            <a:avLst/>
                          </a:prstGeom>
                          <a:noFill/>
                          <a:ln w="9525">
                            <a:noFill/>
                            <a:miter lim="800000"/>
                            <a:headEnd/>
                            <a:tailEnd/>
                          </a:ln>
                        </pic:spPr>
                      </pic:pic>
                    </a:graphicData>
                  </a:graphic>
                </wp:inline>
              </w:drawing>
            </w:r>
          </w:p>
        </w:tc>
      </w:tr>
      <w:tr w:rsidR="00A44F5D" w:rsidRPr="002A40F3" w:rsidTr="00B2135E">
        <w:tc>
          <w:tcPr>
            <w:tcW w:w="5068" w:type="dxa"/>
            <w:vAlign w:val="center"/>
          </w:tcPr>
          <w:p w:rsidR="00A44F5D" w:rsidRPr="002A40F3" w:rsidRDefault="00A44F5D" w:rsidP="00B2135E">
            <w:pPr>
              <w:pStyle w:val="a8"/>
              <w:rPr>
                <w:lang w:val="uk-UA"/>
              </w:rPr>
            </w:pPr>
            <w:r w:rsidRPr="002A40F3">
              <w:rPr>
                <w:b/>
                <w:bCs/>
                <w:lang w:val="uk-UA"/>
              </w:rPr>
              <w:lastRenderedPageBreak/>
              <w:t>Лайтпостер, що стоїть окремо на опорі (РЗ005)</w:t>
            </w:r>
            <w:r w:rsidRPr="002A40F3">
              <w:rPr>
                <w:b/>
                <w:bCs/>
                <w:lang w:val="uk-UA"/>
              </w:rPr>
              <w:br/>
            </w:r>
            <w:r w:rsidRPr="002A40F3">
              <w:rPr>
                <w:lang w:val="uk-UA"/>
              </w:rPr>
              <w:t>Рекламний засіб, що розміщується на відкритій місцевості, складається з фундаменту, опорної стійки, просторового металевого каркаса та однієї або двох рекламних поверхонь.</w:t>
            </w:r>
            <w:r w:rsidRPr="002A40F3">
              <w:rPr>
                <w:lang w:val="uk-UA"/>
              </w:rPr>
              <w:br/>
              <w:t>Основні характеристики (вимоги):</w:t>
            </w:r>
            <w:r w:rsidRPr="002A40F3">
              <w:rPr>
                <w:lang w:val="uk-UA"/>
              </w:rPr>
              <w:br/>
              <w:t>- розмір однієї рекламної площини не більше: 1,2 м х 1,8 м;</w:t>
            </w:r>
            <w:r w:rsidRPr="002A40F3">
              <w:rPr>
                <w:lang w:val="uk-UA"/>
              </w:rPr>
              <w:br/>
              <w:t>- габарити просторового металевого каркаса - не більше 1,4 м х 2,0 м;</w:t>
            </w:r>
            <w:r w:rsidRPr="002A40F3">
              <w:rPr>
                <w:lang w:val="uk-UA"/>
              </w:rPr>
              <w:br/>
              <w:t>- нижній край зовнішньої реклами (просторового каркаса), що розміщується над проїзною частиною, повинен розташовуватися на висоті не менше ніж 5,0 метрів від поверхні дорожнього покриття або від рівня ґрунту та не менше ніж 2,5 м в разі розміщення над місцем руху пішоходів;</w:t>
            </w:r>
            <w:r w:rsidRPr="002A40F3">
              <w:rPr>
                <w:lang w:val="uk-UA"/>
              </w:rPr>
              <w:br/>
              <w:t>- може мати підсвічування;</w:t>
            </w:r>
            <w:r w:rsidRPr="002A40F3">
              <w:rPr>
                <w:lang w:val="uk-UA"/>
              </w:rPr>
              <w:br/>
              <w:t>- можливі різноманітні технології зміни зображення;</w:t>
            </w:r>
            <w:r w:rsidRPr="002A40F3">
              <w:rPr>
                <w:lang w:val="uk-UA"/>
              </w:rPr>
              <w:br/>
              <w:t>- освітлення РЗ не повинно засліплювати учасників дорожнього руху, а також мешканців житлових будинків;</w:t>
            </w:r>
            <w:r w:rsidRPr="002A40F3">
              <w:rPr>
                <w:lang w:val="uk-UA"/>
              </w:rPr>
              <w:br/>
              <w:t>- рекламна поверхня РЗ, на якій тимчасово не розміщується рекламний сюжет, повинна бути заповнена фоновим покриттям або інформацією соціального змісту.</w:t>
            </w:r>
            <w:r w:rsidRPr="002A40F3">
              <w:rPr>
                <w:lang w:val="uk-UA"/>
              </w:rPr>
              <w:br/>
              <w:t>Вимоги до розміщення.</w:t>
            </w:r>
            <w:r w:rsidRPr="002A40F3">
              <w:rPr>
                <w:lang w:val="uk-UA"/>
              </w:rPr>
              <w:br/>
            </w:r>
            <w:r w:rsidRPr="002A40F3">
              <w:rPr>
                <w:lang w:val="uk-UA"/>
              </w:rPr>
              <w:lastRenderedPageBreak/>
              <w:t>РЗ має розміщуватис</w:t>
            </w:r>
            <w:r>
              <w:rPr>
                <w:lang w:val="uk-UA"/>
              </w:rPr>
              <w:t>ь:</w:t>
            </w:r>
            <w:r>
              <w:rPr>
                <w:lang w:val="uk-UA"/>
              </w:rPr>
              <w:br/>
              <w:t xml:space="preserve">- з дотриманням вимог </w:t>
            </w:r>
            <w:r w:rsidRPr="002A40F3">
              <w:rPr>
                <w:lang w:val="uk-UA"/>
              </w:rPr>
              <w:t>Правил</w:t>
            </w:r>
            <w:r>
              <w:rPr>
                <w:lang w:val="uk-UA"/>
              </w:rPr>
              <w:t>;</w:t>
            </w:r>
            <w:r>
              <w:rPr>
                <w:lang w:val="uk-UA"/>
              </w:rPr>
              <w:br/>
              <w:t xml:space="preserve">- </w:t>
            </w:r>
            <w:r w:rsidRPr="002A40F3">
              <w:rPr>
                <w:lang w:val="uk-UA"/>
              </w:rPr>
              <w:t>не розповсюджуються на РЗ, що розташовані на відкритих територіях, наданих власникам таких РЗ для обслуговування торговельних, торговельно-розважальних, виставкових та офісних центрів, закладів громадського харчування, автозаправних станцій, автомотосалонів і використовуються виключно для інформування про свої заходи та діяльність;</w:t>
            </w:r>
            <w:r w:rsidRPr="002A40F3">
              <w:rPr>
                <w:lang w:val="uk-UA"/>
              </w:rPr>
              <w:br/>
              <w:t>- на тротуарах за умови, якщо ширина вільної пішохідної зони від краю РЗ до лінії забудови складатиме не менше 2-х метрів;</w:t>
            </w:r>
            <w:r w:rsidRPr="002A40F3">
              <w:rPr>
                <w:lang w:val="uk-UA"/>
              </w:rPr>
              <w:br/>
              <w:t>- поза межами пішохідних та велосипедних доріжок, алей, розподільчих смуг та тротуарів шириною менше 2-х метрів;</w:t>
            </w:r>
            <w:r w:rsidRPr="002A40F3">
              <w:rPr>
                <w:lang w:val="uk-UA"/>
              </w:rPr>
              <w:br/>
              <w:t>- не ближче 10-ти метрів до наземних пішохідних переходів, зупинок маршрутних транспортних засобів (транспортних засобів загального користування) з точками відліку від відповідних дорожніх знаків, перехрещень вулиць;</w:t>
            </w:r>
            <w:r w:rsidRPr="002A40F3">
              <w:rPr>
                <w:lang w:val="uk-UA"/>
              </w:rPr>
              <w:br/>
              <w:t>- не ближче ніж 5 метрів до (в напрямку руху транспорту) виїздів з прилеглих (прибудинкових) територій, якщо опора РЗ нижча ніж 2,5 метра;</w:t>
            </w:r>
            <w:r w:rsidRPr="002A40F3">
              <w:rPr>
                <w:lang w:val="uk-UA"/>
              </w:rPr>
              <w:br/>
              <w:t>- край РЗ має бути не ближче ніж 0,5 метра до проїзної частини вулиці (дороги) та виїздів з прилеглих (прибудинкових) територій;</w:t>
            </w:r>
            <w:r w:rsidRPr="002A40F3">
              <w:rPr>
                <w:lang w:val="uk-UA"/>
              </w:rPr>
              <w:br/>
              <w:t>- не ближче 20-ти метрів до територій транспортних розв'язок;</w:t>
            </w:r>
            <w:r w:rsidRPr="002A40F3">
              <w:rPr>
                <w:lang w:val="uk-UA"/>
              </w:rPr>
              <w:br/>
              <w:t>- не ближче 50-ти метрів від залізничних переїздів з точкою відліку від відповідного дорожнього знаку.</w:t>
            </w:r>
            <w:r w:rsidRPr="002A40F3">
              <w:rPr>
                <w:lang w:val="uk-UA"/>
              </w:rPr>
              <w:br/>
              <w:t>Фундаментний блок наземного РЗ має бути заглиблений до рівня ґрунту з відновленням твердого покриття, трав'яного покриву (газону) та виконанням робіт з благоустрою території, де розміщений РЗ</w:t>
            </w:r>
          </w:p>
        </w:tc>
        <w:tc>
          <w:tcPr>
            <w:tcW w:w="5069" w:type="dxa"/>
          </w:tcPr>
          <w:p w:rsidR="00A44F5D" w:rsidRPr="002A40F3" w:rsidRDefault="00A44F5D" w:rsidP="00B2135E">
            <w:pPr>
              <w:rPr>
                <w:rFonts w:ascii="Times New Roman" w:hAnsi="Times New Roman"/>
                <w:sz w:val="24"/>
                <w:szCs w:val="24"/>
                <w:lang w:val="uk-UA"/>
              </w:rPr>
            </w:pPr>
            <w:r>
              <w:rPr>
                <w:rFonts w:ascii="Times New Roman" w:hAnsi="Times New Roman"/>
                <w:noProof/>
                <w:sz w:val="24"/>
                <w:szCs w:val="24"/>
                <w:lang w:val="uk-UA" w:eastAsia="uk-UA"/>
              </w:rPr>
              <w:lastRenderedPageBreak/>
              <w:drawing>
                <wp:inline distT="0" distB="0" distL="0" distR="0">
                  <wp:extent cx="1828800" cy="3686175"/>
                  <wp:effectExtent l="0" t="0" r="0" b="0"/>
                  <wp:docPr id="6" name="Рисунок 5" descr="mr170617_img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mr170617_img_006"/>
                          <pic:cNvPicPr>
                            <a:picLocks noChangeAspect="1" noChangeArrowheads="1"/>
                          </pic:cNvPicPr>
                        </pic:nvPicPr>
                        <pic:blipFill>
                          <a:blip r:embed="rId14" cstate="print"/>
                          <a:srcRect/>
                          <a:stretch>
                            <a:fillRect/>
                          </a:stretch>
                        </pic:blipFill>
                        <pic:spPr bwMode="auto">
                          <a:xfrm>
                            <a:off x="0" y="0"/>
                            <a:ext cx="1828800" cy="3686175"/>
                          </a:xfrm>
                          <a:prstGeom prst="rect">
                            <a:avLst/>
                          </a:prstGeom>
                          <a:noFill/>
                          <a:ln w="9525">
                            <a:noFill/>
                            <a:miter lim="800000"/>
                            <a:headEnd/>
                            <a:tailEnd/>
                          </a:ln>
                        </pic:spPr>
                      </pic:pic>
                    </a:graphicData>
                  </a:graphic>
                </wp:inline>
              </w:drawing>
            </w:r>
          </w:p>
        </w:tc>
      </w:tr>
      <w:tr w:rsidR="00A44F5D" w:rsidRPr="002A40F3" w:rsidTr="00B2135E">
        <w:tc>
          <w:tcPr>
            <w:tcW w:w="5068" w:type="dxa"/>
          </w:tcPr>
          <w:p w:rsidR="00A44F5D" w:rsidRPr="002A40F3" w:rsidRDefault="00A44F5D" w:rsidP="00B2135E">
            <w:pPr>
              <w:rPr>
                <w:rFonts w:ascii="Times New Roman" w:hAnsi="Times New Roman"/>
                <w:sz w:val="24"/>
                <w:szCs w:val="24"/>
                <w:lang w:val="uk-UA"/>
              </w:rPr>
            </w:pPr>
            <w:r w:rsidRPr="002A40F3">
              <w:rPr>
                <w:rFonts w:ascii="Times New Roman" w:hAnsi="Times New Roman"/>
                <w:b/>
                <w:bCs/>
                <w:lang w:val="uk-UA"/>
              </w:rPr>
              <w:lastRenderedPageBreak/>
              <w:t>Тумба, що стоїть окремо (РЗ006)</w:t>
            </w:r>
            <w:r w:rsidRPr="002A40F3">
              <w:rPr>
                <w:rFonts w:ascii="Times New Roman" w:hAnsi="Times New Roman"/>
                <w:b/>
                <w:bCs/>
                <w:lang w:val="uk-UA"/>
              </w:rPr>
              <w:br/>
            </w:r>
            <w:r w:rsidRPr="002A40F3">
              <w:rPr>
                <w:rFonts w:ascii="Times New Roman" w:hAnsi="Times New Roman"/>
                <w:lang w:val="uk-UA"/>
              </w:rPr>
              <w:t>Об'ємний рекламний засіб, що розміщується на відкритій земельній ділянці, має дві і більше площин розміщення реклами та складається з фундаменту, просторового каркаса та рекламного поля.</w:t>
            </w:r>
            <w:r w:rsidRPr="002A40F3">
              <w:rPr>
                <w:rFonts w:ascii="Times New Roman" w:hAnsi="Times New Roman"/>
                <w:lang w:val="uk-UA"/>
              </w:rPr>
              <w:br/>
            </w:r>
            <w:r w:rsidRPr="002A40F3">
              <w:rPr>
                <w:rFonts w:ascii="Times New Roman" w:hAnsi="Times New Roman"/>
              </w:rPr>
              <w:t>Основні характеристики:</w:t>
            </w:r>
            <w:r w:rsidRPr="002A40F3">
              <w:rPr>
                <w:rFonts w:ascii="Times New Roman" w:hAnsi="Times New Roman"/>
              </w:rPr>
              <w:br/>
              <w:t>- РЗ може мати не більше 3-х вертикально орієнтованих рекламних поверхонь;</w:t>
            </w:r>
            <w:r w:rsidRPr="002A40F3">
              <w:rPr>
                <w:rFonts w:ascii="Times New Roman" w:hAnsi="Times New Roman"/>
              </w:rPr>
              <w:br/>
              <w:t>- площа однієї поверхні РЗ - не більше 4,32 кв. м;</w:t>
            </w:r>
            <w:r w:rsidRPr="002A40F3">
              <w:rPr>
                <w:rFonts w:ascii="Times New Roman" w:hAnsi="Times New Roman"/>
              </w:rPr>
              <w:br/>
              <w:t xml:space="preserve">- РЗ може мати внутрішнє </w:t>
            </w:r>
            <w:proofErr w:type="gramStart"/>
            <w:r w:rsidRPr="002A40F3">
              <w:rPr>
                <w:rFonts w:ascii="Times New Roman" w:hAnsi="Times New Roman"/>
              </w:rPr>
              <w:t>п</w:t>
            </w:r>
            <w:proofErr w:type="gramEnd"/>
            <w:r w:rsidRPr="002A40F3">
              <w:rPr>
                <w:rFonts w:ascii="Times New Roman" w:hAnsi="Times New Roman"/>
              </w:rPr>
              <w:t>ідсвічування;</w:t>
            </w:r>
            <w:r w:rsidRPr="002A40F3">
              <w:rPr>
                <w:rFonts w:ascii="Times New Roman" w:hAnsi="Times New Roman"/>
              </w:rPr>
              <w:br/>
              <w:t>- РЗ може бути як статичним, так і динамічним, мати різні технології зміни зображень;</w:t>
            </w:r>
            <w:r w:rsidRPr="002A40F3">
              <w:rPr>
                <w:rFonts w:ascii="Times New Roman" w:hAnsi="Times New Roman"/>
              </w:rPr>
              <w:br/>
              <w:t>- в РЗ можуть бути вбудовані елементи міського середовища.</w:t>
            </w:r>
            <w:r w:rsidRPr="002A40F3">
              <w:rPr>
                <w:rFonts w:ascii="Times New Roman" w:hAnsi="Times New Roman"/>
              </w:rPr>
              <w:br/>
              <w:t>Вимоги до розміщення.</w:t>
            </w:r>
            <w:r w:rsidRPr="002A40F3">
              <w:rPr>
                <w:rFonts w:ascii="Times New Roman" w:hAnsi="Times New Roman"/>
              </w:rPr>
              <w:br/>
              <w:t>РЗ має розміщуватись:</w:t>
            </w:r>
            <w:r w:rsidRPr="002A40F3">
              <w:rPr>
                <w:rFonts w:ascii="Times New Roman" w:hAnsi="Times New Roman"/>
              </w:rPr>
              <w:br/>
              <w:t>- з дотриманням вимог п. 2.5 Правил;</w:t>
            </w:r>
            <w:r w:rsidRPr="002A40F3">
              <w:rPr>
                <w:rFonts w:ascii="Times New Roman" w:hAnsi="Times New Roman"/>
              </w:rPr>
              <w:br/>
              <w:t xml:space="preserve">- </w:t>
            </w:r>
            <w:proofErr w:type="gramStart"/>
            <w:r w:rsidRPr="002A40F3">
              <w:rPr>
                <w:rFonts w:ascii="Times New Roman" w:hAnsi="Times New Roman"/>
              </w:rPr>
              <w:t>вимоги щодо зон розта</w:t>
            </w:r>
            <w:r>
              <w:rPr>
                <w:rFonts w:ascii="Times New Roman" w:hAnsi="Times New Roman"/>
              </w:rPr>
              <w:t xml:space="preserve">шування РЗ, зазначених в </w:t>
            </w:r>
            <w:r w:rsidRPr="002A40F3">
              <w:rPr>
                <w:rFonts w:ascii="Times New Roman" w:hAnsi="Times New Roman"/>
              </w:rPr>
              <w:t>Правил</w:t>
            </w:r>
            <w:r>
              <w:rPr>
                <w:rFonts w:ascii="Times New Roman" w:hAnsi="Times New Roman"/>
              </w:rPr>
              <w:t>ах</w:t>
            </w:r>
            <w:r w:rsidRPr="002A40F3">
              <w:rPr>
                <w:rFonts w:ascii="Times New Roman" w:hAnsi="Times New Roman"/>
              </w:rPr>
              <w:t>, не розповсюджуються на РЗ, що розташовані на відкритих територіях, наданих власникам таких РЗ для обслуговування торговельних, торговельно-розважальних, виставкових та офісних центрів, закладів громадського харчування, автозаправних станцій, автомотосалонів і використовуються виключно для інформування про свої заходи та діяльність;</w:t>
            </w:r>
            <w:proofErr w:type="gramEnd"/>
            <w:r w:rsidRPr="002A40F3">
              <w:rPr>
                <w:rFonts w:ascii="Times New Roman" w:hAnsi="Times New Roman"/>
              </w:rPr>
              <w:br/>
              <w:t xml:space="preserve">- на тротуарах за умови, якщо ширина вільної </w:t>
            </w:r>
            <w:proofErr w:type="gramStart"/>
            <w:r w:rsidRPr="002A40F3">
              <w:rPr>
                <w:rFonts w:ascii="Times New Roman" w:hAnsi="Times New Roman"/>
              </w:rPr>
              <w:t>п</w:t>
            </w:r>
            <w:proofErr w:type="gramEnd"/>
            <w:r w:rsidRPr="002A40F3">
              <w:rPr>
                <w:rFonts w:ascii="Times New Roman" w:hAnsi="Times New Roman"/>
              </w:rPr>
              <w:t>ішохідної зони від краю РЗ до лінії забудови складатиме не менше 2-х метрів;</w:t>
            </w:r>
            <w:r w:rsidRPr="002A40F3">
              <w:rPr>
                <w:rFonts w:ascii="Times New Roman" w:hAnsi="Times New Roman"/>
              </w:rPr>
              <w:br/>
              <w:t>- поза межами пішохідних та велосипедних доріжок, алей, розподільчих смуг та тротуарів шириною менше 2-х метрів;</w:t>
            </w:r>
            <w:r w:rsidRPr="002A40F3">
              <w:rPr>
                <w:rFonts w:ascii="Times New Roman" w:hAnsi="Times New Roman"/>
              </w:rPr>
              <w:br/>
              <w:t xml:space="preserve">- не ближче 10-ти метрів до наземних </w:t>
            </w:r>
            <w:proofErr w:type="gramStart"/>
            <w:r w:rsidRPr="002A40F3">
              <w:rPr>
                <w:rFonts w:ascii="Times New Roman" w:hAnsi="Times New Roman"/>
              </w:rPr>
              <w:t>п</w:t>
            </w:r>
            <w:proofErr w:type="gramEnd"/>
            <w:r w:rsidRPr="002A40F3">
              <w:rPr>
                <w:rFonts w:ascii="Times New Roman" w:hAnsi="Times New Roman"/>
              </w:rPr>
              <w:t>ішохідних переходів, зупинок маршрутних транспортних засобів (транспортних засобів загального користування) з точками відліку від відповідних дорожніх знаків, перехрещень вулиць;</w:t>
            </w:r>
            <w:r w:rsidRPr="002A40F3">
              <w:rPr>
                <w:rFonts w:ascii="Times New Roman" w:hAnsi="Times New Roman"/>
              </w:rPr>
              <w:br/>
              <w:t xml:space="preserve">- </w:t>
            </w:r>
            <w:proofErr w:type="gramStart"/>
            <w:r w:rsidRPr="002A40F3">
              <w:rPr>
                <w:rFonts w:ascii="Times New Roman" w:hAnsi="Times New Roman"/>
              </w:rPr>
              <w:t>не ближче ніж 5 метрів до (в напрямку руху транспорту) виїздів з прилеглих (прибудинкових) територій, якщо опора РЗ нижча ніж 2,5 метра;</w:t>
            </w:r>
            <w:r w:rsidRPr="002A40F3">
              <w:rPr>
                <w:rFonts w:ascii="Times New Roman" w:hAnsi="Times New Roman"/>
              </w:rPr>
              <w:br/>
              <w:t>- край РЗ має бути не ближче ніж 0,5 метра до проїзної частини вулиці (дороги) та виїздів з прилеглих (прибудинкових) територій;</w:t>
            </w:r>
            <w:proofErr w:type="gramEnd"/>
            <w:r w:rsidRPr="002A40F3">
              <w:rPr>
                <w:rFonts w:ascii="Times New Roman" w:hAnsi="Times New Roman"/>
              </w:rPr>
              <w:br/>
              <w:t xml:space="preserve">- не ближче 20-ти метрів до територій </w:t>
            </w:r>
            <w:r w:rsidRPr="002A40F3">
              <w:rPr>
                <w:rFonts w:ascii="Times New Roman" w:hAnsi="Times New Roman"/>
              </w:rPr>
              <w:lastRenderedPageBreak/>
              <w:t>транспортних розв'язок;</w:t>
            </w:r>
            <w:r w:rsidRPr="002A40F3">
              <w:rPr>
                <w:rFonts w:ascii="Times New Roman" w:hAnsi="Times New Roman"/>
              </w:rPr>
              <w:br/>
              <w:t xml:space="preserve">- не ближче 50-ти метрів </w:t>
            </w:r>
            <w:proofErr w:type="gramStart"/>
            <w:r w:rsidRPr="002A40F3">
              <w:rPr>
                <w:rFonts w:ascii="Times New Roman" w:hAnsi="Times New Roman"/>
              </w:rPr>
              <w:t>в</w:t>
            </w:r>
            <w:proofErr w:type="gramEnd"/>
            <w:r w:rsidRPr="002A40F3">
              <w:rPr>
                <w:rFonts w:ascii="Times New Roman" w:hAnsi="Times New Roman"/>
              </w:rPr>
              <w:t>ід залізничних переїздів з точкою відліку від відповідного дорожнього знаку.</w:t>
            </w:r>
            <w:r w:rsidRPr="002A40F3">
              <w:rPr>
                <w:rFonts w:ascii="Times New Roman" w:hAnsi="Times New Roman"/>
              </w:rPr>
              <w:br/>
              <w:t xml:space="preserve">Фундаментний блок наземного РЗ має бути заглиблений до </w:t>
            </w:r>
            <w:proofErr w:type="gramStart"/>
            <w:r w:rsidRPr="002A40F3">
              <w:rPr>
                <w:rFonts w:ascii="Times New Roman" w:hAnsi="Times New Roman"/>
              </w:rPr>
              <w:t>р</w:t>
            </w:r>
            <w:proofErr w:type="gramEnd"/>
            <w:r w:rsidRPr="002A40F3">
              <w:rPr>
                <w:rFonts w:ascii="Times New Roman" w:hAnsi="Times New Roman"/>
              </w:rPr>
              <w:t>івня ґрунту з відновленням твердого покриття, трав'яного покриву (газону) та виконанням робіт з благоустрою території, де розміщений РЗ.</w:t>
            </w:r>
            <w:r w:rsidRPr="002A40F3">
              <w:rPr>
                <w:rFonts w:ascii="Times New Roman" w:hAnsi="Times New Roman"/>
              </w:rPr>
              <w:br/>
              <w:t>РЗ може встановлюватись на зовнішньому фундаменті за умови обов'язкового його розташування всередині єдиного обрамлення такої конструкції</w:t>
            </w:r>
          </w:p>
        </w:tc>
        <w:tc>
          <w:tcPr>
            <w:tcW w:w="5069" w:type="dxa"/>
          </w:tcPr>
          <w:p w:rsidR="00A44F5D" w:rsidRPr="002A40F3" w:rsidRDefault="00A44F5D" w:rsidP="00B2135E">
            <w:pPr>
              <w:rPr>
                <w:rFonts w:ascii="Times New Roman" w:hAnsi="Times New Roman"/>
                <w:sz w:val="24"/>
                <w:szCs w:val="24"/>
                <w:lang w:val="uk-UA"/>
              </w:rPr>
            </w:pPr>
            <w:r>
              <w:rPr>
                <w:rFonts w:ascii="Times New Roman" w:hAnsi="Times New Roman"/>
                <w:noProof/>
                <w:sz w:val="24"/>
                <w:szCs w:val="24"/>
                <w:lang w:val="uk-UA" w:eastAsia="uk-UA"/>
              </w:rPr>
              <w:lastRenderedPageBreak/>
              <w:drawing>
                <wp:inline distT="0" distB="0" distL="0" distR="0">
                  <wp:extent cx="1781175" cy="3248025"/>
                  <wp:effectExtent l="19050" t="0" r="9525" b="0"/>
                  <wp:docPr id="7" name="Рисунок 6" descr="mr170617_img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mr170617_img_007"/>
                          <pic:cNvPicPr>
                            <a:picLocks noChangeAspect="1" noChangeArrowheads="1"/>
                          </pic:cNvPicPr>
                        </pic:nvPicPr>
                        <pic:blipFill>
                          <a:blip r:embed="rId15" cstate="print"/>
                          <a:srcRect/>
                          <a:stretch>
                            <a:fillRect/>
                          </a:stretch>
                        </pic:blipFill>
                        <pic:spPr bwMode="auto">
                          <a:xfrm>
                            <a:off x="0" y="0"/>
                            <a:ext cx="1781175" cy="3248025"/>
                          </a:xfrm>
                          <a:prstGeom prst="rect">
                            <a:avLst/>
                          </a:prstGeom>
                          <a:noFill/>
                          <a:ln w="9525">
                            <a:noFill/>
                            <a:miter lim="800000"/>
                            <a:headEnd/>
                            <a:tailEnd/>
                          </a:ln>
                        </pic:spPr>
                      </pic:pic>
                    </a:graphicData>
                  </a:graphic>
                </wp:inline>
              </w:drawing>
            </w:r>
          </w:p>
        </w:tc>
      </w:tr>
      <w:tr w:rsidR="00A44F5D" w:rsidRPr="002A40F3" w:rsidTr="00B2135E">
        <w:tc>
          <w:tcPr>
            <w:tcW w:w="5068" w:type="dxa"/>
            <w:vAlign w:val="center"/>
          </w:tcPr>
          <w:p w:rsidR="00A44F5D" w:rsidRPr="002A40F3" w:rsidRDefault="00A44F5D" w:rsidP="00B2135E">
            <w:pPr>
              <w:pStyle w:val="a8"/>
            </w:pPr>
            <w:r w:rsidRPr="002A40F3">
              <w:rPr>
                <w:b/>
                <w:bCs/>
                <w:lang w:val="uk-UA"/>
              </w:rPr>
              <w:lastRenderedPageBreak/>
              <w:t>Прапор, прапорець, який використовується як рекламоносій, що стоїть окремо (РЗ007)</w:t>
            </w:r>
            <w:r w:rsidRPr="002A40F3">
              <w:rPr>
                <w:b/>
                <w:bCs/>
                <w:lang w:val="uk-UA"/>
              </w:rPr>
              <w:br/>
            </w:r>
            <w:r w:rsidRPr="002A40F3">
              <w:rPr>
                <w:lang w:val="uk-UA"/>
              </w:rPr>
              <w:t>Рекламний засіб, що розміщується на відкритій місцевості, має зовнішні поверхні для розміщення реклами (товарні знаки, скорочені найменування тощо) та складається з фундаменту, флагштоку (опорної стійки) та рекламної поверхні (полотнища).</w:t>
            </w:r>
            <w:r w:rsidRPr="002A40F3">
              <w:rPr>
                <w:lang w:val="uk-UA"/>
              </w:rPr>
              <w:br/>
            </w:r>
            <w:r w:rsidRPr="002A40F3">
              <w:t xml:space="preserve">Висота флагштоку (опорної </w:t>
            </w:r>
            <w:proofErr w:type="gramStart"/>
            <w:r w:rsidRPr="002A40F3">
              <w:t>ст</w:t>
            </w:r>
            <w:proofErr w:type="gramEnd"/>
            <w:r w:rsidRPr="002A40F3">
              <w:t>ійки) до нижнього краю рекламної поверхні має становити не менше 3-х метрів.</w:t>
            </w:r>
            <w:r w:rsidRPr="002A40F3">
              <w:br/>
              <w:t>Вимоги до розміщення.</w:t>
            </w:r>
            <w:r w:rsidRPr="002A40F3">
              <w:br/>
              <w:t>РЗ має розміщуватись:</w:t>
            </w:r>
            <w:r w:rsidRPr="002A40F3">
              <w:br/>
              <w:t>- на власних або наданих в користування територіях, де власник здійснює діяльність;</w:t>
            </w:r>
            <w:r w:rsidRPr="002A40F3">
              <w:br/>
              <w:t>- поза межами проїзних частин доріг;</w:t>
            </w:r>
            <w:proofErr w:type="gramStart"/>
            <w:r w:rsidRPr="002A40F3">
              <w:br/>
            </w:r>
            <w:r>
              <w:t>-</w:t>
            </w:r>
            <w:proofErr w:type="gramEnd"/>
            <w:r w:rsidRPr="002A40F3">
              <w:t>не розповсюджуються на РЗ, що розташовані на відкритих територіях, наданих власникам таких РЗ для обслуговування торговельних, торговельно-розважальних, виставкових та офісних центрів, закладів громадського харчування, автозаправних станцій, автомотосалонів і використовуються виключно для інформування про свої заходи та діяльність;</w:t>
            </w:r>
            <w:r w:rsidRPr="002A40F3">
              <w:br/>
              <w:t xml:space="preserve">- на тротуарах за умови, якщо ширина вільної </w:t>
            </w:r>
            <w:proofErr w:type="gramStart"/>
            <w:r w:rsidRPr="002A40F3">
              <w:t>п</w:t>
            </w:r>
            <w:proofErr w:type="gramEnd"/>
            <w:r w:rsidRPr="002A40F3">
              <w:t>ішохідної зони від флагштоку (опірної стійки) складатиме не менше 2-х метрів;</w:t>
            </w:r>
            <w:r w:rsidRPr="002A40F3">
              <w:br/>
              <w:t>- поза межами пішохідних та велосипедних доріжок, алей, розподільчих смуг та тротуарів шириною менше 2-х метрів;</w:t>
            </w:r>
            <w:r w:rsidRPr="002A40F3">
              <w:br/>
              <w:t xml:space="preserve">- не ближче 10-ти метрів до наземних </w:t>
            </w:r>
            <w:proofErr w:type="gramStart"/>
            <w:r w:rsidRPr="002A40F3">
              <w:lastRenderedPageBreak/>
              <w:t>п</w:t>
            </w:r>
            <w:proofErr w:type="gramEnd"/>
            <w:r w:rsidRPr="002A40F3">
              <w:t>ішохідних переходів, зупинок маршрутних транспортних засобів (транспортних засобів загального користування) з точками відліку від відповідних дорожніх знаків, перехрещень вулиць;</w:t>
            </w:r>
            <w:r w:rsidRPr="002A40F3">
              <w:br/>
              <w:t xml:space="preserve">- </w:t>
            </w:r>
            <w:proofErr w:type="gramStart"/>
            <w:r w:rsidRPr="002A40F3">
              <w:t>не ближче ніж 5 метрів до (в напрямку руху транспорту) виїздів з прилеглих (прибудинкових) територій, якщо опора РЗ нижча ніж 2,5 метра;</w:t>
            </w:r>
            <w:r w:rsidRPr="002A40F3">
              <w:br/>
              <w:t>- край РЗ має бути не ближче ніж 0,5 метра до проїзної частини вулиці (дороги) та виїздів з прилеглих (прибудинкових) територій;</w:t>
            </w:r>
            <w:proofErr w:type="gramEnd"/>
            <w:r w:rsidRPr="002A40F3">
              <w:br/>
              <w:t>- не ближче 20-ти метрів до територій транспортних розв'язок;</w:t>
            </w:r>
            <w:r w:rsidRPr="002A40F3">
              <w:br/>
              <w:t xml:space="preserve">- не ближче 50-ти метрів </w:t>
            </w:r>
            <w:proofErr w:type="gramStart"/>
            <w:r w:rsidRPr="002A40F3">
              <w:t>в</w:t>
            </w:r>
            <w:proofErr w:type="gramEnd"/>
            <w:r w:rsidRPr="002A40F3">
              <w:t>ід залізничних переїздів з точкою відліку від відповідного дорожнього знаку.</w:t>
            </w:r>
            <w:r w:rsidRPr="002A40F3">
              <w:br/>
              <w:t xml:space="preserve">Фундаментний блок наземного РЗ має бути заглиблений до </w:t>
            </w:r>
            <w:proofErr w:type="gramStart"/>
            <w:r w:rsidRPr="002A40F3">
              <w:t>р</w:t>
            </w:r>
            <w:proofErr w:type="gramEnd"/>
            <w:r w:rsidRPr="002A40F3">
              <w:t>івня ґрунту з відновленням твердого покриття, трав'яного покриву (газону) та виконанням робіт з благоустрою території, де розміщений РЗ</w:t>
            </w:r>
          </w:p>
        </w:tc>
        <w:tc>
          <w:tcPr>
            <w:tcW w:w="5069" w:type="dxa"/>
          </w:tcPr>
          <w:p w:rsidR="00A44F5D" w:rsidRPr="002A40F3" w:rsidRDefault="00A44F5D" w:rsidP="00B2135E">
            <w:pPr>
              <w:rPr>
                <w:rFonts w:ascii="Times New Roman" w:hAnsi="Times New Roman"/>
                <w:sz w:val="24"/>
                <w:szCs w:val="24"/>
                <w:lang w:val="uk-UA"/>
              </w:rPr>
            </w:pPr>
            <w:r>
              <w:rPr>
                <w:rFonts w:ascii="Times New Roman" w:hAnsi="Times New Roman"/>
                <w:noProof/>
                <w:sz w:val="24"/>
                <w:szCs w:val="24"/>
                <w:lang w:val="uk-UA" w:eastAsia="uk-UA"/>
              </w:rPr>
              <w:lastRenderedPageBreak/>
              <w:drawing>
                <wp:inline distT="0" distB="0" distL="0" distR="0">
                  <wp:extent cx="1885950" cy="3762375"/>
                  <wp:effectExtent l="0" t="0" r="0" b="0"/>
                  <wp:docPr id="8" name="Рисунок 7" descr="mr170617_img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mr170617_img_008"/>
                          <pic:cNvPicPr>
                            <a:picLocks noChangeAspect="1" noChangeArrowheads="1"/>
                          </pic:cNvPicPr>
                        </pic:nvPicPr>
                        <pic:blipFill>
                          <a:blip r:embed="rId16" cstate="print"/>
                          <a:srcRect/>
                          <a:stretch>
                            <a:fillRect/>
                          </a:stretch>
                        </pic:blipFill>
                        <pic:spPr bwMode="auto">
                          <a:xfrm>
                            <a:off x="0" y="0"/>
                            <a:ext cx="1885950" cy="3762375"/>
                          </a:xfrm>
                          <a:prstGeom prst="rect">
                            <a:avLst/>
                          </a:prstGeom>
                          <a:noFill/>
                          <a:ln w="9525">
                            <a:noFill/>
                            <a:miter lim="800000"/>
                            <a:headEnd/>
                            <a:tailEnd/>
                          </a:ln>
                        </pic:spPr>
                      </pic:pic>
                    </a:graphicData>
                  </a:graphic>
                </wp:inline>
              </w:drawing>
            </w:r>
          </w:p>
        </w:tc>
      </w:tr>
      <w:tr w:rsidR="00A44F5D" w:rsidRPr="002A40F3" w:rsidTr="00B2135E">
        <w:tc>
          <w:tcPr>
            <w:tcW w:w="5068" w:type="dxa"/>
            <w:vAlign w:val="center"/>
          </w:tcPr>
          <w:p w:rsidR="00A44F5D" w:rsidRPr="002A40F3" w:rsidRDefault="00A44F5D" w:rsidP="00B2135E">
            <w:pPr>
              <w:pStyle w:val="a8"/>
            </w:pPr>
            <w:r w:rsidRPr="002A40F3">
              <w:rPr>
                <w:b/>
                <w:bCs/>
                <w:lang w:val="uk-UA"/>
              </w:rPr>
              <w:lastRenderedPageBreak/>
              <w:t>Конструкція на даху будівлі (будинку) (РЗ008)</w:t>
            </w:r>
            <w:r w:rsidRPr="002A40F3">
              <w:rPr>
                <w:b/>
                <w:bCs/>
                <w:lang w:val="uk-UA"/>
              </w:rPr>
              <w:br/>
            </w:r>
            <w:r w:rsidRPr="002A40F3">
              <w:rPr>
                <w:lang w:val="uk-UA"/>
              </w:rPr>
              <w:t>Рекламний засіб у вигляді об'ємно-просторових літер, цифр та зображувальних елементів без фону, що повністю або частково встановлюється вище за рівень карниза будинку (будівлі) або безпосередньо розміщується на даху будинку (будівлі).</w:t>
            </w:r>
            <w:r w:rsidRPr="002A40F3">
              <w:rPr>
                <w:lang w:val="uk-UA"/>
              </w:rPr>
              <w:br/>
              <w:t>Встановлення конструкцій у вигляді суцільних площин на даху будівлі (будинку) - рекламних засобів, що встановлюються повністю або частково вище за рівень карниза будинку (будівлі) або безпосередньо розміщуються на даху будинку (будівлі) - забороняється.</w:t>
            </w:r>
            <w:r w:rsidRPr="002A40F3">
              <w:rPr>
                <w:lang w:val="uk-UA"/>
              </w:rPr>
              <w:br/>
              <w:t>Основні характеристики (вимоги):</w:t>
            </w:r>
            <w:r w:rsidRPr="002A40F3">
              <w:rPr>
                <w:lang w:val="uk-UA"/>
              </w:rPr>
              <w:br/>
              <w:t>- розміри рекламного засобу визначаються габаритами даху, на якому вмонтовується установка, і несучою здатністю будівлі;</w:t>
            </w:r>
            <w:r w:rsidRPr="002A40F3">
              <w:rPr>
                <w:lang w:val="uk-UA"/>
              </w:rPr>
              <w:br/>
              <w:t>- може мати підсвічування;</w:t>
            </w:r>
            <w:r w:rsidRPr="002A40F3">
              <w:rPr>
                <w:lang w:val="uk-UA"/>
              </w:rPr>
              <w:br/>
              <w:t>- освітлення РЗ не повинно засліплювати учасників дорожнього руху, а також помешкання житлових будинків;</w:t>
            </w:r>
            <w:r w:rsidRPr="002A40F3">
              <w:rPr>
                <w:lang w:val="uk-UA"/>
              </w:rPr>
              <w:br/>
              <w:t xml:space="preserve">- розташування РЗ здійснюється за умови надання висновків попередньої технічної експертизи місця розміщення РЗ (даху) і </w:t>
            </w:r>
            <w:r w:rsidRPr="002A40F3">
              <w:rPr>
                <w:lang w:val="uk-UA"/>
              </w:rPr>
              <w:lastRenderedPageBreak/>
              <w:t>технічного проекту, наданих та затверджених спеціалізованими (ліцензованими або сертифікованими) підприємствами, установами та організаціями з урахуванням вітрових, снігових та інших навантажень.</w:t>
            </w:r>
            <w:r w:rsidRPr="002A40F3">
              <w:rPr>
                <w:lang w:val="uk-UA"/>
              </w:rPr>
              <w:br/>
              <w:t>Розповсюджувач реклами має право вільно обирати проектні організації, що мають відповідну ліцензію або сертифікат.</w:t>
            </w:r>
            <w:r w:rsidRPr="002A40F3">
              <w:rPr>
                <w:lang w:val="uk-UA"/>
              </w:rPr>
              <w:br/>
            </w:r>
            <w:r w:rsidRPr="002A40F3">
              <w:t xml:space="preserve">На будівлях, які є </w:t>
            </w:r>
            <w:proofErr w:type="gramStart"/>
            <w:r w:rsidRPr="002A40F3">
              <w:t>пам'ятками</w:t>
            </w:r>
            <w:proofErr w:type="gramEnd"/>
            <w:r w:rsidRPr="002A40F3">
              <w:t xml:space="preserve"> культурної спадщини національного та місцевого значення, розміщення РЗ не допускається.</w:t>
            </w:r>
            <w:r w:rsidRPr="002A40F3">
              <w:br/>
              <w:t xml:space="preserve">Розміщення РЗ на фасадах капітальних будівель, нижчих 7-ми метрів та тимчасових спорудах не </w:t>
            </w:r>
            <w:proofErr w:type="gramStart"/>
            <w:r w:rsidRPr="002A40F3">
              <w:t>допускається</w:t>
            </w:r>
            <w:proofErr w:type="gramEnd"/>
            <w:r w:rsidRPr="002A40F3">
              <w:t>.</w:t>
            </w:r>
            <w:r w:rsidRPr="002A40F3">
              <w:br/>
            </w:r>
            <w:proofErr w:type="gramStart"/>
            <w:r w:rsidRPr="002A40F3">
              <w:t>На</w:t>
            </w:r>
            <w:proofErr w:type="gramEnd"/>
            <w:r w:rsidRPr="002A40F3">
              <w:t xml:space="preserve"> </w:t>
            </w:r>
            <w:proofErr w:type="gramStart"/>
            <w:r w:rsidRPr="002A40F3">
              <w:t>одному</w:t>
            </w:r>
            <w:proofErr w:type="gramEnd"/>
            <w:r w:rsidRPr="002A40F3">
              <w:t xml:space="preserve"> боці даху можливе розміщення тільки одного такого РЗ</w:t>
            </w:r>
          </w:p>
        </w:tc>
        <w:tc>
          <w:tcPr>
            <w:tcW w:w="5069" w:type="dxa"/>
            <w:vAlign w:val="center"/>
          </w:tcPr>
          <w:p w:rsidR="00A44F5D" w:rsidRPr="002A40F3" w:rsidRDefault="00A44F5D" w:rsidP="00B2135E">
            <w:pPr>
              <w:pStyle w:val="a8"/>
              <w:jc w:val="center"/>
              <w:rPr>
                <w:rFonts w:ascii="Arial" w:hAnsi="Arial" w:cs="Arial"/>
              </w:rPr>
            </w:pPr>
            <w:bookmarkStart w:id="114" w:name="171"/>
            <w:bookmarkEnd w:id="114"/>
            <w:r w:rsidRPr="002A40F3">
              <w:rPr>
                <w:rFonts w:ascii="Arial" w:hAnsi="Arial" w:cs="Arial"/>
              </w:rPr>
              <w:lastRenderedPageBreak/>
              <w:t> </w:t>
            </w:r>
            <w:r>
              <w:rPr>
                <w:rFonts w:ascii="Arial" w:hAnsi="Arial" w:cs="Arial"/>
                <w:noProof/>
                <w:lang w:val="uk-UA" w:eastAsia="uk-UA"/>
              </w:rPr>
              <w:drawing>
                <wp:inline distT="0" distB="0" distL="0" distR="0">
                  <wp:extent cx="2333625" cy="2314575"/>
                  <wp:effectExtent l="0" t="0" r="9525" b="0"/>
                  <wp:docPr id="9" name="Рисунок 8" descr="mr170617_img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mr170617_img_009"/>
                          <pic:cNvPicPr>
                            <a:picLocks noChangeAspect="1" noChangeArrowheads="1"/>
                          </pic:cNvPicPr>
                        </pic:nvPicPr>
                        <pic:blipFill>
                          <a:blip r:embed="rId17" cstate="print"/>
                          <a:srcRect/>
                          <a:stretch>
                            <a:fillRect/>
                          </a:stretch>
                        </pic:blipFill>
                        <pic:spPr bwMode="auto">
                          <a:xfrm>
                            <a:off x="0" y="0"/>
                            <a:ext cx="2333625" cy="2314575"/>
                          </a:xfrm>
                          <a:prstGeom prst="rect">
                            <a:avLst/>
                          </a:prstGeom>
                          <a:noFill/>
                          <a:ln w="9525">
                            <a:noFill/>
                            <a:miter lim="800000"/>
                            <a:headEnd/>
                            <a:tailEnd/>
                          </a:ln>
                        </pic:spPr>
                      </pic:pic>
                    </a:graphicData>
                  </a:graphic>
                </wp:inline>
              </w:drawing>
            </w:r>
            <w:r w:rsidRPr="002A40F3">
              <w:rPr>
                <w:rFonts w:ascii="Arial" w:hAnsi="Arial" w:cs="Arial"/>
              </w:rPr>
              <w:t> </w:t>
            </w:r>
          </w:p>
        </w:tc>
      </w:tr>
      <w:tr w:rsidR="00A44F5D" w:rsidRPr="002A40F3" w:rsidTr="00B2135E">
        <w:tc>
          <w:tcPr>
            <w:tcW w:w="5068" w:type="dxa"/>
          </w:tcPr>
          <w:p w:rsidR="00A44F5D" w:rsidRPr="002A40F3" w:rsidRDefault="00A44F5D" w:rsidP="00B2135E">
            <w:pPr>
              <w:pStyle w:val="a8"/>
            </w:pPr>
            <w:r w:rsidRPr="002A40F3">
              <w:rPr>
                <w:b/>
                <w:bCs/>
              </w:rPr>
              <w:lastRenderedPageBreak/>
              <w:t>Щит на фасаді будинку (буді</w:t>
            </w:r>
            <w:proofErr w:type="gramStart"/>
            <w:r w:rsidRPr="002A40F3">
              <w:rPr>
                <w:b/>
                <w:bCs/>
              </w:rPr>
              <w:t>вл</w:t>
            </w:r>
            <w:proofErr w:type="gramEnd"/>
            <w:r w:rsidRPr="002A40F3">
              <w:rPr>
                <w:b/>
                <w:bCs/>
              </w:rPr>
              <w:t>і) (РЗ009)</w:t>
            </w:r>
            <w:r w:rsidRPr="002A40F3">
              <w:rPr>
                <w:b/>
                <w:bCs/>
              </w:rPr>
              <w:br/>
            </w:r>
            <w:r w:rsidRPr="002A40F3">
              <w:t>Рекламний засіб, що встановлюється на фасаді будинку (будівлі), має зовнішню площину для розміщення реклами, складається з просторового металевого каркаса та рекламного поля.</w:t>
            </w:r>
            <w:r w:rsidRPr="002A40F3">
              <w:br/>
              <w:t>Основні характеристики:</w:t>
            </w:r>
            <w:r w:rsidRPr="002A40F3">
              <w:br/>
              <w:t>- площа поверхні РЗ - не більше 32,0 кв. м;</w:t>
            </w:r>
            <w:r w:rsidRPr="002A40F3">
              <w:br/>
              <w:t xml:space="preserve">- може мати </w:t>
            </w:r>
            <w:proofErr w:type="gramStart"/>
            <w:r w:rsidRPr="002A40F3">
              <w:t>п</w:t>
            </w:r>
            <w:proofErr w:type="gramEnd"/>
            <w:r w:rsidRPr="002A40F3">
              <w:t>ідсвічування;</w:t>
            </w:r>
            <w:r w:rsidRPr="002A40F3">
              <w:br/>
              <w:t>- може мати різні технології зміни зображення (скролінг, беклайт);</w:t>
            </w:r>
            <w:r w:rsidRPr="002A40F3">
              <w:br/>
              <w:t>- РЗ не може частково чи повністю перекривати елементи декору фасаду, адресні та пам'ятні таблички, інженерні комунікації, віконні та дверні отвори або обмежувати доступ до них.</w:t>
            </w:r>
            <w:r w:rsidRPr="002A40F3">
              <w:br/>
              <w:t>Розміщення РЗ можливе на будівлях торговельних, торговельно-розважальних, концертно-розважальних, спортивно-концертних, виставкових, офісних центрів, закладів громадського харчування, автозаправних станцій, автомотосалоні</w:t>
            </w:r>
            <w:proofErr w:type="gramStart"/>
            <w:r w:rsidRPr="002A40F3">
              <w:t>в</w:t>
            </w:r>
            <w:proofErr w:type="gramEnd"/>
            <w:r w:rsidRPr="002A40F3">
              <w:t xml:space="preserve"> за умови, якщо його розміщення передбачене затвердженим в установленому порядку паспортом фасаду.</w:t>
            </w:r>
            <w:r w:rsidRPr="002A40F3">
              <w:br/>
              <w:t xml:space="preserve">На будівлях, які є </w:t>
            </w:r>
            <w:proofErr w:type="gramStart"/>
            <w:r w:rsidRPr="002A40F3">
              <w:t>пам'ятками</w:t>
            </w:r>
            <w:proofErr w:type="gramEnd"/>
            <w:r w:rsidRPr="002A40F3">
              <w:t xml:space="preserve"> культурної спадщини національного та місцевого значення, розміщення РЗ не допускається</w:t>
            </w:r>
          </w:p>
        </w:tc>
        <w:tc>
          <w:tcPr>
            <w:tcW w:w="5069" w:type="dxa"/>
          </w:tcPr>
          <w:p w:rsidR="00A44F5D" w:rsidRPr="002A40F3" w:rsidRDefault="00A44F5D" w:rsidP="00B2135E">
            <w:pPr>
              <w:pStyle w:val="a8"/>
              <w:jc w:val="center"/>
              <w:rPr>
                <w:rFonts w:ascii="Arial" w:hAnsi="Arial" w:cs="Arial"/>
              </w:rPr>
            </w:pPr>
            <w:bookmarkStart w:id="115" w:name="173"/>
            <w:bookmarkEnd w:id="115"/>
            <w:r w:rsidRPr="002A40F3">
              <w:rPr>
                <w:rFonts w:ascii="Arial" w:hAnsi="Arial" w:cs="Arial"/>
              </w:rPr>
              <w:t> </w:t>
            </w:r>
            <w:r>
              <w:rPr>
                <w:rFonts w:ascii="Arial" w:hAnsi="Arial" w:cs="Arial"/>
                <w:noProof/>
                <w:lang w:val="uk-UA" w:eastAsia="uk-UA"/>
              </w:rPr>
              <w:drawing>
                <wp:inline distT="0" distB="0" distL="0" distR="0">
                  <wp:extent cx="2609850" cy="1562100"/>
                  <wp:effectExtent l="0" t="0" r="0" b="0"/>
                  <wp:docPr id="10" name="Рисунок 9" descr="mr170617_img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mr170617_img_010"/>
                          <pic:cNvPicPr>
                            <a:picLocks noChangeAspect="1" noChangeArrowheads="1"/>
                          </pic:cNvPicPr>
                        </pic:nvPicPr>
                        <pic:blipFill>
                          <a:blip r:embed="rId18" cstate="print"/>
                          <a:srcRect/>
                          <a:stretch>
                            <a:fillRect/>
                          </a:stretch>
                        </pic:blipFill>
                        <pic:spPr bwMode="auto">
                          <a:xfrm>
                            <a:off x="0" y="0"/>
                            <a:ext cx="2609850" cy="1562100"/>
                          </a:xfrm>
                          <a:prstGeom prst="rect">
                            <a:avLst/>
                          </a:prstGeom>
                          <a:noFill/>
                          <a:ln w="9525">
                            <a:noFill/>
                            <a:miter lim="800000"/>
                            <a:headEnd/>
                            <a:tailEnd/>
                          </a:ln>
                        </pic:spPr>
                      </pic:pic>
                    </a:graphicData>
                  </a:graphic>
                </wp:inline>
              </w:drawing>
            </w:r>
            <w:r w:rsidRPr="002A40F3">
              <w:rPr>
                <w:rFonts w:ascii="Arial" w:hAnsi="Arial" w:cs="Arial"/>
              </w:rPr>
              <w:t> </w:t>
            </w:r>
          </w:p>
        </w:tc>
      </w:tr>
      <w:tr w:rsidR="00A44F5D" w:rsidRPr="002A40F3" w:rsidTr="00B2135E">
        <w:tc>
          <w:tcPr>
            <w:tcW w:w="5068" w:type="dxa"/>
            <w:vAlign w:val="center"/>
          </w:tcPr>
          <w:p w:rsidR="00A44F5D" w:rsidRPr="002A40F3" w:rsidRDefault="00A44F5D" w:rsidP="00B2135E">
            <w:pPr>
              <w:pStyle w:val="a8"/>
            </w:pPr>
            <w:r w:rsidRPr="002A40F3">
              <w:rPr>
                <w:b/>
                <w:bCs/>
              </w:rPr>
              <w:lastRenderedPageBreak/>
              <w:t>Відеоекран на фасаді будинку (РЗ010)</w:t>
            </w:r>
            <w:r w:rsidRPr="002A40F3">
              <w:rPr>
                <w:b/>
                <w:bCs/>
              </w:rPr>
              <w:br/>
            </w:r>
            <w:r w:rsidRPr="002A40F3">
              <w:t>Рекламний засіб, що встановлюється на фасаді будинку та використовується для відображення і передачі візуальної інформації. Складається з просторового каркаса та рекламного поля.</w:t>
            </w:r>
            <w:r w:rsidRPr="002A40F3">
              <w:br/>
              <w:t>Основні характеристики (вимоги):</w:t>
            </w:r>
            <w:r w:rsidRPr="002A40F3">
              <w:br/>
              <w:t>- багатоколірне швидкозмінюване зображення;</w:t>
            </w:r>
            <w:r w:rsidRPr="002A40F3">
              <w:br/>
              <w:t>- можливість програмування;</w:t>
            </w:r>
            <w:r w:rsidRPr="002A40F3">
              <w:br/>
              <w:t xml:space="preserve">- РЗ не може частково чи повністю перекривати елементи декору фасаду, адресні </w:t>
            </w:r>
            <w:proofErr w:type="gramStart"/>
            <w:r w:rsidRPr="002A40F3">
              <w:t>та пам</w:t>
            </w:r>
            <w:proofErr w:type="gramEnd"/>
            <w:r w:rsidRPr="002A40F3">
              <w:t>'ятні таблички, інженерні комунікації, віконні та дверні отвори або обмежувати доступ до них;</w:t>
            </w:r>
            <w:r w:rsidRPr="002A40F3">
              <w:br/>
              <w:t>- розміщення РЗ можливе за умови, якщо його розміщення передбачене затвердженим в установленому порядку паспортом фасаду;</w:t>
            </w:r>
            <w:r w:rsidRPr="002A40F3">
              <w:br/>
              <w:t>- забороняється експонування сюжетів у нічний час, із двадцять другої до сьомої години.</w:t>
            </w:r>
            <w:r w:rsidRPr="002A40F3">
              <w:br/>
              <w:t>Розміщення РЗ можливе на будівлях торговельних, торговельно-розважальних, концертно-розважальних, спортивно-концертних, виставкових, офісних центрів, закладів громадського харчування, автозаправних станцій, автомотосалоні</w:t>
            </w:r>
            <w:proofErr w:type="gramStart"/>
            <w:r w:rsidRPr="002A40F3">
              <w:t>в</w:t>
            </w:r>
            <w:proofErr w:type="gramEnd"/>
            <w:r w:rsidRPr="002A40F3">
              <w:t xml:space="preserve"> за умови, якщо його розміщення передбачене затвердженим в установленому порядку паспортом фасаду.</w:t>
            </w:r>
            <w:r w:rsidRPr="002A40F3">
              <w:br/>
              <w:t xml:space="preserve">На будівлях, які є </w:t>
            </w:r>
            <w:proofErr w:type="gramStart"/>
            <w:r w:rsidRPr="002A40F3">
              <w:t>пам'ятками</w:t>
            </w:r>
            <w:proofErr w:type="gramEnd"/>
            <w:r w:rsidRPr="002A40F3">
              <w:t xml:space="preserve"> культурної спадщини національного та місцевого значення, розміщення РЗ не допускається</w:t>
            </w:r>
          </w:p>
        </w:tc>
        <w:tc>
          <w:tcPr>
            <w:tcW w:w="5069" w:type="dxa"/>
            <w:vAlign w:val="center"/>
          </w:tcPr>
          <w:p w:rsidR="00A44F5D" w:rsidRPr="002A40F3" w:rsidRDefault="00A44F5D" w:rsidP="00B2135E">
            <w:pPr>
              <w:pStyle w:val="a8"/>
              <w:jc w:val="center"/>
              <w:rPr>
                <w:rFonts w:ascii="Arial" w:hAnsi="Arial" w:cs="Arial"/>
              </w:rPr>
            </w:pPr>
            <w:bookmarkStart w:id="116" w:name="175"/>
            <w:bookmarkEnd w:id="116"/>
            <w:r w:rsidRPr="002A40F3">
              <w:rPr>
                <w:rFonts w:ascii="Arial" w:hAnsi="Arial" w:cs="Arial"/>
              </w:rPr>
              <w:t> </w:t>
            </w:r>
            <w:r>
              <w:rPr>
                <w:rFonts w:ascii="Arial" w:hAnsi="Arial" w:cs="Arial"/>
                <w:noProof/>
                <w:lang w:val="uk-UA" w:eastAsia="uk-UA"/>
              </w:rPr>
              <w:drawing>
                <wp:inline distT="0" distB="0" distL="0" distR="0">
                  <wp:extent cx="2324100" cy="2800350"/>
                  <wp:effectExtent l="0" t="0" r="0" b="0"/>
                  <wp:docPr id="11" name="Рисунок 10" descr="mr170617_img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mr170617_img_011"/>
                          <pic:cNvPicPr>
                            <a:picLocks noChangeAspect="1" noChangeArrowheads="1"/>
                          </pic:cNvPicPr>
                        </pic:nvPicPr>
                        <pic:blipFill>
                          <a:blip r:embed="rId19" cstate="print"/>
                          <a:srcRect/>
                          <a:stretch>
                            <a:fillRect/>
                          </a:stretch>
                        </pic:blipFill>
                        <pic:spPr bwMode="auto">
                          <a:xfrm>
                            <a:off x="0" y="0"/>
                            <a:ext cx="2324100" cy="2800350"/>
                          </a:xfrm>
                          <a:prstGeom prst="rect">
                            <a:avLst/>
                          </a:prstGeom>
                          <a:noFill/>
                          <a:ln w="9525">
                            <a:noFill/>
                            <a:miter lim="800000"/>
                            <a:headEnd/>
                            <a:tailEnd/>
                          </a:ln>
                        </pic:spPr>
                      </pic:pic>
                    </a:graphicData>
                  </a:graphic>
                </wp:inline>
              </w:drawing>
            </w:r>
            <w:r w:rsidRPr="002A40F3">
              <w:rPr>
                <w:rFonts w:ascii="Arial" w:hAnsi="Arial" w:cs="Arial"/>
              </w:rPr>
              <w:t> </w:t>
            </w:r>
          </w:p>
        </w:tc>
      </w:tr>
      <w:tr w:rsidR="00A44F5D" w:rsidRPr="002A40F3" w:rsidTr="00B2135E">
        <w:tc>
          <w:tcPr>
            <w:tcW w:w="5068" w:type="dxa"/>
            <w:vAlign w:val="center"/>
          </w:tcPr>
          <w:p w:rsidR="00A44F5D" w:rsidRPr="002A40F3" w:rsidRDefault="00A44F5D" w:rsidP="00B2135E">
            <w:pPr>
              <w:pStyle w:val="a8"/>
            </w:pPr>
            <w:r w:rsidRPr="002A40F3">
              <w:rPr>
                <w:b/>
                <w:bCs/>
              </w:rPr>
              <w:t>Медіафасад (РЗ011)</w:t>
            </w:r>
            <w:r w:rsidRPr="002A40F3">
              <w:rPr>
                <w:b/>
                <w:bCs/>
              </w:rPr>
              <w:br/>
            </w:r>
            <w:r w:rsidRPr="002A40F3">
              <w:t>Медіафасад - це гнучка сітчасто-каркасна конструкція, що складається з:</w:t>
            </w:r>
            <w:r w:rsidRPr="002A40F3">
              <w:br/>
              <w:t xml:space="preserve">- термотрубок із </w:t>
            </w:r>
            <w:proofErr w:type="gramStart"/>
            <w:r w:rsidRPr="002A40F3">
              <w:t>св</w:t>
            </w:r>
            <w:proofErr w:type="gramEnd"/>
            <w:r w:rsidRPr="002A40F3">
              <w:t>ітлодіодними платами всередині;</w:t>
            </w:r>
            <w:r w:rsidRPr="002A40F3">
              <w:br/>
              <w:t>- окремих модульних фреймів (т. зв. кабінетів) з вмонтованими світлодіодами та електронними процесорами.</w:t>
            </w:r>
            <w:r w:rsidRPr="002A40F3">
              <w:br/>
              <w:t>Конструкція за допомогою металокаркаса монтується на фасаді.</w:t>
            </w:r>
            <w:r w:rsidRPr="002A40F3">
              <w:br/>
              <w:t>Основні характеристики:</w:t>
            </w:r>
            <w:r w:rsidRPr="002A40F3">
              <w:br/>
              <w:t>- розмі</w:t>
            </w:r>
            <w:proofErr w:type="gramStart"/>
            <w:r w:rsidRPr="002A40F3">
              <w:t>р</w:t>
            </w:r>
            <w:proofErr w:type="gramEnd"/>
            <w:r w:rsidRPr="002A40F3">
              <w:t xml:space="preserve"> рекламного поля обмежується розміром фасаду будинку;</w:t>
            </w:r>
            <w:r w:rsidRPr="002A40F3">
              <w:br/>
              <w:t>- можливість багатоплощинних конфігурацій;</w:t>
            </w:r>
            <w:r w:rsidRPr="002A40F3">
              <w:br/>
              <w:t>- відносна прозорість конструкцій (до 80 %);</w:t>
            </w:r>
            <w:r w:rsidRPr="002A40F3">
              <w:br/>
            </w:r>
            <w:r w:rsidRPr="002A40F3">
              <w:lastRenderedPageBreak/>
              <w:t>- освітлення РЗ не повинно засліплювати учасників дорожнього руху, а також помешкання житлових будинків;</w:t>
            </w:r>
            <w:r w:rsidRPr="002A40F3">
              <w:br/>
              <w:t>- забороняється експонування сюжетів у нічний час, із двадцять другої до сьомої години.</w:t>
            </w:r>
            <w:r w:rsidRPr="002A40F3">
              <w:br/>
              <w:t>Розміщення РЗ можливе на окремих будівлях торговельно-розважальних, концертно-розважальних, спортивно-концертних та виставкових центрі</w:t>
            </w:r>
            <w:proofErr w:type="gramStart"/>
            <w:r w:rsidRPr="002A40F3">
              <w:t>в</w:t>
            </w:r>
            <w:proofErr w:type="gramEnd"/>
            <w:r w:rsidRPr="002A40F3">
              <w:t xml:space="preserve"> за умови, якщо його розміщення передбачене затвердженим в установленому порядку паспортом фасаду.</w:t>
            </w:r>
            <w:r w:rsidRPr="002A40F3">
              <w:br/>
              <w:t>Забороняється розміщення цього РЗ на будівлях, які є об'єктами культурної спадщини національного та/або місцевого значення</w:t>
            </w:r>
          </w:p>
        </w:tc>
        <w:tc>
          <w:tcPr>
            <w:tcW w:w="5069" w:type="dxa"/>
            <w:vAlign w:val="center"/>
          </w:tcPr>
          <w:p w:rsidR="00A44F5D" w:rsidRPr="002A40F3" w:rsidRDefault="00A44F5D" w:rsidP="00B2135E">
            <w:pPr>
              <w:pStyle w:val="a8"/>
              <w:jc w:val="center"/>
              <w:rPr>
                <w:rFonts w:ascii="Arial" w:hAnsi="Arial" w:cs="Arial"/>
              </w:rPr>
            </w:pPr>
            <w:bookmarkStart w:id="117" w:name="177"/>
            <w:bookmarkEnd w:id="117"/>
            <w:r w:rsidRPr="002A40F3">
              <w:rPr>
                <w:rFonts w:ascii="Arial" w:hAnsi="Arial" w:cs="Arial"/>
              </w:rPr>
              <w:lastRenderedPageBreak/>
              <w:t> </w:t>
            </w:r>
            <w:r>
              <w:rPr>
                <w:rFonts w:ascii="Arial" w:hAnsi="Arial" w:cs="Arial"/>
                <w:noProof/>
                <w:lang w:val="uk-UA" w:eastAsia="uk-UA"/>
              </w:rPr>
              <w:drawing>
                <wp:inline distT="0" distB="0" distL="0" distR="0">
                  <wp:extent cx="2343150" cy="1019175"/>
                  <wp:effectExtent l="19050" t="0" r="0" b="0"/>
                  <wp:docPr id="12" name="Рисунок 11" descr="mr170617_img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mr170617_img_012"/>
                          <pic:cNvPicPr>
                            <a:picLocks noChangeAspect="1" noChangeArrowheads="1"/>
                          </pic:cNvPicPr>
                        </pic:nvPicPr>
                        <pic:blipFill>
                          <a:blip r:embed="rId20" cstate="print"/>
                          <a:srcRect/>
                          <a:stretch>
                            <a:fillRect/>
                          </a:stretch>
                        </pic:blipFill>
                        <pic:spPr bwMode="auto">
                          <a:xfrm>
                            <a:off x="0" y="0"/>
                            <a:ext cx="2343150" cy="1019175"/>
                          </a:xfrm>
                          <a:prstGeom prst="rect">
                            <a:avLst/>
                          </a:prstGeom>
                          <a:noFill/>
                          <a:ln w="9525">
                            <a:noFill/>
                            <a:miter lim="800000"/>
                            <a:headEnd/>
                            <a:tailEnd/>
                          </a:ln>
                        </pic:spPr>
                      </pic:pic>
                    </a:graphicData>
                  </a:graphic>
                </wp:inline>
              </w:drawing>
            </w:r>
            <w:r w:rsidRPr="002A40F3">
              <w:rPr>
                <w:rFonts w:ascii="Arial" w:hAnsi="Arial" w:cs="Arial"/>
              </w:rPr>
              <w:t> </w:t>
            </w:r>
          </w:p>
        </w:tc>
      </w:tr>
      <w:tr w:rsidR="00A44F5D" w:rsidRPr="002A40F3" w:rsidTr="00B2135E">
        <w:tc>
          <w:tcPr>
            <w:tcW w:w="5068" w:type="dxa"/>
            <w:vAlign w:val="center"/>
          </w:tcPr>
          <w:p w:rsidR="00A44F5D" w:rsidRPr="002A40F3" w:rsidRDefault="00A44F5D" w:rsidP="00B2135E">
            <w:pPr>
              <w:pStyle w:val="a8"/>
            </w:pPr>
            <w:r w:rsidRPr="002A40F3">
              <w:rPr>
                <w:b/>
                <w:bCs/>
              </w:rPr>
              <w:lastRenderedPageBreak/>
              <w:t>Графічна (лазерна) проекційна установка; об'ємно-просторова (голографічна) проекційна установка (РЗ012)</w:t>
            </w:r>
            <w:r w:rsidRPr="002A40F3">
              <w:rPr>
                <w:b/>
                <w:bCs/>
              </w:rPr>
              <w:br/>
            </w:r>
            <w:r w:rsidRPr="002A40F3">
              <w:t xml:space="preserve">Рекламний засіб призначений </w:t>
            </w:r>
            <w:proofErr w:type="gramStart"/>
            <w:r w:rsidRPr="002A40F3">
              <w:t>для</w:t>
            </w:r>
            <w:proofErr w:type="gramEnd"/>
            <w:r w:rsidRPr="002A40F3">
              <w:t xml:space="preserve"> відтворення зображення на фасадах будинків (будівель). Конструкції установок складаються з графічного пристрою, на якому формується рекламне зображення.</w:t>
            </w:r>
            <w:r w:rsidRPr="002A40F3">
              <w:br/>
              <w:t>Основні характеристики:</w:t>
            </w:r>
            <w:r w:rsidRPr="002A40F3">
              <w:br/>
              <w:t>- розмі</w:t>
            </w:r>
            <w:proofErr w:type="gramStart"/>
            <w:r w:rsidRPr="002A40F3">
              <w:t>р</w:t>
            </w:r>
            <w:proofErr w:type="gramEnd"/>
            <w:r w:rsidRPr="002A40F3">
              <w:t xml:space="preserve"> рекламного поля обмежується розміром фасаду будинку (будівлі);</w:t>
            </w:r>
            <w:r w:rsidRPr="002A40F3">
              <w:br/>
              <w:t>- освітлення РЗ не повинно засліплювати учасників дорожнього руху, а також помешкання житлових будинків.</w:t>
            </w:r>
            <w:r w:rsidRPr="002A40F3">
              <w:br/>
              <w:t>Вимоги до розміщення.</w:t>
            </w:r>
            <w:r w:rsidRPr="002A40F3">
              <w:br/>
              <w:t xml:space="preserve">Нижній край зовнішньої реклами (графічного пристрою), що розміщується над проїзною частиною, повинен розташовуватися на висоті не менше ніж 5 метрів </w:t>
            </w:r>
            <w:proofErr w:type="gramStart"/>
            <w:r w:rsidRPr="002A40F3">
              <w:t>в</w:t>
            </w:r>
            <w:proofErr w:type="gramEnd"/>
            <w:r w:rsidRPr="002A40F3">
              <w:t>ід поверхні дорожнього покриття (рівня ґрунту), якщо РЗ не виступає над проїзною частиною - не нижче 2,75 м.</w:t>
            </w:r>
            <w:r w:rsidRPr="002A40F3">
              <w:br/>
              <w:t>Графічні пристрої мають бути сертифіковані.</w:t>
            </w:r>
            <w:r w:rsidRPr="002A40F3">
              <w:br/>
              <w:t xml:space="preserve">Експонування сюжетів у нічний час, із двадцять другої до сьомої години, не </w:t>
            </w:r>
            <w:proofErr w:type="gramStart"/>
            <w:r w:rsidRPr="002A40F3">
              <w:t>допускається</w:t>
            </w:r>
            <w:proofErr w:type="gramEnd"/>
          </w:p>
        </w:tc>
        <w:tc>
          <w:tcPr>
            <w:tcW w:w="5069" w:type="dxa"/>
            <w:vAlign w:val="center"/>
          </w:tcPr>
          <w:p w:rsidR="00A44F5D" w:rsidRPr="002A40F3" w:rsidRDefault="00A44F5D" w:rsidP="00B2135E">
            <w:pPr>
              <w:pStyle w:val="a8"/>
              <w:jc w:val="center"/>
              <w:rPr>
                <w:rFonts w:ascii="Arial" w:hAnsi="Arial" w:cs="Arial"/>
              </w:rPr>
            </w:pPr>
            <w:bookmarkStart w:id="118" w:name="179"/>
            <w:bookmarkEnd w:id="118"/>
            <w:r w:rsidRPr="002A40F3">
              <w:rPr>
                <w:rFonts w:ascii="Arial" w:hAnsi="Arial" w:cs="Arial"/>
              </w:rPr>
              <w:t> </w:t>
            </w:r>
            <w:r>
              <w:rPr>
                <w:rFonts w:ascii="Arial" w:hAnsi="Arial" w:cs="Arial"/>
                <w:noProof/>
                <w:lang w:val="uk-UA" w:eastAsia="uk-UA"/>
              </w:rPr>
              <w:drawing>
                <wp:inline distT="0" distB="0" distL="0" distR="0">
                  <wp:extent cx="1781175" cy="3419475"/>
                  <wp:effectExtent l="0" t="0" r="0" b="0"/>
                  <wp:docPr id="13" name="Рисунок 12" descr="mr170617_img_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mr170617_img_013"/>
                          <pic:cNvPicPr>
                            <a:picLocks noChangeAspect="1" noChangeArrowheads="1"/>
                          </pic:cNvPicPr>
                        </pic:nvPicPr>
                        <pic:blipFill>
                          <a:blip r:embed="rId21" cstate="print"/>
                          <a:srcRect/>
                          <a:stretch>
                            <a:fillRect/>
                          </a:stretch>
                        </pic:blipFill>
                        <pic:spPr bwMode="auto">
                          <a:xfrm>
                            <a:off x="0" y="0"/>
                            <a:ext cx="1781175" cy="3419475"/>
                          </a:xfrm>
                          <a:prstGeom prst="rect">
                            <a:avLst/>
                          </a:prstGeom>
                          <a:noFill/>
                          <a:ln w="9525">
                            <a:noFill/>
                            <a:miter lim="800000"/>
                            <a:headEnd/>
                            <a:tailEnd/>
                          </a:ln>
                        </pic:spPr>
                      </pic:pic>
                    </a:graphicData>
                  </a:graphic>
                </wp:inline>
              </w:drawing>
            </w:r>
            <w:r w:rsidRPr="002A40F3">
              <w:rPr>
                <w:rFonts w:ascii="Arial" w:hAnsi="Arial" w:cs="Arial"/>
              </w:rPr>
              <w:t> </w:t>
            </w:r>
          </w:p>
        </w:tc>
      </w:tr>
      <w:tr w:rsidR="00A44F5D" w:rsidRPr="002A40F3" w:rsidTr="00B2135E">
        <w:tc>
          <w:tcPr>
            <w:tcW w:w="5068" w:type="dxa"/>
            <w:vAlign w:val="center"/>
          </w:tcPr>
          <w:p w:rsidR="00A44F5D" w:rsidRPr="002A40F3" w:rsidRDefault="00A44F5D" w:rsidP="00B2135E">
            <w:pPr>
              <w:pStyle w:val="a8"/>
            </w:pPr>
            <w:r w:rsidRPr="002A40F3">
              <w:rPr>
                <w:b/>
                <w:bCs/>
              </w:rPr>
              <w:lastRenderedPageBreak/>
              <w:t>Лайтпостер на фасаді будинку (буді</w:t>
            </w:r>
            <w:proofErr w:type="gramStart"/>
            <w:r w:rsidRPr="002A40F3">
              <w:rPr>
                <w:b/>
                <w:bCs/>
              </w:rPr>
              <w:t>вл</w:t>
            </w:r>
            <w:proofErr w:type="gramEnd"/>
            <w:r w:rsidRPr="002A40F3">
              <w:rPr>
                <w:b/>
                <w:bCs/>
              </w:rPr>
              <w:t>і) (РЗ013)</w:t>
            </w:r>
            <w:r w:rsidRPr="002A40F3">
              <w:rPr>
                <w:b/>
                <w:bCs/>
              </w:rPr>
              <w:br/>
            </w:r>
            <w:r w:rsidRPr="002A40F3">
              <w:t>Рекламний засіб, що встановлюється на фасаді будинку (будівлі), має зовнішні поверхні для розміщення реклами, складається з просторового металевого каркаса та рекламного поля.</w:t>
            </w:r>
            <w:r w:rsidRPr="002A40F3">
              <w:br/>
              <w:t>Основні характеристики (вимоги):</w:t>
            </w:r>
            <w:r w:rsidRPr="002A40F3">
              <w:br/>
              <w:t>- розмі</w:t>
            </w:r>
            <w:proofErr w:type="gramStart"/>
            <w:r w:rsidRPr="002A40F3">
              <w:t>р</w:t>
            </w:r>
            <w:proofErr w:type="gramEnd"/>
            <w:r w:rsidRPr="002A40F3">
              <w:t xml:space="preserve"> однієї рекламної площини - не більше 1,2 м х 1,8 м;</w:t>
            </w:r>
            <w:r w:rsidRPr="002A40F3">
              <w:br/>
              <w:t>- габарити просторового металевого каркаса: не більше 1,4 м х 2 м;</w:t>
            </w:r>
            <w:r w:rsidRPr="002A40F3">
              <w:br/>
              <w:t>- може мати підсвічування;</w:t>
            </w:r>
            <w:r w:rsidRPr="002A40F3">
              <w:br/>
              <w:t>- може мати різні технології зміни зображення.</w:t>
            </w:r>
            <w:r w:rsidRPr="002A40F3">
              <w:br/>
              <w:t>Розміщення РЗ можливе на будівлях торговельних, торговельно-розважальних, концертно-розважальних, спортивно-концертних, виставкових, офісних центрів, закладів громадського харчування, автозаправних станцій, автомотосалоні</w:t>
            </w:r>
            <w:proofErr w:type="gramStart"/>
            <w:r w:rsidRPr="002A40F3">
              <w:t>в</w:t>
            </w:r>
            <w:proofErr w:type="gramEnd"/>
            <w:r w:rsidRPr="002A40F3">
              <w:t xml:space="preserve"> за умови, якщо його розміщення передбачене затвердженим в установленому порядку паспортом фасаду.</w:t>
            </w:r>
            <w:r w:rsidRPr="002A40F3">
              <w:br/>
              <w:t xml:space="preserve">Забороняється розміщення РЗ у випадку, якщо він частково чи повністю перекриває елементи декору фасаду, адресні </w:t>
            </w:r>
            <w:proofErr w:type="gramStart"/>
            <w:r w:rsidRPr="002A40F3">
              <w:t>та пам</w:t>
            </w:r>
            <w:proofErr w:type="gramEnd"/>
            <w:r w:rsidRPr="002A40F3">
              <w:t>'ятні таблички, інженерні комунікації, віконні та дверні отвори або обмежує доступ до них</w:t>
            </w:r>
          </w:p>
        </w:tc>
        <w:tc>
          <w:tcPr>
            <w:tcW w:w="5069" w:type="dxa"/>
            <w:vAlign w:val="center"/>
          </w:tcPr>
          <w:p w:rsidR="00A44F5D" w:rsidRPr="002A40F3" w:rsidRDefault="00A44F5D" w:rsidP="00B2135E">
            <w:pPr>
              <w:pStyle w:val="a8"/>
              <w:jc w:val="center"/>
              <w:rPr>
                <w:rFonts w:ascii="Arial" w:hAnsi="Arial" w:cs="Arial"/>
              </w:rPr>
            </w:pPr>
            <w:bookmarkStart w:id="119" w:name="181"/>
            <w:bookmarkEnd w:id="119"/>
            <w:r w:rsidRPr="002A40F3">
              <w:rPr>
                <w:rFonts w:ascii="Arial" w:hAnsi="Arial" w:cs="Arial"/>
              </w:rPr>
              <w:t> </w:t>
            </w:r>
            <w:r>
              <w:rPr>
                <w:rFonts w:ascii="Arial" w:hAnsi="Arial" w:cs="Arial"/>
                <w:noProof/>
                <w:lang w:val="uk-UA" w:eastAsia="uk-UA"/>
              </w:rPr>
              <w:drawing>
                <wp:inline distT="0" distB="0" distL="0" distR="0">
                  <wp:extent cx="2305050" cy="2314575"/>
                  <wp:effectExtent l="0" t="0" r="0" b="0"/>
                  <wp:docPr id="14" name="Рисунок 13" descr="mr170617_img_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mr170617_img_014"/>
                          <pic:cNvPicPr>
                            <a:picLocks noChangeAspect="1" noChangeArrowheads="1"/>
                          </pic:cNvPicPr>
                        </pic:nvPicPr>
                        <pic:blipFill>
                          <a:blip r:embed="rId22" cstate="print"/>
                          <a:srcRect/>
                          <a:stretch>
                            <a:fillRect/>
                          </a:stretch>
                        </pic:blipFill>
                        <pic:spPr bwMode="auto">
                          <a:xfrm>
                            <a:off x="0" y="0"/>
                            <a:ext cx="2305050" cy="2314575"/>
                          </a:xfrm>
                          <a:prstGeom prst="rect">
                            <a:avLst/>
                          </a:prstGeom>
                          <a:noFill/>
                          <a:ln w="9525">
                            <a:noFill/>
                            <a:miter lim="800000"/>
                            <a:headEnd/>
                            <a:tailEnd/>
                          </a:ln>
                        </pic:spPr>
                      </pic:pic>
                    </a:graphicData>
                  </a:graphic>
                </wp:inline>
              </w:drawing>
            </w:r>
            <w:r w:rsidRPr="002A40F3">
              <w:rPr>
                <w:rFonts w:ascii="Arial" w:hAnsi="Arial" w:cs="Arial"/>
              </w:rPr>
              <w:t> </w:t>
            </w:r>
          </w:p>
        </w:tc>
      </w:tr>
      <w:tr w:rsidR="00A44F5D" w:rsidRPr="002A40F3" w:rsidTr="00B2135E">
        <w:tc>
          <w:tcPr>
            <w:tcW w:w="5068" w:type="dxa"/>
          </w:tcPr>
          <w:p w:rsidR="00A44F5D" w:rsidRPr="002A40F3" w:rsidRDefault="00A44F5D" w:rsidP="00B2135E">
            <w:pPr>
              <w:pStyle w:val="a8"/>
            </w:pPr>
            <w:r w:rsidRPr="002A40F3">
              <w:rPr>
                <w:b/>
                <w:bCs/>
              </w:rPr>
              <w:t>Банер, панно на фасаді будинку (буді</w:t>
            </w:r>
            <w:proofErr w:type="gramStart"/>
            <w:r w:rsidRPr="002A40F3">
              <w:rPr>
                <w:b/>
                <w:bCs/>
              </w:rPr>
              <w:t>вл</w:t>
            </w:r>
            <w:proofErr w:type="gramEnd"/>
            <w:r w:rsidRPr="002A40F3">
              <w:rPr>
                <w:b/>
                <w:bCs/>
              </w:rPr>
              <w:t>і) (РЗ014)</w:t>
            </w:r>
            <w:r w:rsidRPr="002A40F3">
              <w:rPr>
                <w:b/>
                <w:bCs/>
              </w:rPr>
              <w:br/>
            </w:r>
            <w:r w:rsidRPr="002A40F3">
              <w:t>Рекламний засіб, що розміщується на фасаді будинку (будівлі), складається з каркаса та має зовнішню поверхню для розміщення реклами.</w:t>
            </w:r>
            <w:r w:rsidRPr="002A40F3">
              <w:br/>
              <w:t>Основні характеристики (вимоги):</w:t>
            </w:r>
            <w:r w:rsidRPr="002A40F3">
              <w:br/>
              <w:t>- розмі</w:t>
            </w:r>
            <w:proofErr w:type="gramStart"/>
            <w:r w:rsidRPr="002A40F3">
              <w:t>р</w:t>
            </w:r>
            <w:proofErr w:type="gramEnd"/>
            <w:r w:rsidRPr="002A40F3">
              <w:t xml:space="preserve"> РЗ має відповідати розміру фасаду будинку (нижній край РЗ може розміщуватись не нижче другого поверху будинку);</w:t>
            </w:r>
            <w:r w:rsidRPr="002A40F3">
              <w:br/>
              <w:t>- може мати зовнішнє підсвічування;</w:t>
            </w:r>
            <w:r w:rsidRPr="002A40F3">
              <w:br/>
              <w:t xml:space="preserve">- РЗ не повинен закривати елементи декору фасаду (декоративні рельєфи, карнизи, огородження балконів, еркери, колони, </w:t>
            </w:r>
            <w:proofErr w:type="gramStart"/>
            <w:r w:rsidRPr="002A40F3">
              <w:t>п</w:t>
            </w:r>
            <w:proofErr w:type="gramEnd"/>
            <w:r w:rsidRPr="002A40F3">
              <w:t>ілястри), адресні та пам'ятні таблички, інженерні комунікації, віконні та дверні отвори або обмежувати доступ до них;</w:t>
            </w:r>
            <w:r w:rsidRPr="002A40F3">
              <w:br/>
              <w:t xml:space="preserve">- рекламна поверхня РЗ, на якій тимчасово не розміщений рекламний сюжет, повинна </w:t>
            </w:r>
            <w:r w:rsidRPr="002A40F3">
              <w:lastRenderedPageBreak/>
              <w:t xml:space="preserve">бути заповнена фоновим покриттям, інформацією </w:t>
            </w:r>
            <w:proofErr w:type="gramStart"/>
            <w:r w:rsidRPr="002A40F3">
              <w:t>соц</w:t>
            </w:r>
            <w:proofErr w:type="gramEnd"/>
            <w:r w:rsidRPr="002A40F3">
              <w:t>іального змісту або панорамним зображенням міста;</w:t>
            </w:r>
            <w:r w:rsidRPr="002A40F3">
              <w:br/>
              <w:t>- на фасаді будинку (будівлі) дозволяється розміщення тільки одного рекламного засобу цього виду.</w:t>
            </w:r>
            <w:r w:rsidRPr="002A40F3">
              <w:br/>
              <w:t>Вимоги до розміщення.</w:t>
            </w:r>
            <w:r w:rsidRPr="002A40F3">
              <w:br/>
              <w:t>РЗ має розміщуватись:</w:t>
            </w:r>
            <w:r w:rsidRPr="002A40F3">
              <w:br/>
              <w:t>- банерне полотно кріпиться до металевого каркаса, змонтованого на фасаді будинку (буді</w:t>
            </w:r>
            <w:proofErr w:type="gramStart"/>
            <w:r w:rsidRPr="002A40F3">
              <w:t>вл</w:t>
            </w:r>
            <w:proofErr w:type="gramEnd"/>
            <w:r w:rsidRPr="002A40F3">
              <w:t>і);</w:t>
            </w:r>
            <w:r w:rsidRPr="002A40F3">
              <w:br/>
              <w:t>- розміщується паралельно до фасаду;</w:t>
            </w:r>
            <w:r w:rsidRPr="002A40F3">
              <w:br/>
              <w:t>- не повинно закривати вікна будинків (будівель), окрім вікон технічних поверхів та сходово-ліфтових вузлів та вікон промислових будівель (споруд);</w:t>
            </w:r>
            <w:r w:rsidRPr="002A40F3">
              <w:br/>
              <w:t xml:space="preserve">- розміщення можливо виключно у 2-ій, 3-ій та 4-ій форматних </w:t>
            </w:r>
            <w:proofErr w:type="gramStart"/>
            <w:r w:rsidRPr="002A40F3">
              <w:t>зонах</w:t>
            </w:r>
            <w:proofErr w:type="gramEnd"/>
            <w:r w:rsidRPr="002A40F3">
              <w:t>.</w:t>
            </w:r>
            <w:r w:rsidRPr="002A40F3">
              <w:br/>
              <w:t xml:space="preserve">Розміщення РЗ на фасадах капітальних будівель, нижчих 7-ми метрів, та тимчасових спорудах не </w:t>
            </w:r>
            <w:proofErr w:type="gramStart"/>
            <w:r w:rsidRPr="002A40F3">
              <w:t>допускається</w:t>
            </w:r>
            <w:proofErr w:type="gramEnd"/>
            <w:r w:rsidRPr="002A40F3">
              <w:t>.</w:t>
            </w:r>
            <w:r w:rsidRPr="002A40F3">
              <w:br/>
              <w:t xml:space="preserve">На будівлях, які є </w:t>
            </w:r>
            <w:proofErr w:type="gramStart"/>
            <w:r w:rsidRPr="002A40F3">
              <w:t>пам'ятками</w:t>
            </w:r>
            <w:proofErr w:type="gramEnd"/>
            <w:r w:rsidRPr="002A40F3">
              <w:t xml:space="preserve"> культурної спадщини національного та місцевого значення, розміщення РЗ не допускається</w:t>
            </w:r>
          </w:p>
        </w:tc>
        <w:tc>
          <w:tcPr>
            <w:tcW w:w="5069" w:type="dxa"/>
          </w:tcPr>
          <w:p w:rsidR="00A44F5D" w:rsidRPr="002A40F3" w:rsidRDefault="00A44F5D" w:rsidP="00B2135E">
            <w:pPr>
              <w:pStyle w:val="a8"/>
              <w:jc w:val="center"/>
            </w:pPr>
            <w:bookmarkStart w:id="120" w:name="183"/>
            <w:bookmarkEnd w:id="120"/>
            <w:r w:rsidRPr="002A40F3">
              <w:lastRenderedPageBreak/>
              <w:t> </w:t>
            </w:r>
            <w:r>
              <w:rPr>
                <w:noProof/>
                <w:lang w:val="uk-UA" w:eastAsia="uk-UA"/>
              </w:rPr>
              <w:drawing>
                <wp:inline distT="0" distB="0" distL="0" distR="0">
                  <wp:extent cx="2390775" cy="2428875"/>
                  <wp:effectExtent l="19050" t="0" r="9525" b="0"/>
                  <wp:docPr id="15" name="Рисунок 14" descr="mr170617_img_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mr170617_img_015"/>
                          <pic:cNvPicPr>
                            <a:picLocks noChangeAspect="1" noChangeArrowheads="1"/>
                          </pic:cNvPicPr>
                        </pic:nvPicPr>
                        <pic:blipFill>
                          <a:blip r:embed="rId23" cstate="print"/>
                          <a:srcRect/>
                          <a:stretch>
                            <a:fillRect/>
                          </a:stretch>
                        </pic:blipFill>
                        <pic:spPr bwMode="auto">
                          <a:xfrm>
                            <a:off x="0" y="0"/>
                            <a:ext cx="2390775" cy="2428875"/>
                          </a:xfrm>
                          <a:prstGeom prst="rect">
                            <a:avLst/>
                          </a:prstGeom>
                          <a:noFill/>
                          <a:ln w="9525">
                            <a:noFill/>
                            <a:miter lim="800000"/>
                            <a:headEnd/>
                            <a:tailEnd/>
                          </a:ln>
                        </pic:spPr>
                      </pic:pic>
                    </a:graphicData>
                  </a:graphic>
                </wp:inline>
              </w:drawing>
            </w:r>
            <w:r w:rsidRPr="002A40F3">
              <w:t> </w:t>
            </w:r>
          </w:p>
        </w:tc>
      </w:tr>
      <w:tr w:rsidR="00A44F5D" w:rsidRPr="002A40F3" w:rsidTr="00B2135E">
        <w:tc>
          <w:tcPr>
            <w:tcW w:w="5068" w:type="dxa"/>
          </w:tcPr>
          <w:p w:rsidR="00A44F5D" w:rsidRPr="002A40F3" w:rsidRDefault="00A44F5D" w:rsidP="00B2135E">
            <w:pPr>
              <w:pStyle w:val="a8"/>
            </w:pPr>
            <w:r w:rsidRPr="002A40F3">
              <w:rPr>
                <w:b/>
                <w:bCs/>
              </w:rPr>
              <w:lastRenderedPageBreak/>
              <w:t>Банер, панно на фасаді будинку (буді</w:t>
            </w:r>
            <w:proofErr w:type="gramStart"/>
            <w:r w:rsidRPr="002A40F3">
              <w:rPr>
                <w:b/>
                <w:bCs/>
              </w:rPr>
              <w:t>вл</w:t>
            </w:r>
            <w:proofErr w:type="gramEnd"/>
            <w:r w:rsidRPr="002A40F3">
              <w:rPr>
                <w:b/>
                <w:bCs/>
              </w:rPr>
              <w:t>і) та/або будівельних риштуваннях (РЗ015)</w:t>
            </w:r>
            <w:r w:rsidRPr="002A40F3">
              <w:rPr>
                <w:b/>
                <w:bCs/>
              </w:rPr>
              <w:br/>
            </w:r>
            <w:r w:rsidRPr="002A40F3">
              <w:t>Банер, панно на фасаді будинку (будівлі) та/або будівельних риштуваннях - рекламний засіб, який виготовляється на банерній сітці або банерному полотні та розміщується на фасаді будинку (будівлі), на огороджувальних об'єктах або будівельних риштуваннях, коли фасад будинку (буді</w:t>
            </w:r>
            <w:proofErr w:type="gramStart"/>
            <w:r w:rsidRPr="002A40F3">
              <w:t>вл</w:t>
            </w:r>
            <w:proofErr w:type="gramEnd"/>
            <w:r w:rsidRPr="002A40F3">
              <w:t>і) перебуває у стані будівництва, реконструкції, реставрації чи ремонту, будинок (будівля) є аварійним.</w:t>
            </w:r>
            <w:r w:rsidRPr="002A40F3">
              <w:br/>
              <w:t>Основні характеристики (вимоги):</w:t>
            </w:r>
            <w:r w:rsidRPr="002A40F3">
              <w:br/>
              <w:t>- розмі</w:t>
            </w:r>
            <w:proofErr w:type="gramStart"/>
            <w:r w:rsidRPr="002A40F3">
              <w:t>р</w:t>
            </w:r>
            <w:proofErr w:type="gramEnd"/>
            <w:r w:rsidRPr="002A40F3">
              <w:t xml:space="preserve"> рекламного поля обмежується розміром огороджувального об'єкта або будівельних риштувань;</w:t>
            </w:r>
            <w:r w:rsidRPr="002A40F3">
              <w:br/>
              <w:t>- може мати підсвічування;</w:t>
            </w:r>
            <w:r w:rsidRPr="002A40F3">
              <w:br/>
              <w:t>- РЗ повинен повністю закривати фасад / частину фасаду, що реконструюється (будується);</w:t>
            </w:r>
            <w:r w:rsidRPr="002A40F3">
              <w:br/>
              <w:t>- розміщення реклами здійснюється:</w:t>
            </w:r>
            <w:r w:rsidRPr="002A40F3">
              <w:br/>
              <w:t>на 20 % загальної площі одного РЗ, розміщеного на одному фасаді, - у 0-ій форматній зоні;</w:t>
            </w:r>
            <w:r w:rsidRPr="002A40F3">
              <w:br/>
              <w:t xml:space="preserve">на 40 % загальної площі одного РЗ, розміщеного </w:t>
            </w:r>
            <w:proofErr w:type="gramStart"/>
            <w:r w:rsidRPr="002A40F3">
              <w:t>на</w:t>
            </w:r>
            <w:proofErr w:type="gramEnd"/>
            <w:r w:rsidRPr="002A40F3">
              <w:t xml:space="preserve"> </w:t>
            </w:r>
            <w:proofErr w:type="gramStart"/>
            <w:r w:rsidRPr="002A40F3">
              <w:t>одному</w:t>
            </w:r>
            <w:proofErr w:type="gramEnd"/>
            <w:r w:rsidRPr="002A40F3">
              <w:t xml:space="preserve"> фасаді, - у 1-ій форматній зоні;</w:t>
            </w:r>
            <w:r w:rsidRPr="002A40F3">
              <w:br/>
            </w:r>
            <w:r w:rsidRPr="002A40F3">
              <w:lastRenderedPageBreak/>
              <w:t>на 100 % загальної площі одного РЗ, розміщеного на одному фасаді, - у 2-ій, 3-ій та 4-ій форматних зонах.</w:t>
            </w:r>
            <w:r w:rsidRPr="002A40F3">
              <w:br/>
              <w:t>Площа, яка не зайнята рекламою, повинна містити зображення, що імітує фасад будинку (буді</w:t>
            </w:r>
            <w:proofErr w:type="gramStart"/>
            <w:r w:rsidRPr="002A40F3">
              <w:t>вл</w:t>
            </w:r>
            <w:proofErr w:type="gramEnd"/>
            <w:r w:rsidRPr="002A40F3">
              <w:t>і), на якому розміщений цей РЗ, або повинна бути заповнена фоновим покриттям;</w:t>
            </w:r>
            <w:r w:rsidRPr="002A40F3">
              <w:br/>
              <w:t>- рекламна поверхня РЗ, на якій тимчасово не розміщений рекламний сюжет, повинна містити зображення, що імітує фасад будинку (буді</w:t>
            </w:r>
            <w:proofErr w:type="gramStart"/>
            <w:r w:rsidRPr="002A40F3">
              <w:t>вл</w:t>
            </w:r>
            <w:proofErr w:type="gramEnd"/>
            <w:r w:rsidRPr="002A40F3">
              <w:t>і), на якій розміщений РЗ, або повинна бути заповнена фоновим покриттям;</w:t>
            </w:r>
            <w:r w:rsidRPr="002A40F3">
              <w:br/>
              <w:t>- розміщення РЗ на фасадах будинків (будівель) дозволяється у разі, коли фасад будинку (буді</w:t>
            </w:r>
            <w:proofErr w:type="gramStart"/>
            <w:r w:rsidRPr="002A40F3">
              <w:t>вл</w:t>
            </w:r>
            <w:proofErr w:type="gramEnd"/>
            <w:r w:rsidRPr="002A40F3">
              <w:t>і) перебуває у стані будівництва, реконструкції, реставрації чи ремонту, будинок (будівля) є аварійним, що підтверджено належними документами на проведення таких робіт у відповідності до вимог Закону України "Про регулювання містобудівної діяльності".</w:t>
            </w:r>
            <w:r w:rsidRPr="002A40F3">
              <w:br/>
              <w:t>Вимоги до розміщення:</w:t>
            </w:r>
            <w:r w:rsidRPr="002A40F3">
              <w:br/>
              <w:t>- РЗ кріпиться до металевого каркаса, змонтованого на фасаді будинку (буді</w:t>
            </w:r>
            <w:proofErr w:type="gramStart"/>
            <w:r w:rsidRPr="002A40F3">
              <w:t>вл</w:t>
            </w:r>
            <w:proofErr w:type="gramEnd"/>
            <w:r w:rsidRPr="002A40F3">
              <w:t>і), або на конструкцію будівельних риштувань при їх наявності;</w:t>
            </w:r>
            <w:r w:rsidRPr="002A40F3">
              <w:br/>
              <w:t xml:space="preserve">- РЗ з інформацією рекламного характеру може розміщуватись на період проведення робіт з будівництва, реконструкції, реставрації чи ремонту, будинок (будівля) є аварійним, що </w:t>
            </w:r>
            <w:proofErr w:type="gramStart"/>
            <w:r w:rsidRPr="002A40F3">
              <w:t>п</w:t>
            </w:r>
            <w:proofErr w:type="gramEnd"/>
            <w:r w:rsidRPr="002A40F3">
              <w:t>ідтверджується належними документами у відповідності до вимог Закону України "Про регулювання містобудівної діяльності"</w:t>
            </w:r>
          </w:p>
        </w:tc>
        <w:tc>
          <w:tcPr>
            <w:tcW w:w="5069" w:type="dxa"/>
          </w:tcPr>
          <w:p w:rsidR="00A44F5D" w:rsidRPr="002A40F3" w:rsidRDefault="00A44F5D" w:rsidP="00B2135E">
            <w:pPr>
              <w:pStyle w:val="a8"/>
              <w:jc w:val="center"/>
            </w:pPr>
            <w:bookmarkStart w:id="121" w:name="185"/>
            <w:bookmarkEnd w:id="121"/>
            <w:r w:rsidRPr="002A40F3">
              <w:lastRenderedPageBreak/>
              <w:t> </w:t>
            </w:r>
            <w:r>
              <w:rPr>
                <w:noProof/>
                <w:lang w:val="uk-UA" w:eastAsia="uk-UA"/>
              </w:rPr>
              <w:drawing>
                <wp:inline distT="0" distB="0" distL="0" distR="0">
                  <wp:extent cx="2162175" cy="2971800"/>
                  <wp:effectExtent l="19050" t="0" r="0" b="0"/>
                  <wp:docPr id="16" name="Рисунок 15" descr="mr170617_img_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mr170617_img_016"/>
                          <pic:cNvPicPr>
                            <a:picLocks noChangeAspect="1" noChangeArrowheads="1"/>
                          </pic:cNvPicPr>
                        </pic:nvPicPr>
                        <pic:blipFill>
                          <a:blip r:embed="rId24" cstate="print"/>
                          <a:srcRect/>
                          <a:stretch>
                            <a:fillRect/>
                          </a:stretch>
                        </pic:blipFill>
                        <pic:spPr bwMode="auto">
                          <a:xfrm>
                            <a:off x="0" y="0"/>
                            <a:ext cx="2162175" cy="2971800"/>
                          </a:xfrm>
                          <a:prstGeom prst="rect">
                            <a:avLst/>
                          </a:prstGeom>
                          <a:noFill/>
                          <a:ln w="9525">
                            <a:noFill/>
                            <a:miter lim="800000"/>
                            <a:headEnd/>
                            <a:tailEnd/>
                          </a:ln>
                        </pic:spPr>
                      </pic:pic>
                    </a:graphicData>
                  </a:graphic>
                </wp:inline>
              </w:drawing>
            </w:r>
            <w:r w:rsidRPr="002A40F3">
              <w:t> </w:t>
            </w:r>
          </w:p>
        </w:tc>
      </w:tr>
      <w:tr w:rsidR="00A44F5D" w:rsidRPr="002A40F3" w:rsidTr="00B2135E">
        <w:tc>
          <w:tcPr>
            <w:tcW w:w="5068" w:type="dxa"/>
            <w:vAlign w:val="center"/>
          </w:tcPr>
          <w:p w:rsidR="00A44F5D" w:rsidRPr="002A40F3" w:rsidRDefault="00A44F5D" w:rsidP="00B2135E">
            <w:pPr>
              <w:pStyle w:val="a8"/>
            </w:pPr>
            <w:r w:rsidRPr="002A40F3">
              <w:rPr>
                <w:b/>
                <w:bCs/>
              </w:rPr>
              <w:lastRenderedPageBreak/>
              <w:t>Спеціальна рекламна конструкція на фасаді будинку (буді</w:t>
            </w:r>
            <w:proofErr w:type="gramStart"/>
            <w:r w:rsidRPr="002A40F3">
              <w:rPr>
                <w:b/>
                <w:bCs/>
              </w:rPr>
              <w:t>вл</w:t>
            </w:r>
            <w:proofErr w:type="gramEnd"/>
            <w:r w:rsidRPr="002A40F3">
              <w:rPr>
                <w:b/>
                <w:bCs/>
              </w:rPr>
              <w:t>і) (РЗ016)</w:t>
            </w:r>
            <w:r w:rsidRPr="002A40F3">
              <w:t>*</w:t>
            </w:r>
            <w:r w:rsidRPr="002A40F3">
              <w:br/>
              <w:t>Плоский або об'ємний (об'ємні літери тощо) рекламний засіб, що встановлюється паралельно фасаду будинку (будівлі) та має зовнішні поверхні для розміщення реклами, та не є вивіскою чи табличкою в розумінні Закону України "Про рекламу".</w:t>
            </w:r>
            <w:r w:rsidRPr="002A40F3">
              <w:br/>
              <w:t>Основні характеристики:</w:t>
            </w:r>
            <w:r w:rsidRPr="002A40F3">
              <w:br/>
              <w:t xml:space="preserve">- РЗ не повинен закривати елементи декору фасаду (декоративні рельєфи, карнизи, огородження балконів, еркери, колони, </w:t>
            </w:r>
            <w:proofErr w:type="gramStart"/>
            <w:r w:rsidRPr="002A40F3">
              <w:t>п</w:t>
            </w:r>
            <w:proofErr w:type="gramEnd"/>
            <w:r w:rsidRPr="002A40F3">
              <w:t>ілястри);</w:t>
            </w:r>
            <w:r w:rsidRPr="002A40F3">
              <w:br/>
              <w:t xml:space="preserve">- РЗ може розміщуватись у віконних та </w:t>
            </w:r>
            <w:r w:rsidRPr="002A40F3">
              <w:lastRenderedPageBreak/>
              <w:t>дверних прорізах з урахуванням перекриття прорізу не більше 35 %;</w:t>
            </w:r>
            <w:r w:rsidRPr="002A40F3">
              <w:br/>
              <w:t>- зовнішня поверхня для розміщення реклами не може бути з тентової, банерної, вінілової тканини;</w:t>
            </w:r>
            <w:r w:rsidRPr="002A40F3">
              <w:br/>
              <w:t>- можливе розміщення РЗ на фронтальній або, при наявності, на бокових площинах навісу вхідної групи;</w:t>
            </w:r>
            <w:r w:rsidRPr="002A40F3">
              <w:br/>
              <w:t xml:space="preserve">- відстань від площини фасаду або навісу, на якому встановлено РЗ, не </w:t>
            </w:r>
            <w:proofErr w:type="gramStart"/>
            <w:r w:rsidRPr="002A40F3">
              <w:t>повинна</w:t>
            </w:r>
            <w:proofErr w:type="gramEnd"/>
            <w:r w:rsidRPr="002A40F3">
              <w:t xml:space="preserve"> перевищувати 0,2 м до лицевої поверхні вивіски.</w:t>
            </w:r>
            <w:r w:rsidRPr="002A40F3">
              <w:br/>
              <w:t>Спеціальні рекламні конструкції на фасаді будинку (буді</w:t>
            </w:r>
            <w:proofErr w:type="gramStart"/>
            <w:r w:rsidRPr="002A40F3">
              <w:t>вл</w:t>
            </w:r>
            <w:proofErr w:type="gramEnd"/>
            <w:r w:rsidRPr="002A40F3">
              <w:t>і) за конструктивними відзнаками поділяються на такі типи:</w:t>
            </w:r>
            <w:r w:rsidRPr="002A40F3">
              <w:br/>
              <w:t xml:space="preserve">1. Об'ємно-просторові літери, цифри та зображувальні елементи знаків </w:t>
            </w:r>
            <w:proofErr w:type="gramStart"/>
            <w:r w:rsidRPr="002A40F3">
              <w:t>для</w:t>
            </w:r>
            <w:proofErr w:type="gramEnd"/>
            <w:r w:rsidRPr="002A40F3">
              <w:t xml:space="preserve"> товарів та послуг без фону.</w:t>
            </w:r>
            <w:r w:rsidRPr="002A40F3">
              <w:br/>
              <w:t>2. Об'ємно-просторові літери, цифри та зображувальні елементи знаків для товарі</w:t>
            </w:r>
            <w:proofErr w:type="gramStart"/>
            <w:r w:rsidRPr="002A40F3">
              <w:t>в</w:t>
            </w:r>
            <w:proofErr w:type="gramEnd"/>
            <w:r w:rsidRPr="002A40F3">
              <w:t xml:space="preserve"> та послуг без фону, що розміщені на загальній плоскій основі.</w:t>
            </w:r>
            <w:r w:rsidRPr="002A40F3">
              <w:br/>
              <w:t>3. Суцільний стенд, лайтбокс.</w:t>
            </w:r>
            <w:r w:rsidRPr="002A40F3">
              <w:br/>
              <w:t xml:space="preserve">4. Композиційні </w:t>
            </w:r>
            <w:proofErr w:type="gramStart"/>
            <w:r w:rsidRPr="002A40F3">
              <w:t>р</w:t>
            </w:r>
            <w:proofErr w:type="gramEnd"/>
            <w:r w:rsidRPr="002A40F3">
              <w:t>ішення (можуть поєднувати будь-які типи).</w:t>
            </w:r>
            <w:r w:rsidRPr="002A40F3">
              <w:br/>
              <w:t>5. Розпис, ліпка або мозаїка.</w:t>
            </w:r>
            <w:r w:rsidRPr="002A40F3">
              <w:br/>
              <w:t>На будівлях, які є об'єктами культурної спадщини місцевого та/або національного значення, а також в 0-ій та 1-ій форматних зонах, дозволяється розміщення спеціальних рекламних конструкцій на фасаді будинку (буді</w:t>
            </w:r>
            <w:proofErr w:type="gramStart"/>
            <w:r w:rsidRPr="002A40F3">
              <w:t>вл</w:t>
            </w:r>
            <w:proofErr w:type="gramEnd"/>
            <w:r w:rsidRPr="002A40F3">
              <w:t>і) тільки першого та п'ятого типу.</w:t>
            </w:r>
            <w:r w:rsidRPr="002A40F3">
              <w:br/>
              <w:t>У 2-ій форматній зоні дозволяється розміщення спеціальних рекламних конструкцій на фасаді будинку (буді</w:t>
            </w:r>
            <w:proofErr w:type="gramStart"/>
            <w:r w:rsidRPr="002A40F3">
              <w:t>вл</w:t>
            </w:r>
            <w:proofErr w:type="gramEnd"/>
            <w:r w:rsidRPr="002A40F3">
              <w:t>і) першого, другого та п'ятого типу.</w:t>
            </w:r>
            <w:r w:rsidRPr="002A40F3">
              <w:br/>
            </w:r>
            <w:proofErr w:type="gramStart"/>
            <w:r w:rsidRPr="002A40F3">
              <w:t>Св</w:t>
            </w:r>
            <w:proofErr w:type="gramEnd"/>
            <w:r w:rsidRPr="002A40F3">
              <w:t>ітлове оформлення спеціальних рекламних конструкцій на фасаді будинку (будівлі) не має засліплювати учасників дорожнього руху, а також не повинно освітлювати вікна житлових будинків.</w:t>
            </w:r>
            <w:r w:rsidRPr="002A40F3">
              <w:br/>
              <w:t>* Детальні вимоги щодо розміщення цього рекламного засобу наведені в Графічному довіднику щодо розміщення цього РЗ, який є додатком до Класифікатора.</w:t>
            </w:r>
          </w:p>
        </w:tc>
        <w:tc>
          <w:tcPr>
            <w:tcW w:w="5069" w:type="dxa"/>
            <w:vAlign w:val="center"/>
          </w:tcPr>
          <w:p w:rsidR="00A44F5D" w:rsidRPr="002A40F3" w:rsidRDefault="00A44F5D" w:rsidP="00B2135E">
            <w:pPr>
              <w:pStyle w:val="a8"/>
              <w:jc w:val="center"/>
              <w:rPr>
                <w:rFonts w:ascii="Arial" w:hAnsi="Arial" w:cs="Arial"/>
              </w:rPr>
            </w:pPr>
            <w:bookmarkStart w:id="122" w:name="187"/>
            <w:bookmarkEnd w:id="122"/>
            <w:r w:rsidRPr="002A40F3">
              <w:rPr>
                <w:rFonts w:ascii="Arial" w:hAnsi="Arial" w:cs="Arial"/>
              </w:rPr>
              <w:lastRenderedPageBreak/>
              <w:t> </w:t>
            </w:r>
            <w:r>
              <w:rPr>
                <w:rFonts w:ascii="Arial" w:hAnsi="Arial" w:cs="Arial"/>
                <w:noProof/>
                <w:lang w:val="uk-UA" w:eastAsia="uk-UA"/>
              </w:rPr>
              <w:drawing>
                <wp:inline distT="0" distB="0" distL="0" distR="0">
                  <wp:extent cx="2286000" cy="1247775"/>
                  <wp:effectExtent l="19050" t="0" r="0" b="0"/>
                  <wp:docPr id="17" name="Рисунок 16" descr="mr170617_img_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mr170617_img_017"/>
                          <pic:cNvPicPr>
                            <a:picLocks noChangeAspect="1" noChangeArrowheads="1"/>
                          </pic:cNvPicPr>
                        </pic:nvPicPr>
                        <pic:blipFill>
                          <a:blip r:embed="rId25" cstate="print"/>
                          <a:srcRect/>
                          <a:stretch>
                            <a:fillRect/>
                          </a:stretch>
                        </pic:blipFill>
                        <pic:spPr bwMode="auto">
                          <a:xfrm>
                            <a:off x="0" y="0"/>
                            <a:ext cx="2286000" cy="1247775"/>
                          </a:xfrm>
                          <a:prstGeom prst="rect">
                            <a:avLst/>
                          </a:prstGeom>
                          <a:noFill/>
                          <a:ln w="9525">
                            <a:noFill/>
                            <a:miter lim="800000"/>
                            <a:headEnd/>
                            <a:tailEnd/>
                          </a:ln>
                        </pic:spPr>
                      </pic:pic>
                    </a:graphicData>
                  </a:graphic>
                </wp:inline>
              </w:drawing>
            </w:r>
            <w:r w:rsidRPr="002A40F3">
              <w:rPr>
                <w:rFonts w:ascii="Arial" w:hAnsi="Arial" w:cs="Arial"/>
              </w:rPr>
              <w:t> </w:t>
            </w:r>
          </w:p>
          <w:p w:rsidR="00A44F5D" w:rsidRPr="002A40F3" w:rsidRDefault="00A44F5D" w:rsidP="00B2135E">
            <w:pPr>
              <w:pStyle w:val="a8"/>
              <w:jc w:val="center"/>
              <w:rPr>
                <w:rFonts w:ascii="Arial" w:hAnsi="Arial" w:cs="Arial"/>
              </w:rPr>
            </w:pPr>
            <w:bookmarkStart w:id="123" w:name="188"/>
            <w:bookmarkEnd w:id="123"/>
            <w:r w:rsidRPr="002A40F3">
              <w:rPr>
                <w:rFonts w:ascii="Arial" w:hAnsi="Arial" w:cs="Arial"/>
              </w:rPr>
              <w:lastRenderedPageBreak/>
              <w:t> </w:t>
            </w:r>
            <w:r>
              <w:rPr>
                <w:rFonts w:ascii="Arial" w:hAnsi="Arial" w:cs="Arial"/>
                <w:noProof/>
                <w:lang w:val="uk-UA" w:eastAsia="uk-UA"/>
              </w:rPr>
              <w:drawing>
                <wp:inline distT="0" distB="0" distL="0" distR="0">
                  <wp:extent cx="2295525" cy="1285875"/>
                  <wp:effectExtent l="19050" t="0" r="9525" b="0"/>
                  <wp:docPr id="18" name="Рисунок 17" descr="mr170617_img_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mr170617_img_018"/>
                          <pic:cNvPicPr>
                            <a:picLocks noChangeAspect="1" noChangeArrowheads="1"/>
                          </pic:cNvPicPr>
                        </pic:nvPicPr>
                        <pic:blipFill>
                          <a:blip r:embed="rId26" cstate="print"/>
                          <a:srcRect/>
                          <a:stretch>
                            <a:fillRect/>
                          </a:stretch>
                        </pic:blipFill>
                        <pic:spPr bwMode="auto">
                          <a:xfrm>
                            <a:off x="0" y="0"/>
                            <a:ext cx="2295525" cy="1285875"/>
                          </a:xfrm>
                          <a:prstGeom prst="rect">
                            <a:avLst/>
                          </a:prstGeom>
                          <a:noFill/>
                          <a:ln w="9525">
                            <a:noFill/>
                            <a:miter lim="800000"/>
                            <a:headEnd/>
                            <a:tailEnd/>
                          </a:ln>
                        </pic:spPr>
                      </pic:pic>
                    </a:graphicData>
                  </a:graphic>
                </wp:inline>
              </w:drawing>
            </w:r>
            <w:r w:rsidRPr="002A40F3">
              <w:rPr>
                <w:rFonts w:ascii="Arial" w:hAnsi="Arial" w:cs="Arial"/>
              </w:rPr>
              <w:t> </w:t>
            </w:r>
          </w:p>
          <w:p w:rsidR="00A44F5D" w:rsidRPr="002A40F3" w:rsidRDefault="00A44F5D" w:rsidP="00B2135E">
            <w:pPr>
              <w:pStyle w:val="a8"/>
              <w:jc w:val="center"/>
              <w:rPr>
                <w:rFonts w:ascii="Arial" w:hAnsi="Arial" w:cs="Arial"/>
              </w:rPr>
            </w:pPr>
            <w:bookmarkStart w:id="124" w:name="189"/>
            <w:bookmarkEnd w:id="124"/>
            <w:r w:rsidRPr="002A40F3">
              <w:rPr>
                <w:rFonts w:ascii="Arial" w:hAnsi="Arial" w:cs="Arial"/>
              </w:rPr>
              <w:t> </w:t>
            </w:r>
          </w:p>
        </w:tc>
      </w:tr>
      <w:tr w:rsidR="00A44F5D" w:rsidRPr="002A40F3" w:rsidTr="00B2135E">
        <w:tc>
          <w:tcPr>
            <w:tcW w:w="5068" w:type="dxa"/>
            <w:vAlign w:val="center"/>
          </w:tcPr>
          <w:p w:rsidR="00A44F5D" w:rsidRPr="002A40F3" w:rsidRDefault="00A44F5D" w:rsidP="00B2135E">
            <w:pPr>
              <w:pStyle w:val="a8"/>
            </w:pPr>
            <w:r w:rsidRPr="002A40F3">
              <w:rPr>
                <w:b/>
                <w:bCs/>
              </w:rPr>
              <w:lastRenderedPageBreak/>
              <w:t xml:space="preserve">Спеціальна рекламна конструкція, що розміщується </w:t>
            </w:r>
            <w:proofErr w:type="gramStart"/>
            <w:r w:rsidRPr="002A40F3">
              <w:rPr>
                <w:b/>
                <w:bCs/>
              </w:rPr>
              <w:t>п</w:t>
            </w:r>
            <w:proofErr w:type="gramEnd"/>
            <w:r w:rsidRPr="002A40F3">
              <w:rPr>
                <w:b/>
                <w:bCs/>
              </w:rPr>
              <w:t>ід кутом до фасаду будинку (будівлі) (РЗ017)</w:t>
            </w:r>
            <w:r w:rsidRPr="002A40F3">
              <w:t>*</w:t>
            </w:r>
            <w:r w:rsidRPr="002A40F3">
              <w:br/>
              <w:t>Консольний рекламний засіб, що встановлюється на фасаді будинку (будівлі), має зовнішні поверхні для розміщення реклами, складається з просторового металевого каркаса та рекламного поля та не є вивіскою чи табличкою в розумінні Закону України "Про рекламу".</w:t>
            </w:r>
            <w:r w:rsidRPr="002A40F3">
              <w:br/>
              <w:t>Основні характеристики та вимоги:</w:t>
            </w:r>
            <w:r w:rsidRPr="002A40F3">
              <w:br/>
              <w:t>- виступ (ширина) РЗ від фасаду - не більше 0,9 м;</w:t>
            </w:r>
            <w:r w:rsidRPr="002A40F3">
              <w:br/>
              <w:t xml:space="preserve">- розміщується </w:t>
            </w:r>
            <w:proofErr w:type="gramStart"/>
            <w:r w:rsidRPr="002A40F3">
              <w:t>п</w:t>
            </w:r>
            <w:proofErr w:type="gramEnd"/>
            <w:r w:rsidRPr="002A40F3">
              <w:t>ід кутом 90° до фасаду будинку чи споруди;</w:t>
            </w:r>
            <w:r w:rsidRPr="002A40F3">
              <w:br/>
              <w:t>- має не більше двох рекламних поверхонь в одному горизонтальному перерізі;</w:t>
            </w:r>
            <w:r w:rsidRPr="002A40F3">
              <w:br/>
              <w:t>- може мати внутрішнє підсвічування;</w:t>
            </w:r>
            <w:r w:rsidRPr="002A40F3">
              <w:br/>
              <w:t>- нижній край РЗ (просторового каркаса) повинен розташовуватися на висоті не менше ніж 2,5 метра від поверхні дорожнього покриття (</w:t>
            </w:r>
            <w:proofErr w:type="gramStart"/>
            <w:r w:rsidRPr="002A40F3">
              <w:t>р</w:t>
            </w:r>
            <w:proofErr w:type="gramEnd"/>
            <w:r w:rsidRPr="002A40F3">
              <w:t>івня ґрунту).</w:t>
            </w:r>
            <w:r w:rsidRPr="002A40F3">
              <w:br/>
              <w:t xml:space="preserve">* Детальні вимоги щодо розміщення цього </w:t>
            </w:r>
            <w:proofErr w:type="gramStart"/>
            <w:r w:rsidRPr="002A40F3">
              <w:t>рекламного</w:t>
            </w:r>
            <w:proofErr w:type="gramEnd"/>
            <w:r w:rsidRPr="002A40F3">
              <w:t xml:space="preserve"> засобу наведені в Графічному довіднику щодо розміщення цього РЗ, який є додатком до Класифікатора.</w:t>
            </w:r>
          </w:p>
        </w:tc>
        <w:tc>
          <w:tcPr>
            <w:tcW w:w="5069" w:type="dxa"/>
            <w:vAlign w:val="center"/>
          </w:tcPr>
          <w:p w:rsidR="00A44F5D" w:rsidRPr="002A40F3" w:rsidRDefault="00A44F5D" w:rsidP="00B2135E">
            <w:pPr>
              <w:pStyle w:val="a8"/>
              <w:jc w:val="center"/>
              <w:rPr>
                <w:rFonts w:ascii="Arial" w:hAnsi="Arial" w:cs="Arial"/>
              </w:rPr>
            </w:pPr>
            <w:bookmarkStart w:id="125" w:name="191"/>
            <w:bookmarkEnd w:id="125"/>
            <w:r w:rsidRPr="002A40F3">
              <w:rPr>
                <w:rFonts w:ascii="Arial" w:hAnsi="Arial" w:cs="Arial"/>
              </w:rPr>
              <w:t> </w:t>
            </w:r>
            <w:r>
              <w:rPr>
                <w:rFonts w:ascii="Arial" w:hAnsi="Arial" w:cs="Arial"/>
                <w:noProof/>
                <w:lang w:val="uk-UA" w:eastAsia="uk-UA"/>
              </w:rPr>
              <w:drawing>
                <wp:inline distT="0" distB="0" distL="0" distR="0">
                  <wp:extent cx="1724025" cy="2247900"/>
                  <wp:effectExtent l="19050" t="0" r="9525" b="0"/>
                  <wp:docPr id="19" name="Рисунок 18" descr="mr170617_img_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mr170617_img_019"/>
                          <pic:cNvPicPr>
                            <a:picLocks noChangeAspect="1" noChangeArrowheads="1"/>
                          </pic:cNvPicPr>
                        </pic:nvPicPr>
                        <pic:blipFill>
                          <a:blip r:embed="rId27" cstate="print"/>
                          <a:srcRect/>
                          <a:stretch>
                            <a:fillRect/>
                          </a:stretch>
                        </pic:blipFill>
                        <pic:spPr bwMode="auto">
                          <a:xfrm>
                            <a:off x="0" y="0"/>
                            <a:ext cx="1724025" cy="2247900"/>
                          </a:xfrm>
                          <a:prstGeom prst="rect">
                            <a:avLst/>
                          </a:prstGeom>
                          <a:noFill/>
                          <a:ln w="9525">
                            <a:noFill/>
                            <a:miter lim="800000"/>
                            <a:headEnd/>
                            <a:tailEnd/>
                          </a:ln>
                        </pic:spPr>
                      </pic:pic>
                    </a:graphicData>
                  </a:graphic>
                </wp:inline>
              </w:drawing>
            </w:r>
            <w:r w:rsidRPr="002A40F3">
              <w:rPr>
                <w:rFonts w:ascii="Arial" w:hAnsi="Arial" w:cs="Arial"/>
              </w:rPr>
              <w:t> </w:t>
            </w:r>
          </w:p>
        </w:tc>
      </w:tr>
      <w:tr w:rsidR="00A44F5D" w:rsidRPr="002A40F3" w:rsidTr="00B2135E">
        <w:tc>
          <w:tcPr>
            <w:tcW w:w="5068" w:type="dxa"/>
            <w:vAlign w:val="center"/>
          </w:tcPr>
          <w:p w:rsidR="00A44F5D" w:rsidRPr="002A40F3" w:rsidRDefault="00A44F5D" w:rsidP="00B2135E">
            <w:pPr>
              <w:pStyle w:val="a8"/>
            </w:pPr>
            <w:r w:rsidRPr="002A40F3">
              <w:rPr>
                <w:b/>
                <w:bCs/>
              </w:rPr>
              <w:t>Електронне табло, "рядок, що біжить" на фасаді будинку (буді</w:t>
            </w:r>
            <w:proofErr w:type="gramStart"/>
            <w:r w:rsidRPr="002A40F3">
              <w:rPr>
                <w:b/>
                <w:bCs/>
              </w:rPr>
              <w:t>вл</w:t>
            </w:r>
            <w:proofErr w:type="gramEnd"/>
            <w:r w:rsidRPr="002A40F3">
              <w:rPr>
                <w:b/>
                <w:bCs/>
              </w:rPr>
              <w:t>і) (РЗ018)</w:t>
            </w:r>
            <w:r w:rsidRPr="002A40F3">
              <w:rPr>
                <w:b/>
                <w:bCs/>
              </w:rPr>
              <w:br/>
            </w:r>
            <w:r w:rsidRPr="002A40F3">
              <w:t>Рекламний засіб, що встановлюється на фасаді будинку (будівлі) та використовується для відображення і передачі візуальної інформації. Складається з просторового каркаса та світлодіодного рекламного поля.</w:t>
            </w:r>
            <w:r w:rsidRPr="002A40F3">
              <w:br/>
              <w:t>Основні характеристики:</w:t>
            </w:r>
            <w:r w:rsidRPr="002A40F3">
              <w:br/>
              <w:t>- текстово-символьне швидкозмінюване зображення;</w:t>
            </w:r>
            <w:r w:rsidRPr="002A40F3">
              <w:br/>
              <w:t>- можливість програмування.</w:t>
            </w:r>
            <w:r w:rsidRPr="002A40F3">
              <w:br/>
              <w:t>Розміщення РЗ можливе на будівлях торговельних, торговельно-розважальних, концертно-розважальних, спортивно-концертних, виставкових, офісних центрів, закладів громадського харчування, автозаправних станцій, автомотосалоні</w:t>
            </w:r>
            <w:proofErr w:type="gramStart"/>
            <w:r w:rsidRPr="002A40F3">
              <w:t>в</w:t>
            </w:r>
            <w:proofErr w:type="gramEnd"/>
            <w:r w:rsidRPr="002A40F3">
              <w:t xml:space="preserve"> за умови, якщо його розміщення передбачене затвердженим в установленому порядку паспортом фасаду.</w:t>
            </w:r>
            <w:r w:rsidRPr="002A40F3">
              <w:br/>
              <w:t xml:space="preserve">На будівлях, які є </w:t>
            </w:r>
            <w:proofErr w:type="gramStart"/>
            <w:r w:rsidRPr="002A40F3">
              <w:t>пам'ятками</w:t>
            </w:r>
            <w:proofErr w:type="gramEnd"/>
            <w:r w:rsidRPr="002A40F3">
              <w:t xml:space="preserve"> культурної спадщини національного та місцевого </w:t>
            </w:r>
            <w:r w:rsidRPr="002A40F3">
              <w:lastRenderedPageBreak/>
              <w:t>значення, розміщення РЗ не допускається</w:t>
            </w:r>
          </w:p>
        </w:tc>
        <w:tc>
          <w:tcPr>
            <w:tcW w:w="5069" w:type="dxa"/>
            <w:vAlign w:val="center"/>
          </w:tcPr>
          <w:p w:rsidR="00A44F5D" w:rsidRPr="002A40F3" w:rsidRDefault="00A44F5D" w:rsidP="00B2135E">
            <w:pPr>
              <w:pStyle w:val="a8"/>
              <w:jc w:val="center"/>
              <w:rPr>
                <w:rFonts w:ascii="Arial" w:hAnsi="Arial" w:cs="Arial"/>
              </w:rPr>
            </w:pPr>
            <w:bookmarkStart w:id="126" w:name="193"/>
            <w:bookmarkEnd w:id="126"/>
            <w:r w:rsidRPr="002A40F3">
              <w:rPr>
                <w:rFonts w:ascii="Arial" w:hAnsi="Arial" w:cs="Arial"/>
              </w:rPr>
              <w:lastRenderedPageBreak/>
              <w:t> </w:t>
            </w:r>
            <w:r>
              <w:rPr>
                <w:rFonts w:ascii="Arial" w:hAnsi="Arial" w:cs="Arial"/>
                <w:noProof/>
                <w:lang w:val="uk-UA" w:eastAsia="uk-UA"/>
              </w:rPr>
              <w:drawing>
                <wp:inline distT="0" distB="0" distL="0" distR="0">
                  <wp:extent cx="2352675" cy="1466850"/>
                  <wp:effectExtent l="19050" t="0" r="9525" b="0"/>
                  <wp:docPr id="20" name="Рисунок 19" descr="mr170617_img_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mr170617_img_020"/>
                          <pic:cNvPicPr>
                            <a:picLocks noChangeAspect="1" noChangeArrowheads="1"/>
                          </pic:cNvPicPr>
                        </pic:nvPicPr>
                        <pic:blipFill>
                          <a:blip r:embed="rId28" cstate="print"/>
                          <a:srcRect/>
                          <a:stretch>
                            <a:fillRect/>
                          </a:stretch>
                        </pic:blipFill>
                        <pic:spPr bwMode="auto">
                          <a:xfrm>
                            <a:off x="0" y="0"/>
                            <a:ext cx="2352675" cy="1466850"/>
                          </a:xfrm>
                          <a:prstGeom prst="rect">
                            <a:avLst/>
                          </a:prstGeom>
                          <a:noFill/>
                          <a:ln w="9525">
                            <a:noFill/>
                            <a:miter lim="800000"/>
                            <a:headEnd/>
                            <a:tailEnd/>
                          </a:ln>
                        </pic:spPr>
                      </pic:pic>
                    </a:graphicData>
                  </a:graphic>
                </wp:inline>
              </w:drawing>
            </w:r>
            <w:r w:rsidRPr="002A40F3">
              <w:rPr>
                <w:rFonts w:ascii="Arial" w:hAnsi="Arial" w:cs="Arial"/>
              </w:rPr>
              <w:t> </w:t>
            </w:r>
          </w:p>
        </w:tc>
      </w:tr>
      <w:tr w:rsidR="00A44F5D" w:rsidRPr="002A40F3" w:rsidTr="00B2135E">
        <w:tc>
          <w:tcPr>
            <w:tcW w:w="5068" w:type="dxa"/>
            <w:vAlign w:val="center"/>
          </w:tcPr>
          <w:p w:rsidR="00A44F5D" w:rsidRPr="002A40F3" w:rsidRDefault="00A44F5D" w:rsidP="00B2135E">
            <w:pPr>
              <w:pStyle w:val="a8"/>
            </w:pPr>
            <w:r w:rsidRPr="002A40F3">
              <w:rPr>
                <w:b/>
                <w:bCs/>
              </w:rPr>
              <w:lastRenderedPageBreak/>
              <w:t>Елементи (частини) об'єкті</w:t>
            </w:r>
            <w:proofErr w:type="gramStart"/>
            <w:r w:rsidRPr="002A40F3">
              <w:rPr>
                <w:b/>
                <w:bCs/>
              </w:rPr>
              <w:t>в</w:t>
            </w:r>
            <w:proofErr w:type="gramEnd"/>
            <w:r w:rsidRPr="002A40F3">
              <w:rPr>
                <w:b/>
                <w:bCs/>
              </w:rPr>
              <w:t xml:space="preserve"> благоустрою, що використовуються як рекламоносії (РЗ019)</w:t>
            </w:r>
            <w:r w:rsidRPr="002A40F3">
              <w:rPr>
                <w:b/>
                <w:bCs/>
              </w:rPr>
              <w:br/>
            </w:r>
            <w:r w:rsidRPr="002A40F3">
              <w:t>Об'єкти благоустрою та інфраструктури, які мають зовнішні поверхні та/або спеціальні конструкції для розміщення реклами.</w:t>
            </w:r>
            <w:r w:rsidRPr="002A40F3">
              <w:br/>
              <w:t>Елементи (частини) об'єкті</w:t>
            </w:r>
            <w:proofErr w:type="gramStart"/>
            <w:r w:rsidRPr="002A40F3">
              <w:t>в</w:t>
            </w:r>
            <w:proofErr w:type="gramEnd"/>
            <w:r w:rsidRPr="002A40F3">
              <w:t xml:space="preserve"> благоустрою, що використовуються як рекламоносії, поділяються на такі типи:</w:t>
            </w:r>
            <w:r w:rsidRPr="002A40F3">
              <w:br/>
              <w:t>1. Урна (розмі</w:t>
            </w:r>
            <w:proofErr w:type="gramStart"/>
            <w:r w:rsidRPr="002A40F3">
              <w:t>р</w:t>
            </w:r>
            <w:proofErr w:type="gramEnd"/>
            <w:r w:rsidRPr="002A40F3">
              <w:t xml:space="preserve"> рекламного поля не більше 0,5 кв. м).</w:t>
            </w:r>
            <w:r w:rsidRPr="002A40F3">
              <w:br/>
              <w:t>2. Лава (розмі</w:t>
            </w:r>
            <w:proofErr w:type="gramStart"/>
            <w:r w:rsidRPr="002A40F3">
              <w:t>р</w:t>
            </w:r>
            <w:proofErr w:type="gramEnd"/>
            <w:r w:rsidRPr="002A40F3">
              <w:t xml:space="preserve"> рекламного поля не більше 0,5 кв. м).</w:t>
            </w:r>
            <w:r w:rsidRPr="002A40F3">
              <w:br/>
              <w:t>3. Громадська вбиральня (розмі</w:t>
            </w:r>
            <w:proofErr w:type="gramStart"/>
            <w:r w:rsidRPr="002A40F3">
              <w:t>р</w:t>
            </w:r>
            <w:proofErr w:type="gramEnd"/>
            <w:r w:rsidRPr="002A40F3">
              <w:t xml:space="preserve"> рекламного поля не більше 4,32 кв. м).</w:t>
            </w:r>
            <w:r w:rsidRPr="002A40F3">
              <w:br/>
              <w:t>4. Собача вбиральня (розмі</w:t>
            </w:r>
            <w:proofErr w:type="gramStart"/>
            <w:r w:rsidRPr="002A40F3">
              <w:t>р</w:t>
            </w:r>
            <w:proofErr w:type="gramEnd"/>
            <w:r w:rsidRPr="002A40F3">
              <w:t xml:space="preserve"> рекламного поля не більше 0,5 кв. м).</w:t>
            </w:r>
            <w:r w:rsidRPr="002A40F3">
              <w:br/>
              <w:t>Основні характеристики:</w:t>
            </w:r>
            <w:r w:rsidRPr="002A40F3">
              <w:br/>
              <w:t xml:space="preserve">- може мати </w:t>
            </w:r>
            <w:proofErr w:type="gramStart"/>
            <w:r w:rsidRPr="002A40F3">
              <w:t>р</w:t>
            </w:r>
            <w:proofErr w:type="gramEnd"/>
            <w:r w:rsidRPr="002A40F3">
              <w:t>ізні технології зміни зображення;</w:t>
            </w:r>
            <w:r w:rsidRPr="002A40F3">
              <w:br/>
              <w:t>- може мати підсвічування.</w:t>
            </w:r>
            <w:r w:rsidRPr="002A40F3">
              <w:br/>
              <w:t>Вимоги до розміщення:</w:t>
            </w:r>
            <w:r w:rsidRPr="002A40F3">
              <w:br/>
              <w:t xml:space="preserve">- РЗ не повинен перешкоджати вільному руху </w:t>
            </w:r>
            <w:proofErr w:type="gramStart"/>
            <w:r w:rsidRPr="002A40F3">
              <w:t>п</w:t>
            </w:r>
            <w:proofErr w:type="gramEnd"/>
            <w:r w:rsidRPr="002A40F3">
              <w:t>ішоходів;</w:t>
            </w:r>
            <w:r w:rsidRPr="002A40F3">
              <w:br/>
              <w:t>- розміщення на тротуарах можливе за умови, якщо ширина вільної пішохідної зони від опорної стійки до лінії забудови складатиме не менше ніж 2 м.</w:t>
            </w:r>
            <w:r w:rsidRPr="002A40F3">
              <w:br/>
              <w:t>При ро</w:t>
            </w:r>
            <w:r>
              <w:t xml:space="preserve">зміщенні цього РЗ вимоги п. Правил </w:t>
            </w:r>
            <w:r w:rsidRPr="002A40F3">
              <w:t xml:space="preserve"> розміщення</w:t>
            </w:r>
            <w:r>
              <w:t xml:space="preserve"> рекламних засобів в місті Павлоград </w:t>
            </w:r>
            <w:r w:rsidRPr="002A40F3">
              <w:t xml:space="preserve"> не застосовуються.</w:t>
            </w:r>
          </w:p>
        </w:tc>
        <w:tc>
          <w:tcPr>
            <w:tcW w:w="5069" w:type="dxa"/>
            <w:vAlign w:val="center"/>
          </w:tcPr>
          <w:p w:rsidR="00A44F5D" w:rsidRPr="002A40F3" w:rsidRDefault="00A44F5D" w:rsidP="00B2135E">
            <w:pPr>
              <w:pStyle w:val="a8"/>
              <w:jc w:val="center"/>
            </w:pPr>
            <w:bookmarkStart w:id="127" w:name="195"/>
            <w:bookmarkEnd w:id="127"/>
            <w:r w:rsidRPr="002A40F3">
              <w:t> </w:t>
            </w:r>
            <w:r>
              <w:rPr>
                <w:noProof/>
                <w:lang w:val="uk-UA" w:eastAsia="uk-UA"/>
              </w:rPr>
              <w:drawing>
                <wp:inline distT="0" distB="0" distL="0" distR="0">
                  <wp:extent cx="809625" cy="1428750"/>
                  <wp:effectExtent l="19050" t="0" r="9525" b="0"/>
                  <wp:docPr id="21" name="Рисунок 20" descr="mr170617_img_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mr170617_img_021"/>
                          <pic:cNvPicPr>
                            <a:picLocks noChangeAspect="1" noChangeArrowheads="1"/>
                          </pic:cNvPicPr>
                        </pic:nvPicPr>
                        <pic:blipFill>
                          <a:blip r:embed="rId29" cstate="print"/>
                          <a:srcRect/>
                          <a:stretch>
                            <a:fillRect/>
                          </a:stretch>
                        </pic:blipFill>
                        <pic:spPr bwMode="auto">
                          <a:xfrm>
                            <a:off x="0" y="0"/>
                            <a:ext cx="809625" cy="1428750"/>
                          </a:xfrm>
                          <a:prstGeom prst="rect">
                            <a:avLst/>
                          </a:prstGeom>
                          <a:noFill/>
                          <a:ln w="9525">
                            <a:noFill/>
                            <a:miter lim="800000"/>
                            <a:headEnd/>
                            <a:tailEnd/>
                          </a:ln>
                        </pic:spPr>
                      </pic:pic>
                    </a:graphicData>
                  </a:graphic>
                </wp:inline>
              </w:drawing>
            </w:r>
            <w:r w:rsidRPr="002A40F3">
              <w:t> </w:t>
            </w:r>
          </w:p>
          <w:p w:rsidR="00A44F5D" w:rsidRPr="002A40F3" w:rsidRDefault="00A44F5D" w:rsidP="00B2135E">
            <w:pPr>
              <w:pStyle w:val="a8"/>
              <w:jc w:val="center"/>
            </w:pPr>
            <w:bookmarkStart w:id="128" w:name="196"/>
            <w:bookmarkEnd w:id="128"/>
            <w:r w:rsidRPr="002A40F3">
              <w:t> </w:t>
            </w:r>
            <w:r>
              <w:rPr>
                <w:noProof/>
                <w:lang w:val="uk-UA" w:eastAsia="uk-UA"/>
              </w:rPr>
              <w:drawing>
                <wp:inline distT="0" distB="0" distL="0" distR="0">
                  <wp:extent cx="1543050" cy="1343025"/>
                  <wp:effectExtent l="19050" t="0" r="0" b="0"/>
                  <wp:docPr id="22" name="Рисунок 21" descr="mr170617_img_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mr170617_img_022"/>
                          <pic:cNvPicPr>
                            <a:picLocks noChangeAspect="1" noChangeArrowheads="1"/>
                          </pic:cNvPicPr>
                        </pic:nvPicPr>
                        <pic:blipFill>
                          <a:blip r:embed="rId30" cstate="print"/>
                          <a:srcRect/>
                          <a:stretch>
                            <a:fillRect/>
                          </a:stretch>
                        </pic:blipFill>
                        <pic:spPr bwMode="auto">
                          <a:xfrm>
                            <a:off x="0" y="0"/>
                            <a:ext cx="1543050" cy="1343025"/>
                          </a:xfrm>
                          <a:prstGeom prst="rect">
                            <a:avLst/>
                          </a:prstGeom>
                          <a:noFill/>
                          <a:ln w="9525">
                            <a:noFill/>
                            <a:miter lim="800000"/>
                            <a:headEnd/>
                            <a:tailEnd/>
                          </a:ln>
                        </pic:spPr>
                      </pic:pic>
                    </a:graphicData>
                  </a:graphic>
                </wp:inline>
              </w:drawing>
            </w:r>
            <w:r w:rsidRPr="002A40F3">
              <w:t> </w:t>
            </w:r>
          </w:p>
          <w:p w:rsidR="00A44F5D" w:rsidRPr="002A40F3" w:rsidRDefault="00A44F5D" w:rsidP="00B2135E">
            <w:pPr>
              <w:pStyle w:val="a8"/>
              <w:jc w:val="center"/>
            </w:pPr>
            <w:bookmarkStart w:id="129" w:name="197"/>
            <w:bookmarkEnd w:id="129"/>
            <w:r w:rsidRPr="002A40F3">
              <w:t> </w:t>
            </w:r>
            <w:r>
              <w:rPr>
                <w:noProof/>
                <w:lang w:val="uk-UA" w:eastAsia="uk-UA"/>
              </w:rPr>
              <w:drawing>
                <wp:inline distT="0" distB="0" distL="0" distR="0">
                  <wp:extent cx="1990725" cy="2000250"/>
                  <wp:effectExtent l="0" t="0" r="0" b="0"/>
                  <wp:docPr id="23" name="Рисунок 22" descr="mr170617_img_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mr170617_img_023"/>
                          <pic:cNvPicPr>
                            <a:picLocks noChangeAspect="1" noChangeArrowheads="1"/>
                          </pic:cNvPicPr>
                        </pic:nvPicPr>
                        <pic:blipFill>
                          <a:blip r:embed="rId31" cstate="print"/>
                          <a:srcRect/>
                          <a:stretch>
                            <a:fillRect/>
                          </a:stretch>
                        </pic:blipFill>
                        <pic:spPr bwMode="auto">
                          <a:xfrm>
                            <a:off x="0" y="0"/>
                            <a:ext cx="1990725" cy="2000250"/>
                          </a:xfrm>
                          <a:prstGeom prst="rect">
                            <a:avLst/>
                          </a:prstGeom>
                          <a:noFill/>
                          <a:ln w="9525">
                            <a:noFill/>
                            <a:miter lim="800000"/>
                            <a:headEnd/>
                            <a:tailEnd/>
                          </a:ln>
                        </pic:spPr>
                      </pic:pic>
                    </a:graphicData>
                  </a:graphic>
                </wp:inline>
              </w:drawing>
            </w:r>
            <w:r w:rsidRPr="002A40F3">
              <w:t> </w:t>
            </w:r>
          </w:p>
          <w:p w:rsidR="00A44F5D" w:rsidRPr="002A40F3" w:rsidRDefault="00A44F5D" w:rsidP="00B2135E">
            <w:pPr>
              <w:pStyle w:val="a8"/>
              <w:jc w:val="center"/>
            </w:pPr>
            <w:bookmarkStart w:id="130" w:name="198"/>
            <w:bookmarkEnd w:id="130"/>
            <w:r w:rsidRPr="002A40F3">
              <w:t> </w:t>
            </w:r>
            <w:r>
              <w:rPr>
                <w:noProof/>
                <w:lang w:val="uk-UA" w:eastAsia="uk-UA"/>
              </w:rPr>
              <w:drawing>
                <wp:inline distT="0" distB="0" distL="0" distR="0">
                  <wp:extent cx="1438275" cy="1685925"/>
                  <wp:effectExtent l="0" t="0" r="0" b="0"/>
                  <wp:docPr id="24" name="Рисунок 23" descr="mr170617_img_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mr170617_img_024"/>
                          <pic:cNvPicPr>
                            <a:picLocks noChangeAspect="1" noChangeArrowheads="1"/>
                          </pic:cNvPicPr>
                        </pic:nvPicPr>
                        <pic:blipFill>
                          <a:blip r:embed="rId32" cstate="print"/>
                          <a:srcRect/>
                          <a:stretch>
                            <a:fillRect/>
                          </a:stretch>
                        </pic:blipFill>
                        <pic:spPr bwMode="auto">
                          <a:xfrm>
                            <a:off x="0" y="0"/>
                            <a:ext cx="1438275" cy="1685925"/>
                          </a:xfrm>
                          <a:prstGeom prst="rect">
                            <a:avLst/>
                          </a:prstGeom>
                          <a:noFill/>
                          <a:ln w="9525">
                            <a:noFill/>
                            <a:miter lim="800000"/>
                            <a:headEnd/>
                            <a:tailEnd/>
                          </a:ln>
                        </pic:spPr>
                      </pic:pic>
                    </a:graphicData>
                  </a:graphic>
                </wp:inline>
              </w:drawing>
            </w:r>
            <w:r w:rsidRPr="002A40F3">
              <w:t> </w:t>
            </w:r>
          </w:p>
        </w:tc>
      </w:tr>
      <w:tr w:rsidR="00A44F5D" w:rsidRPr="002A40F3" w:rsidTr="00B2135E">
        <w:tc>
          <w:tcPr>
            <w:tcW w:w="5068" w:type="dxa"/>
            <w:vAlign w:val="center"/>
          </w:tcPr>
          <w:p w:rsidR="00A44F5D" w:rsidRPr="002A40F3" w:rsidRDefault="00A44F5D" w:rsidP="00B2135E">
            <w:pPr>
              <w:pStyle w:val="a8"/>
            </w:pPr>
            <w:r w:rsidRPr="002A40F3">
              <w:rPr>
                <w:b/>
                <w:bCs/>
              </w:rPr>
              <w:lastRenderedPageBreak/>
              <w:t>Художньо-просторова композиція (зелені насадження, фітокомпозиції тощо), яка використовується як рекламоносій (РЗ020)</w:t>
            </w:r>
            <w:r w:rsidRPr="002A40F3">
              <w:rPr>
                <w:b/>
                <w:bCs/>
              </w:rPr>
              <w:br/>
            </w:r>
            <w:r w:rsidRPr="002A40F3">
              <w:t>Рекламний засіб, що знаходиться на землі у вигляді фітооздоблення.</w:t>
            </w:r>
            <w:r w:rsidRPr="002A40F3">
              <w:br/>
              <w:t>Основні характеристики:</w:t>
            </w:r>
            <w:r w:rsidRPr="002A40F3">
              <w:br/>
              <w:t>- рекламна композиція, яка створюється за допомогою квіткових насаджень</w:t>
            </w:r>
          </w:p>
        </w:tc>
        <w:tc>
          <w:tcPr>
            <w:tcW w:w="5069" w:type="dxa"/>
            <w:vAlign w:val="center"/>
          </w:tcPr>
          <w:p w:rsidR="00A44F5D" w:rsidRPr="002A40F3" w:rsidRDefault="00A44F5D" w:rsidP="00B2135E">
            <w:pPr>
              <w:pStyle w:val="a8"/>
              <w:jc w:val="center"/>
              <w:rPr>
                <w:rFonts w:ascii="Arial" w:hAnsi="Arial" w:cs="Arial"/>
              </w:rPr>
            </w:pPr>
            <w:bookmarkStart w:id="131" w:name="200"/>
            <w:bookmarkEnd w:id="131"/>
            <w:r w:rsidRPr="002A40F3">
              <w:rPr>
                <w:rFonts w:ascii="Arial" w:hAnsi="Arial" w:cs="Arial"/>
              </w:rPr>
              <w:t> </w:t>
            </w:r>
            <w:r>
              <w:rPr>
                <w:rFonts w:ascii="Arial" w:hAnsi="Arial" w:cs="Arial"/>
                <w:noProof/>
                <w:lang w:val="uk-UA" w:eastAsia="uk-UA"/>
              </w:rPr>
              <w:drawing>
                <wp:inline distT="0" distB="0" distL="0" distR="0">
                  <wp:extent cx="2162175" cy="2514600"/>
                  <wp:effectExtent l="19050" t="0" r="9525" b="0"/>
                  <wp:docPr id="25" name="Рисунок 24" descr="mr170617_img_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mr170617_img_025"/>
                          <pic:cNvPicPr>
                            <a:picLocks noChangeAspect="1" noChangeArrowheads="1"/>
                          </pic:cNvPicPr>
                        </pic:nvPicPr>
                        <pic:blipFill>
                          <a:blip r:embed="rId33" cstate="print"/>
                          <a:srcRect/>
                          <a:stretch>
                            <a:fillRect/>
                          </a:stretch>
                        </pic:blipFill>
                        <pic:spPr bwMode="auto">
                          <a:xfrm>
                            <a:off x="0" y="0"/>
                            <a:ext cx="2162175" cy="2514600"/>
                          </a:xfrm>
                          <a:prstGeom prst="rect">
                            <a:avLst/>
                          </a:prstGeom>
                          <a:noFill/>
                          <a:ln w="9525">
                            <a:noFill/>
                            <a:miter lim="800000"/>
                            <a:headEnd/>
                            <a:tailEnd/>
                          </a:ln>
                        </pic:spPr>
                      </pic:pic>
                    </a:graphicData>
                  </a:graphic>
                </wp:inline>
              </w:drawing>
            </w:r>
            <w:r w:rsidRPr="002A40F3">
              <w:rPr>
                <w:rFonts w:ascii="Arial" w:hAnsi="Arial" w:cs="Arial"/>
              </w:rPr>
              <w:t> </w:t>
            </w:r>
          </w:p>
        </w:tc>
      </w:tr>
      <w:tr w:rsidR="00A44F5D" w:rsidRPr="002A40F3" w:rsidTr="00B2135E">
        <w:tc>
          <w:tcPr>
            <w:tcW w:w="5068" w:type="dxa"/>
            <w:vAlign w:val="center"/>
          </w:tcPr>
          <w:p w:rsidR="00A44F5D" w:rsidRPr="002A40F3" w:rsidRDefault="00A44F5D" w:rsidP="00B2135E">
            <w:pPr>
              <w:pStyle w:val="a8"/>
            </w:pPr>
            <w:r w:rsidRPr="002A40F3">
              <w:rPr>
                <w:b/>
                <w:bCs/>
              </w:rPr>
              <w:t>Афішна (інформаційна) тумба (РЗ021)</w:t>
            </w:r>
            <w:r w:rsidRPr="002A40F3">
              <w:rPr>
                <w:b/>
                <w:bCs/>
              </w:rPr>
              <w:br/>
            </w:r>
            <w:r w:rsidRPr="002A40F3">
              <w:t xml:space="preserve">Об'ємний рекламний засіб, що розміщується державними та комунальними театрально-видовищними, спортивними закладами </w:t>
            </w:r>
            <w:proofErr w:type="gramStart"/>
            <w:r w:rsidRPr="002A40F3">
              <w:t>на</w:t>
            </w:r>
            <w:proofErr w:type="gramEnd"/>
            <w:r w:rsidRPr="002A40F3">
              <w:t xml:space="preserve"> відкритій місцевості та складається з фундаменту, просторового каркаса, інформаційної поверхні та використовується виключно для інформування про свої заходи та діяльність.</w:t>
            </w:r>
            <w:r w:rsidRPr="002A40F3">
              <w:br/>
              <w:t>Основні характеристики (вимоги):</w:t>
            </w:r>
            <w:r w:rsidRPr="002A40F3">
              <w:br/>
              <w:t>- розмі</w:t>
            </w:r>
            <w:proofErr w:type="gramStart"/>
            <w:r w:rsidRPr="002A40F3">
              <w:t>р</w:t>
            </w:r>
            <w:proofErr w:type="gramEnd"/>
            <w:r w:rsidRPr="002A40F3">
              <w:t xml:space="preserve"> однієї рекламної поверхні не може перевищувати 1,5 х 3,0 м;</w:t>
            </w:r>
            <w:r w:rsidRPr="002A40F3">
              <w:br/>
              <w:t>- може мати підсвічування;</w:t>
            </w:r>
            <w:r w:rsidRPr="002A40F3">
              <w:br/>
              <w:t>- може бути як статичним, так і динамічним;</w:t>
            </w:r>
            <w:r w:rsidRPr="002A40F3">
              <w:br/>
              <w:t>- може мати різноманітні технології зміни зображення;</w:t>
            </w:r>
            <w:r w:rsidRPr="002A40F3">
              <w:br/>
              <w:t>- висота тумби не повинна перевищувати 5,5 м;</w:t>
            </w:r>
            <w:r w:rsidRPr="002A40F3">
              <w:br/>
              <w:t xml:space="preserve">- інформаційна поверхня тумби, на якій тимчасово не розміщена інформація, повинна бути заповнена фоновим покриттям або інформацією </w:t>
            </w:r>
            <w:proofErr w:type="gramStart"/>
            <w:r w:rsidRPr="002A40F3">
              <w:t>соц</w:t>
            </w:r>
            <w:proofErr w:type="gramEnd"/>
            <w:r w:rsidRPr="002A40F3">
              <w:t>іального змісту;</w:t>
            </w:r>
            <w:r w:rsidRPr="002A40F3">
              <w:br/>
              <w:t>- розміщення РЗ здійснюється на підставі виданого в установленому порядку дозволу на розміщення зовнішньої реклами.</w:t>
            </w:r>
            <w:r w:rsidRPr="002A40F3">
              <w:br/>
              <w:t>Вимоги до розміщення.</w:t>
            </w:r>
            <w:r w:rsidRPr="002A40F3">
              <w:br/>
              <w:t>РЗ має розміщуватись:</w:t>
            </w:r>
            <w:r w:rsidRPr="002A40F3">
              <w:br/>
              <w:t xml:space="preserve">- на тротуарах за умови, якщо ширина вільної </w:t>
            </w:r>
            <w:proofErr w:type="gramStart"/>
            <w:r w:rsidRPr="002A40F3">
              <w:t>п</w:t>
            </w:r>
            <w:proofErr w:type="gramEnd"/>
            <w:r w:rsidRPr="002A40F3">
              <w:t>ішохідної зони від краю РЗ до лінії забудови складатиме не менше 2-х метрів;</w:t>
            </w:r>
            <w:r w:rsidRPr="002A40F3">
              <w:br/>
              <w:t xml:space="preserve">- поза межами пішохідних та велосипедних доріжок, алей, розподільчих смуг та тротуарів шириною менше 2-х </w:t>
            </w:r>
            <w:r w:rsidRPr="002A40F3">
              <w:lastRenderedPageBreak/>
              <w:t>метрів;</w:t>
            </w:r>
            <w:r w:rsidRPr="002A40F3">
              <w:br/>
              <w:t xml:space="preserve">- не ближче 10-ти метрів до наземних </w:t>
            </w:r>
            <w:proofErr w:type="gramStart"/>
            <w:r w:rsidRPr="002A40F3">
              <w:t>п</w:t>
            </w:r>
            <w:proofErr w:type="gramEnd"/>
            <w:r w:rsidRPr="002A40F3">
              <w:t>ішохідних переходів, зупинок маршрутних транспортних засобів (транспортних засобів загального користування) з точками відліку від відповідних дорожніх знаків, перехрещень вулиць;</w:t>
            </w:r>
            <w:r w:rsidRPr="002A40F3">
              <w:br/>
              <w:t xml:space="preserve">- </w:t>
            </w:r>
            <w:proofErr w:type="gramStart"/>
            <w:r w:rsidRPr="002A40F3">
              <w:t>не ближче ніж 5 метрів до (в напрямку руху транспорту) виїздів з прилеглих (прибудинкових) територій, якщо опора РЗ нижча ніж 2,5 метра;</w:t>
            </w:r>
            <w:r w:rsidRPr="002A40F3">
              <w:br/>
              <w:t>- край РЗ має бути не ближче ніж 0,5 метра до проїзної частини вулиці (дороги) та виїздів з прилеглих (прибудинкових) територій;</w:t>
            </w:r>
            <w:proofErr w:type="gramEnd"/>
            <w:r w:rsidRPr="002A40F3">
              <w:br/>
              <w:t>- не ближче 20-ти метрів до територій транспортних розв'язок;</w:t>
            </w:r>
            <w:r w:rsidRPr="002A40F3">
              <w:br/>
              <w:t xml:space="preserve">- не ближче 50-ти метрів </w:t>
            </w:r>
            <w:proofErr w:type="gramStart"/>
            <w:r w:rsidRPr="002A40F3">
              <w:t>в</w:t>
            </w:r>
            <w:proofErr w:type="gramEnd"/>
            <w:r w:rsidRPr="002A40F3">
              <w:t>ід залізничних переїздів з точкою відліку від відповідного дорожнього знаку.</w:t>
            </w:r>
            <w:r w:rsidRPr="002A40F3">
              <w:br/>
              <w:t xml:space="preserve">Фундаментний блок наземного РЗ має бути заглиблений до </w:t>
            </w:r>
            <w:proofErr w:type="gramStart"/>
            <w:r w:rsidRPr="002A40F3">
              <w:t>р</w:t>
            </w:r>
            <w:proofErr w:type="gramEnd"/>
            <w:r w:rsidRPr="002A40F3">
              <w:t>івня ґрунту з відновленням твердого покриття, трав'яного покриву (газону) та виконанням робіт з благоустрою території, де розміщений РЗ.</w:t>
            </w:r>
            <w:r w:rsidRPr="002A40F3">
              <w:br/>
              <w:t>РЗ може встановлюватись на зовнішньому фундаменті за умови обов'язкового його розташування всередині єдиного обрамлення такої конструкції</w:t>
            </w:r>
          </w:p>
        </w:tc>
        <w:tc>
          <w:tcPr>
            <w:tcW w:w="5069" w:type="dxa"/>
            <w:vAlign w:val="center"/>
          </w:tcPr>
          <w:p w:rsidR="00A44F5D" w:rsidRPr="002A40F3" w:rsidRDefault="00A44F5D" w:rsidP="00B2135E">
            <w:pPr>
              <w:pStyle w:val="a8"/>
              <w:jc w:val="center"/>
            </w:pPr>
            <w:bookmarkStart w:id="132" w:name="202"/>
            <w:bookmarkEnd w:id="132"/>
            <w:r w:rsidRPr="002A40F3">
              <w:lastRenderedPageBreak/>
              <w:t> </w:t>
            </w:r>
            <w:r>
              <w:rPr>
                <w:noProof/>
                <w:lang w:val="uk-UA" w:eastAsia="uk-UA"/>
              </w:rPr>
              <w:drawing>
                <wp:inline distT="0" distB="0" distL="0" distR="0">
                  <wp:extent cx="1552575" cy="2819400"/>
                  <wp:effectExtent l="0" t="0" r="0" b="0"/>
                  <wp:docPr id="26" name="Рисунок 25" descr="mr170617_img_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mr170617_img_026"/>
                          <pic:cNvPicPr>
                            <a:picLocks noChangeAspect="1" noChangeArrowheads="1"/>
                          </pic:cNvPicPr>
                        </pic:nvPicPr>
                        <pic:blipFill>
                          <a:blip r:embed="rId34" cstate="print"/>
                          <a:srcRect/>
                          <a:stretch>
                            <a:fillRect/>
                          </a:stretch>
                        </pic:blipFill>
                        <pic:spPr bwMode="auto">
                          <a:xfrm>
                            <a:off x="0" y="0"/>
                            <a:ext cx="1552575" cy="2819400"/>
                          </a:xfrm>
                          <a:prstGeom prst="rect">
                            <a:avLst/>
                          </a:prstGeom>
                          <a:noFill/>
                          <a:ln w="9525">
                            <a:noFill/>
                            <a:miter lim="800000"/>
                            <a:headEnd/>
                            <a:tailEnd/>
                          </a:ln>
                        </pic:spPr>
                      </pic:pic>
                    </a:graphicData>
                  </a:graphic>
                </wp:inline>
              </w:drawing>
            </w:r>
            <w:r w:rsidRPr="002A40F3">
              <w:t> </w:t>
            </w:r>
          </w:p>
        </w:tc>
      </w:tr>
      <w:tr w:rsidR="00A44F5D" w:rsidRPr="002A40F3" w:rsidTr="00B2135E">
        <w:tc>
          <w:tcPr>
            <w:tcW w:w="5068" w:type="dxa"/>
            <w:vAlign w:val="center"/>
          </w:tcPr>
          <w:p w:rsidR="00A44F5D" w:rsidRPr="002A40F3" w:rsidRDefault="00A44F5D" w:rsidP="00B2135E">
            <w:pPr>
              <w:pStyle w:val="a8"/>
            </w:pPr>
            <w:r w:rsidRPr="002A40F3">
              <w:rPr>
                <w:b/>
                <w:bCs/>
              </w:rPr>
              <w:lastRenderedPageBreak/>
              <w:t>Пневмостенд, повітряна куля, які використовуються як рекламні носії (РЗ022)</w:t>
            </w:r>
            <w:r w:rsidRPr="002A40F3">
              <w:rPr>
                <w:b/>
                <w:bCs/>
              </w:rPr>
              <w:br/>
            </w:r>
            <w:r w:rsidRPr="002A40F3">
              <w:t xml:space="preserve">Тимчасове рекламне оформлення на період </w:t>
            </w:r>
            <w:proofErr w:type="gramStart"/>
            <w:r w:rsidRPr="002A40F3">
              <w:t>р</w:t>
            </w:r>
            <w:proofErr w:type="gramEnd"/>
            <w:r w:rsidRPr="002A40F3">
              <w:t>ізноманітних святкових та тематичних заходів державного та місцевого значення. Площа рекламного блока залежить від розмі</w:t>
            </w:r>
            <w:proofErr w:type="gramStart"/>
            <w:r w:rsidRPr="002A40F3">
              <w:t>р</w:t>
            </w:r>
            <w:proofErr w:type="gramEnd"/>
            <w:r w:rsidRPr="002A40F3">
              <w:t>ів нанесеного зображення.</w:t>
            </w:r>
            <w:r w:rsidRPr="002A40F3">
              <w:br/>
              <w:t>Основні характеристики:</w:t>
            </w:r>
            <w:r w:rsidRPr="002A40F3">
              <w:br/>
              <w:t>- розмі</w:t>
            </w:r>
            <w:proofErr w:type="gramStart"/>
            <w:r w:rsidRPr="002A40F3">
              <w:t>р</w:t>
            </w:r>
            <w:proofErr w:type="gramEnd"/>
            <w:r w:rsidRPr="002A40F3">
              <w:t xml:space="preserve"> рекламного поля обмежується розміром РЗ.</w:t>
            </w:r>
            <w:r w:rsidRPr="002A40F3">
              <w:br/>
              <w:t xml:space="preserve">РЗ може мати власне </w:t>
            </w:r>
            <w:proofErr w:type="gramStart"/>
            <w:r w:rsidRPr="002A40F3">
              <w:t>п</w:t>
            </w:r>
            <w:proofErr w:type="gramEnd"/>
            <w:r w:rsidRPr="002A40F3">
              <w:t>ідсвічування.</w:t>
            </w:r>
            <w:r w:rsidRPr="002A40F3">
              <w:br/>
              <w:t>Вимоги до розміщення.</w:t>
            </w:r>
            <w:r w:rsidRPr="002A40F3">
              <w:br/>
              <w:t>РЗ має розміщуватись:</w:t>
            </w:r>
            <w:r w:rsidRPr="002A40F3">
              <w:br/>
              <w:t xml:space="preserve">- поза межами </w:t>
            </w:r>
            <w:proofErr w:type="gramStart"/>
            <w:r w:rsidRPr="002A40F3">
              <w:t>п</w:t>
            </w:r>
            <w:proofErr w:type="gramEnd"/>
            <w:r w:rsidRPr="002A40F3">
              <w:t>ішохідних та велосипедних доріжок, алей;</w:t>
            </w:r>
            <w:r w:rsidRPr="002A40F3">
              <w:br/>
              <w:t>- поза межами пішохідних та велосипедних доріжок, алей, розподільчих смуг та тротуарів шириною менше 2-х метрів;</w:t>
            </w:r>
            <w:r w:rsidRPr="002A40F3">
              <w:br/>
              <w:t xml:space="preserve">- не ближче 10-ти метрів до наземних </w:t>
            </w:r>
            <w:proofErr w:type="gramStart"/>
            <w:r w:rsidRPr="002A40F3">
              <w:t>п</w:t>
            </w:r>
            <w:proofErr w:type="gramEnd"/>
            <w:r w:rsidRPr="002A40F3">
              <w:t>ішохідних переходів, зупинок маршрутних транспортних засобів (транспортних засобів загального користування) з точками відліку від відповідних дорожніх знаків, перехрещень вулиць;</w:t>
            </w:r>
            <w:r w:rsidRPr="002A40F3">
              <w:br/>
              <w:t xml:space="preserve">- </w:t>
            </w:r>
            <w:proofErr w:type="gramStart"/>
            <w:r w:rsidRPr="002A40F3">
              <w:t>не ближче ніж 5 метрів до (в напрямку руху транспорту) виїздів з прилеглих (прибудинкових) територій, якщо опора РЗ нижча ніж 2,5 метра;</w:t>
            </w:r>
            <w:r w:rsidRPr="002A40F3">
              <w:br/>
              <w:t>- край РЗ має бути не ближче ніж 0,5 метра до проїзної частини вулиці (дороги) та виїздів з прилеглих (прибудинкових) територій;</w:t>
            </w:r>
            <w:proofErr w:type="gramEnd"/>
            <w:r w:rsidRPr="002A40F3">
              <w:br/>
              <w:t>- не ближче 20-ти метрів до територій транспортних розв'язок;</w:t>
            </w:r>
            <w:r w:rsidRPr="002A40F3">
              <w:br/>
              <w:t xml:space="preserve">- не ближче 50-ти метрів </w:t>
            </w:r>
            <w:proofErr w:type="gramStart"/>
            <w:r w:rsidRPr="002A40F3">
              <w:t>в</w:t>
            </w:r>
            <w:proofErr w:type="gramEnd"/>
            <w:r w:rsidRPr="002A40F3">
              <w:t>ід залізничних переїздів з точкою відліку від відповідного дорожнього знаку</w:t>
            </w:r>
          </w:p>
        </w:tc>
        <w:tc>
          <w:tcPr>
            <w:tcW w:w="5069" w:type="dxa"/>
            <w:vAlign w:val="center"/>
          </w:tcPr>
          <w:p w:rsidR="00A44F5D" w:rsidRPr="002A40F3" w:rsidRDefault="00A44F5D" w:rsidP="00B2135E">
            <w:pPr>
              <w:pStyle w:val="a8"/>
              <w:jc w:val="center"/>
              <w:rPr>
                <w:rFonts w:ascii="Arial" w:hAnsi="Arial" w:cs="Arial"/>
              </w:rPr>
            </w:pPr>
            <w:bookmarkStart w:id="133" w:name="204"/>
            <w:bookmarkEnd w:id="133"/>
            <w:r w:rsidRPr="002A40F3">
              <w:rPr>
                <w:rFonts w:ascii="Arial" w:hAnsi="Arial" w:cs="Arial"/>
              </w:rPr>
              <w:t> </w:t>
            </w:r>
            <w:r>
              <w:rPr>
                <w:rFonts w:ascii="Arial" w:hAnsi="Arial" w:cs="Arial"/>
                <w:noProof/>
                <w:lang w:val="uk-UA" w:eastAsia="uk-UA"/>
              </w:rPr>
              <w:drawing>
                <wp:inline distT="0" distB="0" distL="0" distR="0">
                  <wp:extent cx="1990725" cy="5153025"/>
                  <wp:effectExtent l="19050" t="0" r="9525" b="0"/>
                  <wp:docPr id="27" name="Рисунок 26" descr="mr170617_img_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mr170617_img_027"/>
                          <pic:cNvPicPr>
                            <a:picLocks noChangeAspect="1" noChangeArrowheads="1"/>
                          </pic:cNvPicPr>
                        </pic:nvPicPr>
                        <pic:blipFill>
                          <a:blip r:embed="rId35" cstate="print"/>
                          <a:srcRect/>
                          <a:stretch>
                            <a:fillRect/>
                          </a:stretch>
                        </pic:blipFill>
                        <pic:spPr bwMode="auto">
                          <a:xfrm>
                            <a:off x="0" y="0"/>
                            <a:ext cx="1990725" cy="5153025"/>
                          </a:xfrm>
                          <a:prstGeom prst="rect">
                            <a:avLst/>
                          </a:prstGeom>
                          <a:noFill/>
                          <a:ln w="9525">
                            <a:noFill/>
                            <a:miter lim="800000"/>
                            <a:headEnd/>
                            <a:tailEnd/>
                          </a:ln>
                        </pic:spPr>
                      </pic:pic>
                    </a:graphicData>
                  </a:graphic>
                </wp:inline>
              </w:drawing>
            </w:r>
            <w:r w:rsidRPr="002A40F3">
              <w:rPr>
                <w:rFonts w:ascii="Arial" w:hAnsi="Arial" w:cs="Arial"/>
              </w:rPr>
              <w:t> </w:t>
            </w:r>
          </w:p>
        </w:tc>
      </w:tr>
      <w:tr w:rsidR="00A44F5D" w:rsidRPr="002A40F3" w:rsidTr="00B2135E">
        <w:tc>
          <w:tcPr>
            <w:tcW w:w="5068" w:type="dxa"/>
          </w:tcPr>
          <w:p w:rsidR="00A44F5D" w:rsidRPr="002A40F3" w:rsidRDefault="00A44F5D" w:rsidP="00B2135E">
            <w:pPr>
              <w:pStyle w:val="a8"/>
            </w:pPr>
            <w:proofErr w:type="gramStart"/>
            <w:r w:rsidRPr="002A40F3">
              <w:rPr>
                <w:b/>
                <w:bCs/>
              </w:rPr>
              <w:lastRenderedPageBreak/>
              <w:t>П</w:t>
            </w:r>
            <w:proofErr w:type="gramEnd"/>
            <w:r w:rsidRPr="002A40F3">
              <w:rPr>
                <w:b/>
                <w:bCs/>
              </w:rPr>
              <w:t>ілон (стела), що стоїть окремо (РЗ023)</w:t>
            </w:r>
            <w:r w:rsidRPr="002A40F3">
              <w:rPr>
                <w:b/>
                <w:bCs/>
              </w:rPr>
              <w:br/>
            </w:r>
            <w:r w:rsidRPr="002A40F3">
              <w:t>Рекламний засіб, що розміщується на відкритій місцевості, складається з фундаменту, просторового металевого каркаса.</w:t>
            </w:r>
            <w:r w:rsidRPr="002A40F3">
              <w:br/>
              <w:t>Основні характеристики:</w:t>
            </w:r>
            <w:r w:rsidRPr="002A40F3">
              <w:br/>
              <w:t>- розмі</w:t>
            </w:r>
            <w:proofErr w:type="gramStart"/>
            <w:r w:rsidRPr="002A40F3">
              <w:t>р</w:t>
            </w:r>
            <w:proofErr w:type="gramEnd"/>
            <w:r w:rsidRPr="002A40F3">
              <w:t xml:space="preserve"> однієї рекламної поверхні не може перевищувати 3,0 х 3,0 м;</w:t>
            </w:r>
            <w:r w:rsidRPr="002A40F3">
              <w:br/>
              <w:t>- габарити металевого просторового каркаса не більше: шириною 3,0 м, висотою 12,0 м та глибиною 1,5 м;</w:t>
            </w:r>
            <w:r w:rsidRPr="002A40F3">
              <w:br/>
              <w:t>- може мати підсвічування;</w:t>
            </w:r>
            <w:r w:rsidRPr="002A40F3">
              <w:br/>
              <w:t>- може бути як статичним, так і динамічним;</w:t>
            </w:r>
            <w:r w:rsidRPr="002A40F3">
              <w:br/>
              <w:t>- може мати різні технології зміни зображення.</w:t>
            </w:r>
            <w:r w:rsidRPr="002A40F3">
              <w:br/>
              <w:t>Вимоги до розміщення.</w:t>
            </w:r>
            <w:r w:rsidRPr="002A40F3">
              <w:br/>
              <w:t>РЗ має розміщуватись:</w:t>
            </w:r>
            <w:r>
              <w:br/>
              <w:t>- з дотриманням вимог Правил;</w:t>
            </w:r>
            <w:r>
              <w:br/>
              <w:t xml:space="preserve">- </w:t>
            </w:r>
            <w:proofErr w:type="gramStart"/>
            <w:r>
              <w:t xml:space="preserve">вимоги щодо </w:t>
            </w:r>
            <w:r w:rsidRPr="002A40F3">
              <w:t>розта</w:t>
            </w:r>
            <w:r>
              <w:t xml:space="preserve">шування РЗ, зазначених в </w:t>
            </w:r>
            <w:r w:rsidRPr="002A40F3">
              <w:t>Правил, не розповсюджуються на РЗ, що розташовані на відкритих територіях, наданих власникам таких РЗ для обслуговування торговельних, торговельно-розважальних, виставкових та офісних центрів, закладів громадського харчування, автозаправних станцій, автомотосалонів і використовуються виключно для інформування про свої заходи та діяльність;</w:t>
            </w:r>
            <w:proofErr w:type="gramEnd"/>
            <w:r w:rsidRPr="002A40F3">
              <w:br/>
              <w:t xml:space="preserve">- на тротуарах за умови, якщо ширина вільної </w:t>
            </w:r>
            <w:proofErr w:type="gramStart"/>
            <w:r w:rsidRPr="002A40F3">
              <w:t>п</w:t>
            </w:r>
            <w:proofErr w:type="gramEnd"/>
            <w:r w:rsidRPr="002A40F3">
              <w:t>ішохідної зони від краю РЗ до лінії забудови складатиме не менше 2-х метрів;</w:t>
            </w:r>
            <w:r w:rsidRPr="002A40F3">
              <w:br/>
              <w:t>- поза межами пішохідних та велосипедних доріжок, алей;</w:t>
            </w:r>
            <w:r w:rsidRPr="002A40F3">
              <w:br/>
              <w:t>- не ближче 10-ти метрів до перехрещень вулиць, наземних пішохідних переходів та виїздів з прилеглих (прибудинкових) територій;</w:t>
            </w:r>
            <w:r w:rsidRPr="002A40F3">
              <w:br/>
              <w:t xml:space="preserve">- не ближче 30-ти метрів </w:t>
            </w:r>
            <w:proofErr w:type="gramStart"/>
            <w:r w:rsidRPr="002A40F3">
              <w:t>до</w:t>
            </w:r>
            <w:proofErr w:type="gramEnd"/>
            <w:r w:rsidRPr="002A40F3">
              <w:t xml:space="preserve"> пунктів зупинки маршрутних транспортних засобів (транспортних засобів загального користування);</w:t>
            </w:r>
            <w:r w:rsidRPr="002A40F3">
              <w:br/>
              <w:t xml:space="preserve">- не ближче 50-ти метрів </w:t>
            </w:r>
            <w:proofErr w:type="gramStart"/>
            <w:r w:rsidRPr="002A40F3">
              <w:t>в</w:t>
            </w:r>
            <w:proofErr w:type="gramEnd"/>
            <w:r w:rsidRPr="002A40F3">
              <w:t>ід залізничних переїздів.</w:t>
            </w:r>
            <w:r w:rsidRPr="002A40F3">
              <w:br/>
              <w:t xml:space="preserve">Фундаментний блок наземного РЗ має бути заглиблений до рівня ґрунту з відновленням твердого покриття, трав'яного покриву (газону) та виконанням робіт з благоустрою </w:t>
            </w:r>
            <w:r w:rsidRPr="002A40F3">
              <w:lastRenderedPageBreak/>
              <w:t>території, де розміщений РЗ.</w:t>
            </w:r>
            <w:r w:rsidRPr="002A40F3">
              <w:br/>
              <w:t>РЗ може встановлюватись на зовнішньому фундаменті за умови обов'язкового його розташування всередині єдиного обрамлення такої конструкції</w:t>
            </w:r>
          </w:p>
        </w:tc>
        <w:tc>
          <w:tcPr>
            <w:tcW w:w="5069" w:type="dxa"/>
          </w:tcPr>
          <w:p w:rsidR="00A44F5D" w:rsidRPr="002A40F3" w:rsidRDefault="00A44F5D" w:rsidP="00B2135E">
            <w:pPr>
              <w:pStyle w:val="a8"/>
              <w:jc w:val="center"/>
              <w:rPr>
                <w:rFonts w:ascii="Arial" w:hAnsi="Arial" w:cs="Arial"/>
              </w:rPr>
            </w:pPr>
            <w:bookmarkStart w:id="134" w:name="206"/>
            <w:bookmarkEnd w:id="134"/>
            <w:r w:rsidRPr="002A40F3">
              <w:rPr>
                <w:rFonts w:ascii="Arial" w:hAnsi="Arial" w:cs="Arial"/>
              </w:rPr>
              <w:lastRenderedPageBreak/>
              <w:t> </w:t>
            </w:r>
            <w:r>
              <w:rPr>
                <w:rFonts w:ascii="Arial" w:hAnsi="Arial" w:cs="Arial"/>
                <w:noProof/>
                <w:lang w:val="uk-UA" w:eastAsia="uk-UA"/>
              </w:rPr>
              <w:drawing>
                <wp:inline distT="0" distB="0" distL="0" distR="0">
                  <wp:extent cx="1438275" cy="4057650"/>
                  <wp:effectExtent l="19050" t="0" r="9525" b="0"/>
                  <wp:docPr id="28" name="Рисунок 27" descr="mr170617_img_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mr170617_img_028"/>
                          <pic:cNvPicPr>
                            <a:picLocks noChangeAspect="1" noChangeArrowheads="1"/>
                          </pic:cNvPicPr>
                        </pic:nvPicPr>
                        <pic:blipFill>
                          <a:blip r:embed="rId36" cstate="print"/>
                          <a:srcRect/>
                          <a:stretch>
                            <a:fillRect/>
                          </a:stretch>
                        </pic:blipFill>
                        <pic:spPr bwMode="auto">
                          <a:xfrm>
                            <a:off x="0" y="0"/>
                            <a:ext cx="1438275" cy="4057650"/>
                          </a:xfrm>
                          <a:prstGeom prst="rect">
                            <a:avLst/>
                          </a:prstGeom>
                          <a:noFill/>
                          <a:ln w="9525">
                            <a:noFill/>
                            <a:miter lim="800000"/>
                            <a:headEnd/>
                            <a:tailEnd/>
                          </a:ln>
                        </pic:spPr>
                      </pic:pic>
                    </a:graphicData>
                  </a:graphic>
                </wp:inline>
              </w:drawing>
            </w:r>
            <w:r w:rsidRPr="002A40F3">
              <w:rPr>
                <w:rFonts w:ascii="Arial" w:hAnsi="Arial" w:cs="Arial"/>
              </w:rPr>
              <w:t> </w:t>
            </w:r>
          </w:p>
          <w:p w:rsidR="00A44F5D" w:rsidRPr="002A40F3" w:rsidRDefault="00A44F5D" w:rsidP="00B2135E">
            <w:pPr>
              <w:pStyle w:val="a8"/>
              <w:jc w:val="center"/>
              <w:rPr>
                <w:rFonts w:ascii="Arial" w:hAnsi="Arial" w:cs="Arial"/>
              </w:rPr>
            </w:pPr>
            <w:bookmarkStart w:id="135" w:name="207"/>
            <w:bookmarkEnd w:id="135"/>
            <w:r w:rsidRPr="002A40F3">
              <w:rPr>
                <w:rFonts w:ascii="Arial" w:hAnsi="Arial" w:cs="Arial"/>
              </w:rPr>
              <w:t> </w:t>
            </w:r>
            <w:r>
              <w:rPr>
                <w:rFonts w:ascii="Arial" w:hAnsi="Arial" w:cs="Arial"/>
                <w:noProof/>
                <w:lang w:val="uk-UA" w:eastAsia="uk-UA"/>
              </w:rPr>
              <w:drawing>
                <wp:inline distT="0" distB="0" distL="0" distR="0">
                  <wp:extent cx="1600200" cy="3400425"/>
                  <wp:effectExtent l="19050" t="0" r="0" b="0"/>
                  <wp:docPr id="29" name="Рисунок 28" descr="mr170617_img_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mr170617_img_029"/>
                          <pic:cNvPicPr>
                            <a:picLocks noChangeAspect="1" noChangeArrowheads="1"/>
                          </pic:cNvPicPr>
                        </pic:nvPicPr>
                        <pic:blipFill>
                          <a:blip r:embed="rId37" cstate="print"/>
                          <a:srcRect/>
                          <a:stretch>
                            <a:fillRect/>
                          </a:stretch>
                        </pic:blipFill>
                        <pic:spPr bwMode="auto">
                          <a:xfrm>
                            <a:off x="0" y="0"/>
                            <a:ext cx="1600200" cy="3400425"/>
                          </a:xfrm>
                          <a:prstGeom prst="rect">
                            <a:avLst/>
                          </a:prstGeom>
                          <a:noFill/>
                          <a:ln w="9525">
                            <a:noFill/>
                            <a:miter lim="800000"/>
                            <a:headEnd/>
                            <a:tailEnd/>
                          </a:ln>
                        </pic:spPr>
                      </pic:pic>
                    </a:graphicData>
                  </a:graphic>
                </wp:inline>
              </w:drawing>
            </w:r>
            <w:r w:rsidRPr="002A40F3">
              <w:rPr>
                <w:rFonts w:ascii="Arial" w:hAnsi="Arial" w:cs="Arial"/>
              </w:rPr>
              <w:t> </w:t>
            </w:r>
          </w:p>
        </w:tc>
      </w:tr>
      <w:tr w:rsidR="00A44F5D" w:rsidRPr="002A40F3" w:rsidTr="00B2135E">
        <w:tc>
          <w:tcPr>
            <w:tcW w:w="5068" w:type="dxa"/>
            <w:vAlign w:val="center"/>
          </w:tcPr>
          <w:p w:rsidR="00A44F5D" w:rsidRPr="002A40F3" w:rsidRDefault="00A44F5D" w:rsidP="00B2135E">
            <w:pPr>
              <w:pStyle w:val="a8"/>
            </w:pPr>
            <w:r w:rsidRPr="002A40F3">
              <w:rPr>
                <w:b/>
                <w:bCs/>
              </w:rPr>
              <w:lastRenderedPageBreak/>
              <w:t xml:space="preserve">Об'ємно-просторова конструкція індивідуального дизайнерського </w:t>
            </w:r>
            <w:proofErr w:type="gramStart"/>
            <w:r w:rsidRPr="002A40F3">
              <w:rPr>
                <w:b/>
                <w:bCs/>
              </w:rPr>
              <w:t>р</w:t>
            </w:r>
            <w:proofErr w:type="gramEnd"/>
            <w:r w:rsidRPr="002A40F3">
              <w:rPr>
                <w:b/>
                <w:bCs/>
              </w:rPr>
              <w:t>ішення, що стоїть окремо (РЗ024)</w:t>
            </w:r>
            <w:r w:rsidRPr="002A40F3">
              <w:rPr>
                <w:b/>
                <w:bCs/>
              </w:rPr>
              <w:br/>
            </w:r>
            <w:r w:rsidRPr="002A40F3">
              <w:t>Об'ємний рекламний засіб, що розміщується на відкритій земельній ділянці, складається з елементів, що відтворюють логотипи, знаки для товарів та послуг, корпоративну символіку та інші елементи брендової ідентичності, а також масштабні моделі продукції рекламодавця тощо (нетиповий рекламний засіб), без можливості зміни сюжету.</w:t>
            </w:r>
            <w:r w:rsidRPr="002A40F3">
              <w:br/>
              <w:t>Площею РЗ024 вважається добуток його максимальної довжини та максимальної ширини.</w:t>
            </w:r>
            <w:r w:rsidRPr="002A40F3">
              <w:br/>
              <w:t>Освітлення РЗ не повинно засліплювати учасників дорожнього руху, а також мешканців житлових будинків.</w:t>
            </w:r>
            <w:r w:rsidRPr="002A40F3">
              <w:br/>
              <w:t xml:space="preserve">Висота РЗ (від </w:t>
            </w:r>
            <w:proofErr w:type="gramStart"/>
            <w:r w:rsidRPr="002A40F3">
              <w:t>р</w:t>
            </w:r>
            <w:proofErr w:type="gramEnd"/>
            <w:r w:rsidRPr="002A40F3">
              <w:t>івня ґрунту до верхнього краю РЗ) не може перевищувати 3 м.</w:t>
            </w:r>
            <w:r w:rsidRPr="002A40F3">
              <w:br/>
              <w:t>Вимоги до розміщення.</w:t>
            </w:r>
            <w:r w:rsidRPr="002A40F3">
              <w:br/>
              <w:t>РЗ має розміщуватис</w:t>
            </w:r>
            <w:r>
              <w:t>ь:</w:t>
            </w:r>
            <w:r>
              <w:br/>
              <w:t xml:space="preserve">- з дотриманням вимог п. </w:t>
            </w:r>
            <w:r w:rsidRPr="002A40F3">
              <w:t>Правил;</w:t>
            </w:r>
            <w:r w:rsidRPr="002A40F3">
              <w:br/>
              <w:t xml:space="preserve">- на тротуарах за умови, якщо ширина вільної </w:t>
            </w:r>
            <w:proofErr w:type="gramStart"/>
            <w:r w:rsidRPr="002A40F3">
              <w:t>п</w:t>
            </w:r>
            <w:proofErr w:type="gramEnd"/>
            <w:r w:rsidRPr="002A40F3">
              <w:t>ішохідної зони від краю РЗ до лінії забудови складатиме не менше 2-х метрів;</w:t>
            </w:r>
            <w:r w:rsidRPr="002A40F3">
              <w:br/>
              <w:t>- поза межами пішохідних та велосипедних доріжок, алей, розподільчих смуг та тротуарів шириною менше 2-х метрів;</w:t>
            </w:r>
            <w:r w:rsidRPr="002A40F3">
              <w:br/>
              <w:t xml:space="preserve">- не ближче 10-ти метрів до наземних </w:t>
            </w:r>
            <w:proofErr w:type="gramStart"/>
            <w:r w:rsidRPr="002A40F3">
              <w:t>п</w:t>
            </w:r>
            <w:proofErr w:type="gramEnd"/>
            <w:r w:rsidRPr="002A40F3">
              <w:t>ішохідних переходів, зупинок маршрутних транспортних засобів (транспортних засобів загального користування) з точками відліку від відповідних дорожніх знаків, перехрещень вулиць;</w:t>
            </w:r>
            <w:r w:rsidRPr="002A40F3">
              <w:br/>
              <w:t xml:space="preserve">- </w:t>
            </w:r>
            <w:proofErr w:type="gramStart"/>
            <w:r w:rsidRPr="002A40F3">
              <w:t>не ближче ніж 5 метрів до (в напрямку руху транспорту) виїздів з прилеглих (прибудинкових) територій, якщо опора РЗ нижча ніж 2,5 метра;</w:t>
            </w:r>
            <w:r w:rsidRPr="002A40F3">
              <w:br/>
              <w:t>- край РЗ має бути не ближче ніж 0,5 метра до проїзної частини вулиці (дороги) та виїздів з прилеглих (прибудинкових) територій;</w:t>
            </w:r>
            <w:proofErr w:type="gramEnd"/>
            <w:r w:rsidRPr="002A40F3">
              <w:br/>
              <w:t xml:space="preserve">- не ближче 20-ти метрів до територій </w:t>
            </w:r>
            <w:r w:rsidRPr="002A40F3">
              <w:lastRenderedPageBreak/>
              <w:t>транспортних розв'язок;</w:t>
            </w:r>
            <w:r w:rsidRPr="002A40F3">
              <w:br/>
              <w:t xml:space="preserve">- не ближче 50-ти метрів </w:t>
            </w:r>
            <w:proofErr w:type="gramStart"/>
            <w:r w:rsidRPr="002A40F3">
              <w:t>в</w:t>
            </w:r>
            <w:proofErr w:type="gramEnd"/>
            <w:r w:rsidRPr="002A40F3">
              <w:t>ід залізничних переїздів з точкою відліку від відповідного дорожнього знаку.</w:t>
            </w:r>
            <w:r w:rsidRPr="002A40F3">
              <w:br/>
              <w:t xml:space="preserve">Фундаментний блок наземного РЗ має бути заглиблений до </w:t>
            </w:r>
            <w:proofErr w:type="gramStart"/>
            <w:r w:rsidRPr="002A40F3">
              <w:t>р</w:t>
            </w:r>
            <w:proofErr w:type="gramEnd"/>
            <w:r w:rsidRPr="002A40F3">
              <w:t>івня ґрунту з відновленням твердого покриття, трав'яного покриву (газону) та виконанням робіт з благоустрою території, де розміщений РЗ.</w:t>
            </w:r>
            <w:r w:rsidRPr="002A40F3">
              <w:br/>
              <w:t>РЗ може встановлюватись на зовнішньому фундаменті за умови обов'язкового його розташування всередині єдиного обрамлення такої конструкції</w:t>
            </w:r>
          </w:p>
        </w:tc>
        <w:tc>
          <w:tcPr>
            <w:tcW w:w="5069" w:type="dxa"/>
            <w:vAlign w:val="center"/>
          </w:tcPr>
          <w:p w:rsidR="00A44F5D" w:rsidRPr="002A40F3" w:rsidRDefault="00A44F5D" w:rsidP="00B2135E">
            <w:pPr>
              <w:pStyle w:val="a8"/>
              <w:jc w:val="center"/>
              <w:rPr>
                <w:rFonts w:ascii="Arial" w:hAnsi="Arial" w:cs="Arial"/>
              </w:rPr>
            </w:pPr>
            <w:bookmarkStart w:id="136" w:name="209"/>
            <w:bookmarkEnd w:id="136"/>
            <w:r w:rsidRPr="002A40F3">
              <w:rPr>
                <w:rFonts w:ascii="Arial" w:hAnsi="Arial" w:cs="Arial"/>
              </w:rPr>
              <w:lastRenderedPageBreak/>
              <w:t> </w:t>
            </w:r>
            <w:r>
              <w:rPr>
                <w:rFonts w:ascii="Arial" w:hAnsi="Arial" w:cs="Arial"/>
                <w:noProof/>
                <w:lang w:val="uk-UA" w:eastAsia="uk-UA"/>
              </w:rPr>
              <w:drawing>
                <wp:inline distT="0" distB="0" distL="0" distR="0">
                  <wp:extent cx="2238375" cy="1304925"/>
                  <wp:effectExtent l="19050" t="0" r="0" b="0"/>
                  <wp:docPr id="30" name="Рисунок 29" descr="mr170617_img_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mr170617_img_030"/>
                          <pic:cNvPicPr>
                            <a:picLocks noChangeAspect="1" noChangeArrowheads="1"/>
                          </pic:cNvPicPr>
                        </pic:nvPicPr>
                        <pic:blipFill>
                          <a:blip r:embed="rId38" cstate="print"/>
                          <a:srcRect/>
                          <a:stretch>
                            <a:fillRect/>
                          </a:stretch>
                        </pic:blipFill>
                        <pic:spPr bwMode="auto">
                          <a:xfrm>
                            <a:off x="0" y="0"/>
                            <a:ext cx="2238375" cy="1304925"/>
                          </a:xfrm>
                          <a:prstGeom prst="rect">
                            <a:avLst/>
                          </a:prstGeom>
                          <a:noFill/>
                          <a:ln w="9525">
                            <a:noFill/>
                            <a:miter lim="800000"/>
                            <a:headEnd/>
                            <a:tailEnd/>
                          </a:ln>
                        </pic:spPr>
                      </pic:pic>
                    </a:graphicData>
                  </a:graphic>
                </wp:inline>
              </w:drawing>
            </w:r>
            <w:r w:rsidRPr="002A40F3">
              <w:rPr>
                <w:rFonts w:ascii="Arial" w:hAnsi="Arial" w:cs="Arial"/>
              </w:rPr>
              <w:t> </w:t>
            </w:r>
          </w:p>
        </w:tc>
      </w:tr>
      <w:tr w:rsidR="00A44F5D" w:rsidRPr="002A40F3" w:rsidTr="00B2135E">
        <w:tc>
          <w:tcPr>
            <w:tcW w:w="5068" w:type="dxa"/>
            <w:vAlign w:val="center"/>
          </w:tcPr>
          <w:p w:rsidR="00A44F5D" w:rsidRPr="002A40F3" w:rsidRDefault="00A44F5D" w:rsidP="00B2135E">
            <w:pPr>
              <w:pStyle w:val="a8"/>
            </w:pPr>
            <w:r w:rsidRPr="002A40F3">
              <w:rPr>
                <w:b/>
                <w:bCs/>
              </w:rPr>
              <w:lastRenderedPageBreak/>
              <w:t>Рекламн</w:t>
            </w:r>
            <w:proofErr w:type="gramStart"/>
            <w:r w:rsidRPr="002A40F3">
              <w:rPr>
                <w:b/>
                <w:bCs/>
              </w:rPr>
              <w:t>о-</w:t>
            </w:r>
            <w:proofErr w:type="gramEnd"/>
            <w:r w:rsidRPr="002A40F3">
              <w:rPr>
                <w:b/>
                <w:bCs/>
              </w:rPr>
              <w:t>інформаційний покажчик, що стоїть окремо на опорі (РЗ025)</w:t>
            </w:r>
            <w:r w:rsidRPr="002A40F3">
              <w:rPr>
                <w:b/>
                <w:bCs/>
              </w:rPr>
              <w:br/>
            </w:r>
            <w:r w:rsidRPr="002A40F3">
              <w:t>Рекламний засіб, що розміщується на відкритій місцевості, складається з фундаменту, просторового каркаса, опорної стійки, інформаційного та рекламного блоків.</w:t>
            </w:r>
            <w:r w:rsidRPr="002A40F3">
              <w:br/>
              <w:t>Інформаційний блок - блок, який містить інформацію про вуличну систему: назву вулиць, проспектів, площ, провулків і напрямок руху до них</w:t>
            </w:r>
            <w:proofErr w:type="gramStart"/>
            <w:r w:rsidRPr="002A40F3">
              <w:t>.</w:t>
            </w:r>
            <w:proofErr w:type="gramEnd"/>
            <w:r w:rsidRPr="002A40F3">
              <w:br/>
              <w:t>І</w:t>
            </w:r>
            <w:proofErr w:type="gramStart"/>
            <w:r w:rsidRPr="002A40F3">
              <w:t>н</w:t>
            </w:r>
            <w:proofErr w:type="gramEnd"/>
            <w:r w:rsidRPr="002A40F3">
              <w:t xml:space="preserve">формація, яка міститься у інформаційному блоці, не є рекламою. Площа інформаційного блоку не враховується </w:t>
            </w:r>
            <w:proofErr w:type="gramStart"/>
            <w:r w:rsidRPr="002A40F3">
              <w:t>п</w:t>
            </w:r>
            <w:proofErr w:type="gramEnd"/>
            <w:r w:rsidRPr="002A40F3">
              <w:t>ід час визначення розміру плати за тимчасове користування місцями для розташування рекламних засобів зовнішньої реклами, які перебувають у комунальній власності т</w:t>
            </w:r>
            <w:r>
              <w:t>ериторіальної громади міста Павлограду</w:t>
            </w:r>
            <w:r w:rsidRPr="002A40F3">
              <w:t>.</w:t>
            </w:r>
            <w:r w:rsidRPr="002A40F3">
              <w:br/>
              <w:t>Рекламний блок - блок для розміщення рекламного сюжету, або інформації про місцезнаходження установ і організацій міського та державного значення, культурн</w:t>
            </w:r>
            <w:proofErr w:type="gramStart"/>
            <w:r w:rsidRPr="002A40F3">
              <w:t>о-</w:t>
            </w:r>
            <w:proofErr w:type="gramEnd"/>
            <w:r w:rsidRPr="002A40F3">
              <w:t>історичних пам'ятників та інших об'єктів міської інфраструктури.</w:t>
            </w:r>
            <w:r w:rsidRPr="002A40F3">
              <w:br/>
              <w:t>Основні характеристики (вимоги):</w:t>
            </w:r>
            <w:r w:rsidRPr="002A40F3">
              <w:br/>
              <w:t>- розмі</w:t>
            </w:r>
            <w:proofErr w:type="gramStart"/>
            <w:r w:rsidRPr="002A40F3">
              <w:t>р</w:t>
            </w:r>
            <w:proofErr w:type="gramEnd"/>
            <w:r w:rsidRPr="002A40F3">
              <w:t xml:space="preserve"> однієї площини інформаційного блоку: не більше 0,37 х 1,28 м;</w:t>
            </w:r>
            <w:r w:rsidRPr="002A40F3">
              <w:br/>
              <w:t>- розмір однієї площини рекламного блоку: не більше 0,85 х 1,28 м;</w:t>
            </w:r>
            <w:r w:rsidRPr="002A40F3">
              <w:br/>
              <w:t>- загальні габаритні розміри просторового каркаса інформаційного та рекламного блоків: не більше 1,52 х 1,402 м;</w:t>
            </w:r>
            <w:r w:rsidRPr="002A40F3">
              <w:br/>
              <w:t xml:space="preserve">- виступ РЗ від опори до зовнішнього краю РЗ - </w:t>
            </w:r>
            <w:proofErr w:type="gramStart"/>
            <w:r w:rsidRPr="002A40F3">
              <w:t>не б</w:t>
            </w:r>
            <w:proofErr w:type="gramEnd"/>
            <w:r w:rsidRPr="002A40F3">
              <w:t>ільше 1,55 м;</w:t>
            </w:r>
            <w:r w:rsidRPr="002A40F3">
              <w:br/>
              <w:t xml:space="preserve">- нижній край рекламного засобу (просторового каркаса), що розміщується </w:t>
            </w:r>
            <w:r w:rsidRPr="002A40F3">
              <w:lastRenderedPageBreak/>
              <w:t xml:space="preserve">над проїзною частиною, у тому числі на мостах, естакадах тощо, повинен розташовуватися на висоті не менше ніж 5,0 метрів </w:t>
            </w:r>
            <w:proofErr w:type="gramStart"/>
            <w:r w:rsidRPr="002A40F3">
              <w:t>в</w:t>
            </w:r>
            <w:proofErr w:type="gramEnd"/>
            <w:r w:rsidRPr="002A40F3">
              <w:t>ід поверхні дорожнього покриття, якщо РЗ не виступає над проїзною частиною - не нижче 2,5 м;</w:t>
            </w:r>
            <w:r w:rsidRPr="002A40F3">
              <w:br/>
              <w:t xml:space="preserve">- повинен мати </w:t>
            </w:r>
            <w:proofErr w:type="gramStart"/>
            <w:r w:rsidRPr="002A40F3">
              <w:t>п</w:t>
            </w:r>
            <w:proofErr w:type="gramEnd"/>
            <w:r w:rsidRPr="002A40F3">
              <w:t>ідсвічування;</w:t>
            </w:r>
            <w:r w:rsidRPr="002A40F3">
              <w:br/>
              <w:t>- освітлення РЗ не повинно засліплювати учасників дорожнього руху, а також мешканців житлових будинків;</w:t>
            </w:r>
            <w:r w:rsidRPr="002A40F3">
              <w:br/>
              <w:t>- рекламний блок, на якому тимчасово не розміщується рекламний сюжет, повинен бути заповнений фоновим покриттям або інформацією соціального змісту.</w:t>
            </w:r>
            <w:r w:rsidRPr="002A40F3">
              <w:br/>
              <w:t>Вимоги до розміщення:</w:t>
            </w:r>
            <w:r w:rsidRPr="002A40F3">
              <w:br/>
              <w:t>- відстань між однотипними РЗ повинна бути не менше 40 м.</w:t>
            </w:r>
            <w:r w:rsidRPr="002A40F3">
              <w:br/>
              <w:t xml:space="preserve">Фундаментний блок наземного РЗ має бути заглиблений до </w:t>
            </w:r>
            <w:proofErr w:type="gramStart"/>
            <w:r w:rsidRPr="002A40F3">
              <w:t>р</w:t>
            </w:r>
            <w:proofErr w:type="gramEnd"/>
            <w:r w:rsidRPr="002A40F3">
              <w:t>івня ґрунту з відновленням твердого покриття, трав'яного покриву (газону) та виконанням робіт з благоустрою території, де розміщений РЗ.</w:t>
            </w:r>
            <w:r w:rsidRPr="002A40F3">
              <w:br/>
              <w:t xml:space="preserve">Розміщення на тротуарах можливе за умови, якщо ширина вільної </w:t>
            </w:r>
            <w:proofErr w:type="gramStart"/>
            <w:r w:rsidRPr="002A40F3">
              <w:t>п</w:t>
            </w:r>
            <w:proofErr w:type="gramEnd"/>
            <w:r w:rsidRPr="002A40F3">
              <w:t>ішохідної зони від опірної стійки РЗ до лінії забудови складатиме не менше ніж 2 м.</w:t>
            </w:r>
            <w:r w:rsidRPr="002A40F3">
              <w:br/>
              <w:t>Забороняється розміщення:</w:t>
            </w:r>
            <w:r w:rsidRPr="002A40F3">
              <w:br/>
              <w:t>- на розподільчих смугах шириною менше 2,0 м;</w:t>
            </w:r>
            <w:r w:rsidRPr="002A40F3">
              <w:br/>
              <w:t xml:space="preserve">- ближче ніж 10 метрів до перехрещень вулиць, наземних </w:t>
            </w:r>
            <w:proofErr w:type="gramStart"/>
            <w:r w:rsidRPr="002A40F3">
              <w:t>п</w:t>
            </w:r>
            <w:proofErr w:type="gramEnd"/>
            <w:r w:rsidRPr="002A40F3">
              <w:t>ішохідних переходів та пунктів зупинки маршрутних транспортних засобів (транспортних засобів загального користування);</w:t>
            </w:r>
            <w:r w:rsidRPr="002A40F3">
              <w:br/>
              <w:t>- ближче ніж 50 м до залізничних переїздів</w:t>
            </w:r>
          </w:p>
        </w:tc>
        <w:tc>
          <w:tcPr>
            <w:tcW w:w="5069" w:type="dxa"/>
            <w:vAlign w:val="center"/>
          </w:tcPr>
          <w:p w:rsidR="00A44F5D" w:rsidRPr="002A40F3" w:rsidRDefault="00A44F5D" w:rsidP="00B2135E">
            <w:pPr>
              <w:pStyle w:val="a8"/>
              <w:jc w:val="center"/>
              <w:rPr>
                <w:rFonts w:ascii="Arial" w:hAnsi="Arial" w:cs="Arial"/>
              </w:rPr>
            </w:pPr>
            <w:bookmarkStart w:id="137" w:name="211"/>
            <w:bookmarkEnd w:id="137"/>
            <w:r w:rsidRPr="002A40F3">
              <w:rPr>
                <w:rFonts w:ascii="Arial" w:hAnsi="Arial" w:cs="Arial"/>
              </w:rPr>
              <w:lastRenderedPageBreak/>
              <w:t> </w:t>
            </w:r>
            <w:r>
              <w:rPr>
                <w:rFonts w:ascii="Arial" w:hAnsi="Arial" w:cs="Arial"/>
                <w:noProof/>
                <w:lang w:val="uk-UA" w:eastAsia="uk-UA"/>
              </w:rPr>
              <w:drawing>
                <wp:inline distT="0" distB="0" distL="0" distR="0">
                  <wp:extent cx="1962150" cy="3057525"/>
                  <wp:effectExtent l="0" t="0" r="0" b="0"/>
                  <wp:docPr id="31" name="Рисунок 30" descr="mr170617_img_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mr170617_img_031"/>
                          <pic:cNvPicPr>
                            <a:picLocks noChangeAspect="1" noChangeArrowheads="1"/>
                          </pic:cNvPicPr>
                        </pic:nvPicPr>
                        <pic:blipFill>
                          <a:blip r:embed="rId39" cstate="print"/>
                          <a:srcRect/>
                          <a:stretch>
                            <a:fillRect/>
                          </a:stretch>
                        </pic:blipFill>
                        <pic:spPr bwMode="auto">
                          <a:xfrm>
                            <a:off x="0" y="0"/>
                            <a:ext cx="1962150" cy="3057525"/>
                          </a:xfrm>
                          <a:prstGeom prst="rect">
                            <a:avLst/>
                          </a:prstGeom>
                          <a:noFill/>
                          <a:ln w="9525">
                            <a:noFill/>
                            <a:miter lim="800000"/>
                            <a:headEnd/>
                            <a:tailEnd/>
                          </a:ln>
                        </pic:spPr>
                      </pic:pic>
                    </a:graphicData>
                  </a:graphic>
                </wp:inline>
              </w:drawing>
            </w:r>
            <w:r w:rsidRPr="002A40F3">
              <w:rPr>
                <w:rFonts w:ascii="Arial" w:hAnsi="Arial" w:cs="Arial"/>
              </w:rPr>
              <w:t> </w:t>
            </w:r>
          </w:p>
        </w:tc>
      </w:tr>
      <w:tr w:rsidR="00A44F5D" w:rsidRPr="002A40F3" w:rsidTr="00B2135E">
        <w:tc>
          <w:tcPr>
            <w:tcW w:w="5068" w:type="dxa"/>
            <w:vAlign w:val="center"/>
          </w:tcPr>
          <w:p w:rsidR="00A44F5D" w:rsidRPr="002A40F3" w:rsidRDefault="00A44F5D" w:rsidP="00B2135E">
            <w:pPr>
              <w:pStyle w:val="a8"/>
            </w:pPr>
            <w:r w:rsidRPr="002A40F3">
              <w:rPr>
                <w:b/>
                <w:bCs/>
              </w:rPr>
              <w:lastRenderedPageBreak/>
              <w:t>Зупинковий комплекс та/або павільйон (РЗ026)</w:t>
            </w:r>
            <w:r w:rsidRPr="002A40F3">
              <w:rPr>
                <w:b/>
                <w:bCs/>
              </w:rPr>
              <w:br/>
            </w:r>
            <w:r w:rsidRPr="002A40F3">
              <w:t>Зупинковий комплекс - об'єкт дорожнього сервісу для очікування наземного громадського транспорту, конструкція якого включає: павільйон зупинок громадського транспорту; рекламн</w:t>
            </w:r>
            <w:proofErr w:type="gramStart"/>
            <w:r w:rsidRPr="002A40F3">
              <w:t>о-</w:t>
            </w:r>
            <w:proofErr w:type="gramEnd"/>
            <w:r w:rsidRPr="002A40F3">
              <w:t xml:space="preserve">інформаційні площі; тимчасову споруду для здійснення </w:t>
            </w:r>
            <w:proofErr w:type="gramStart"/>
            <w:r w:rsidRPr="002A40F3">
              <w:t>п</w:t>
            </w:r>
            <w:proofErr w:type="gramEnd"/>
            <w:r w:rsidRPr="002A40F3">
              <w:t>ідприємницької діяльності.</w:t>
            </w:r>
            <w:r w:rsidRPr="002A40F3">
              <w:br/>
              <w:t>Павільйон зупинок громадського транспорту - об'єкт дорожнього сервісу для очікування наземного громадського транспорту, конструкція якого включає: лави, навіс та може включати рекламно-</w:t>
            </w:r>
            <w:r w:rsidRPr="002A40F3">
              <w:lastRenderedPageBreak/>
              <w:t>інформаційні площі.</w:t>
            </w:r>
            <w:r w:rsidRPr="002A40F3">
              <w:br/>
              <w:t>Основні характеристики (вимоги):</w:t>
            </w:r>
            <w:r w:rsidRPr="002A40F3">
              <w:br/>
              <w:t>- розміщення РЗ можливе лише на одній панелі, за виключенням сторони прибуття транспорту;</w:t>
            </w:r>
            <w:r w:rsidRPr="002A40F3">
              <w:br/>
              <w:t>- площа одного рекламного поля - не більше 2,16 кв. м;</w:t>
            </w:r>
            <w:r w:rsidRPr="002A40F3">
              <w:br/>
              <w:t xml:space="preserve">- може мати </w:t>
            </w:r>
            <w:proofErr w:type="gramStart"/>
            <w:r w:rsidRPr="002A40F3">
              <w:t>п</w:t>
            </w:r>
            <w:proofErr w:type="gramEnd"/>
            <w:r w:rsidRPr="002A40F3">
              <w:t>ідсвічування;</w:t>
            </w:r>
            <w:r w:rsidRPr="002A40F3">
              <w:br/>
              <w:t>- можливі різноманітні технології зміни зображення;</w:t>
            </w:r>
            <w:r w:rsidRPr="002A40F3">
              <w:br/>
              <w:t>- брендування комплексу та/або павільйону допускається із забезпеченням прозорості панелей зі сторони прибуття транспорту.</w:t>
            </w:r>
            <w:r w:rsidRPr="002A40F3">
              <w:br/>
            </w:r>
            <w:r>
              <w:t xml:space="preserve">При розміщенні РЗ вимоги </w:t>
            </w:r>
            <w:r w:rsidRPr="002A40F3">
              <w:t>Правил не застосовуються</w:t>
            </w:r>
          </w:p>
        </w:tc>
        <w:tc>
          <w:tcPr>
            <w:tcW w:w="5069" w:type="dxa"/>
            <w:vAlign w:val="center"/>
          </w:tcPr>
          <w:p w:rsidR="00A44F5D" w:rsidRPr="002A40F3" w:rsidRDefault="00A44F5D" w:rsidP="00B2135E">
            <w:pPr>
              <w:pStyle w:val="a8"/>
              <w:jc w:val="center"/>
              <w:rPr>
                <w:rFonts w:ascii="Arial" w:hAnsi="Arial" w:cs="Arial"/>
              </w:rPr>
            </w:pPr>
            <w:bookmarkStart w:id="138" w:name="213"/>
            <w:bookmarkEnd w:id="138"/>
            <w:r w:rsidRPr="002A40F3">
              <w:rPr>
                <w:rFonts w:ascii="Arial" w:hAnsi="Arial" w:cs="Arial"/>
              </w:rPr>
              <w:lastRenderedPageBreak/>
              <w:t> </w:t>
            </w:r>
            <w:r>
              <w:rPr>
                <w:rFonts w:ascii="Arial" w:hAnsi="Arial" w:cs="Arial"/>
                <w:noProof/>
                <w:lang w:val="uk-UA" w:eastAsia="uk-UA"/>
              </w:rPr>
              <w:drawing>
                <wp:inline distT="0" distB="0" distL="0" distR="0">
                  <wp:extent cx="2590800" cy="2162175"/>
                  <wp:effectExtent l="19050" t="0" r="0" b="0"/>
                  <wp:docPr id="32" name="Рисунок 31" descr="mr170617_img_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mr170617_img_032"/>
                          <pic:cNvPicPr>
                            <a:picLocks noChangeAspect="1" noChangeArrowheads="1"/>
                          </pic:cNvPicPr>
                        </pic:nvPicPr>
                        <pic:blipFill>
                          <a:blip r:embed="rId40" cstate="print"/>
                          <a:srcRect/>
                          <a:stretch>
                            <a:fillRect/>
                          </a:stretch>
                        </pic:blipFill>
                        <pic:spPr bwMode="auto">
                          <a:xfrm>
                            <a:off x="0" y="0"/>
                            <a:ext cx="2590800" cy="2162175"/>
                          </a:xfrm>
                          <a:prstGeom prst="rect">
                            <a:avLst/>
                          </a:prstGeom>
                          <a:noFill/>
                          <a:ln w="9525">
                            <a:noFill/>
                            <a:miter lim="800000"/>
                            <a:headEnd/>
                            <a:tailEnd/>
                          </a:ln>
                        </pic:spPr>
                      </pic:pic>
                    </a:graphicData>
                  </a:graphic>
                </wp:inline>
              </w:drawing>
            </w:r>
            <w:r w:rsidRPr="002A40F3">
              <w:rPr>
                <w:rFonts w:ascii="Arial" w:hAnsi="Arial" w:cs="Arial"/>
              </w:rPr>
              <w:t> </w:t>
            </w:r>
          </w:p>
        </w:tc>
      </w:tr>
      <w:tr w:rsidR="00A44F5D" w:rsidRPr="002A40F3" w:rsidTr="00B2135E">
        <w:tc>
          <w:tcPr>
            <w:tcW w:w="5068" w:type="dxa"/>
          </w:tcPr>
          <w:p w:rsidR="00A44F5D" w:rsidRPr="002A40F3" w:rsidRDefault="00A44F5D" w:rsidP="00B2135E">
            <w:pPr>
              <w:pStyle w:val="a8"/>
            </w:pPr>
            <w:r w:rsidRPr="002A40F3">
              <w:rPr>
                <w:b/>
                <w:bCs/>
              </w:rPr>
              <w:lastRenderedPageBreak/>
              <w:t>Рекламн</w:t>
            </w:r>
            <w:proofErr w:type="gramStart"/>
            <w:r w:rsidRPr="002A40F3">
              <w:rPr>
                <w:b/>
                <w:bCs/>
              </w:rPr>
              <w:t>о-</w:t>
            </w:r>
            <w:proofErr w:type="gramEnd"/>
            <w:r w:rsidRPr="002A40F3">
              <w:rPr>
                <w:b/>
                <w:bCs/>
              </w:rPr>
              <w:t>інформаційний покажчик на опорі освітлення (контактної мережі) (РЗ027)</w:t>
            </w:r>
            <w:r w:rsidRPr="002A40F3">
              <w:rPr>
                <w:b/>
                <w:bCs/>
              </w:rPr>
              <w:br/>
            </w:r>
            <w:r w:rsidRPr="002A40F3">
              <w:t>Рекламний засіб, що встановлюється на опорах (мачтах-опорах міського освітлення, опорах контактної мережі), має зовнішні поверхні для розміщення реклами, складається з просторового стального каркаса, інформаційного та рекламного блоків.</w:t>
            </w:r>
            <w:r w:rsidRPr="002A40F3">
              <w:br/>
              <w:t>Інформаційний блок - блок, який містить інформацію про вуличну систему: назву вулиць, проспектів, площ, провулків і напрямок руху до них</w:t>
            </w:r>
            <w:proofErr w:type="gramStart"/>
            <w:r w:rsidRPr="002A40F3">
              <w:t>.</w:t>
            </w:r>
            <w:proofErr w:type="gramEnd"/>
            <w:r w:rsidRPr="002A40F3">
              <w:t xml:space="preserve"> І</w:t>
            </w:r>
            <w:proofErr w:type="gramStart"/>
            <w:r w:rsidRPr="002A40F3">
              <w:t>н</w:t>
            </w:r>
            <w:proofErr w:type="gramEnd"/>
            <w:r w:rsidRPr="002A40F3">
              <w:t xml:space="preserve">формація, яка міститься у інформаційному блоці, не є рекламою. Площа інформаційного блоку не враховується </w:t>
            </w:r>
            <w:proofErr w:type="gramStart"/>
            <w:r w:rsidRPr="002A40F3">
              <w:t>п</w:t>
            </w:r>
            <w:proofErr w:type="gramEnd"/>
            <w:r w:rsidRPr="002A40F3">
              <w:t>ід час визначення розміру плати за тимчасове користування місцями для розташування рекламних засобів зовнішньої реклами, які перебувають у комунальній власності територіальної громади міста Києва.</w:t>
            </w:r>
            <w:r w:rsidRPr="002A40F3">
              <w:br/>
              <w:t>Рекламний блок - блок для розміщення рекламного сюжету або інформації про місцезнаходження установ і організацій міського та державного значення, культурн</w:t>
            </w:r>
            <w:proofErr w:type="gramStart"/>
            <w:r w:rsidRPr="002A40F3">
              <w:t>о-</w:t>
            </w:r>
            <w:proofErr w:type="gramEnd"/>
            <w:r w:rsidRPr="002A40F3">
              <w:t>історичних пам'ятників та інших об'єктів міської інфраструктури.</w:t>
            </w:r>
            <w:r w:rsidRPr="002A40F3">
              <w:br/>
              <w:t>Можливі технології нанесення зображень:</w:t>
            </w:r>
            <w:r w:rsidRPr="002A40F3">
              <w:br/>
              <w:t>беклайт - рекламоносій, рекламна площина якого виготовляється з просвітного пластика молочного кольору.</w:t>
            </w:r>
            <w:r w:rsidRPr="002A40F3">
              <w:br/>
              <w:t>Основні характеристики (вимоги):</w:t>
            </w:r>
            <w:r w:rsidRPr="002A40F3">
              <w:br/>
              <w:t>- розмі</w:t>
            </w:r>
            <w:proofErr w:type="gramStart"/>
            <w:r w:rsidRPr="002A40F3">
              <w:t>р</w:t>
            </w:r>
            <w:proofErr w:type="gramEnd"/>
            <w:r w:rsidRPr="002A40F3">
              <w:t xml:space="preserve"> однієї рекламної площини інформаційного блоку: не більше 0,37 х 1,28 м або не більше 0,40 х 1,44 м;</w:t>
            </w:r>
            <w:r w:rsidRPr="002A40F3">
              <w:br/>
            </w:r>
            <w:r w:rsidRPr="002A40F3">
              <w:lastRenderedPageBreak/>
              <w:t>- розмір однієї рекламної площини рекламного блоку: не більше 1,31 х 1,28 м або не більше 1,10 х 1,44 м;</w:t>
            </w:r>
            <w:r w:rsidRPr="002A40F3">
              <w:br/>
              <w:t xml:space="preserve">- загальні габаритні розміри просторового каркаса інформаційного та рекламного блоків: </w:t>
            </w:r>
            <w:proofErr w:type="gramStart"/>
            <w:r w:rsidRPr="002A40F3">
              <w:t>не б</w:t>
            </w:r>
            <w:proofErr w:type="gramEnd"/>
            <w:r w:rsidRPr="002A40F3">
              <w:t>ільше 1,97 х 1,402 м або не більше 1,71 х 1,56 м;</w:t>
            </w:r>
            <w:r w:rsidRPr="002A40F3">
              <w:br/>
              <w:t>- виступ РЗ від опори до зовнішнього краю РЗ: не більше 1,60 м;</w:t>
            </w:r>
            <w:r w:rsidRPr="002A40F3">
              <w:br/>
              <w:t xml:space="preserve">- нижній край рекламного засобу (просторового каркаса), що розміщується над проїзною частиною, у тому числі на мостах, естакадах тощо, повинен розташовуватися на висоті не менше ніж 5 метрів </w:t>
            </w:r>
            <w:proofErr w:type="gramStart"/>
            <w:r w:rsidRPr="002A40F3">
              <w:t>в</w:t>
            </w:r>
            <w:proofErr w:type="gramEnd"/>
            <w:r w:rsidRPr="002A40F3">
              <w:t>ід поверхні дорожнього покриття, якщо РЗ не виступає над проїзною частиною - не нижче 2,5 м;</w:t>
            </w:r>
            <w:r w:rsidRPr="002A40F3">
              <w:br/>
              <w:t xml:space="preserve">- повинен мати внутрішнє </w:t>
            </w:r>
            <w:proofErr w:type="gramStart"/>
            <w:r w:rsidRPr="002A40F3">
              <w:t>п</w:t>
            </w:r>
            <w:proofErr w:type="gramEnd"/>
            <w:r w:rsidRPr="002A40F3">
              <w:t>ідсвічування;</w:t>
            </w:r>
            <w:r w:rsidRPr="002A40F3">
              <w:br/>
              <w:t>- освітлення РЗ не повинно засліплювати учасників дорожнього руху, а також мешканців житлових будинків;</w:t>
            </w:r>
            <w:r w:rsidRPr="002A40F3">
              <w:br/>
              <w:t>- рекламний блок, на якому тимчасово не розміщується рекламний сюжет, повинен бути заповнений фоновим покриттям або інформацією соціального змісту.</w:t>
            </w:r>
            <w:r w:rsidRPr="002A40F3">
              <w:br/>
              <w:t>Забороняється розміщення:</w:t>
            </w:r>
            <w:r w:rsidRPr="002A40F3">
              <w:br/>
              <w:t xml:space="preserve">- ближче ніж 10 метрів до перехрещень вулиць, наземних </w:t>
            </w:r>
            <w:proofErr w:type="gramStart"/>
            <w:r w:rsidRPr="002A40F3">
              <w:t>п</w:t>
            </w:r>
            <w:proofErr w:type="gramEnd"/>
            <w:r w:rsidRPr="002A40F3">
              <w:t>ішохідних переходів та пунктів зупинки маршрутних транспортних засобів (транспортних засобів загального користування);</w:t>
            </w:r>
            <w:r w:rsidRPr="002A40F3">
              <w:br/>
              <w:t>- ближче ніж 50 м до залізничних переїздів</w:t>
            </w:r>
          </w:p>
        </w:tc>
        <w:tc>
          <w:tcPr>
            <w:tcW w:w="5069" w:type="dxa"/>
          </w:tcPr>
          <w:p w:rsidR="00A44F5D" w:rsidRPr="002A40F3" w:rsidRDefault="00A44F5D" w:rsidP="00B2135E">
            <w:pPr>
              <w:pStyle w:val="a8"/>
              <w:jc w:val="center"/>
              <w:rPr>
                <w:rFonts w:ascii="Arial" w:hAnsi="Arial" w:cs="Arial"/>
              </w:rPr>
            </w:pPr>
            <w:bookmarkStart w:id="139" w:name="215"/>
            <w:bookmarkEnd w:id="139"/>
            <w:r w:rsidRPr="002A40F3">
              <w:rPr>
                <w:rFonts w:ascii="Arial" w:hAnsi="Arial" w:cs="Arial"/>
              </w:rPr>
              <w:lastRenderedPageBreak/>
              <w:t> </w:t>
            </w:r>
            <w:r>
              <w:rPr>
                <w:rFonts w:ascii="Arial" w:hAnsi="Arial" w:cs="Arial"/>
                <w:noProof/>
                <w:lang w:val="uk-UA" w:eastAsia="uk-UA"/>
              </w:rPr>
              <w:drawing>
                <wp:inline distT="0" distB="0" distL="0" distR="0">
                  <wp:extent cx="2162175" cy="5448300"/>
                  <wp:effectExtent l="19050" t="0" r="9525" b="0"/>
                  <wp:docPr id="33" name="Рисунок 32" descr="mr170617_img_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mr170617_img_033"/>
                          <pic:cNvPicPr>
                            <a:picLocks noChangeAspect="1" noChangeArrowheads="1"/>
                          </pic:cNvPicPr>
                        </pic:nvPicPr>
                        <pic:blipFill>
                          <a:blip r:embed="rId41" cstate="print"/>
                          <a:srcRect/>
                          <a:stretch>
                            <a:fillRect/>
                          </a:stretch>
                        </pic:blipFill>
                        <pic:spPr bwMode="auto">
                          <a:xfrm>
                            <a:off x="0" y="0"/>
                            <a:ext cx="2162175" cy="5448300"/>
                          </a:xfrm>
                          <a:prstGeom prst="rect">
                            <a:avLst/>
                          </a:prstGeom>
                          <a:noFill/>
                          <a:ln w="9525">
                            <a:noFill/>
                            <a:miter lim="800000"/>
                            <a:headEnd/>
                            <a:tailEnd/>
                          </a:ln>
                        </pic:spPr>
                      </pic:pic>
                    </a:graphicData>
                  </a:graphic>
                </wp:inline>
              </w:drawing>
            </w:r>
            <w:r w:rsidRPr="002A40F3">
              <w:rPr>
                <w:rFonts w:ascii="Arial" w:hAnsi="Arial" w:cs="Arial"/>
              </w:rPr>
              <w:t> </w:t>
            </w:r>
          </w:p>
        </w:tc>
      </w:tr>
      <w:tr w:rsidR="00A44F5D" w:rsidRPr="002A40F3" w:rsidTr="00B2135E">
        <w:tc>
          <w:tcPr>
            <w:tcW w:w="5068" w:type="dxa"/>
            <w:vAlign w:val="center"/>
          </w:tcPr>
          <w:p w:rsidR="00A44F5D" w:rsidRPr="002A40F3" w:rsidRDefault="00A44F5D" w:rsidP="00B2135E">
            <w:pPr>
              <w:pStyle w:val="a8"/>
            </w:pPr>
            <w:r w:rsidRPr="002A40F3">
              <w:rPr>
                <w:b/>
                <w:bCs/>
              </w:rPr>
              <w:lastRenderedPageBreak/>
              <w:t>Конструкція на естакаді, мості, шляхопроводі (РЗ028)</w:t>
            </w:r>
            <w:r w:rsidRPr="002A40F3">
              <w:rPr>
                <w:b/>
                <w:bCs/>
              </w:rPr>
              <w:br/>
            </w:r>
            <w:r w:rsidRPr="002A40F3">
              <w:t>Рекламний засіб, що розміщується виключно на естакаді, мості, шляхопроводі, має зовнішні поверхні для розміщення реклами.</w:t>
            </w:r>
            <w:r w:rsidRPr="002A40F3">
              <w:br/>
              <w:t xml:space="preserve">Банерне полотно кріпиться до каркаса/рами, змонтованих на естакаді, мості, шляхопроводі. Каркас/рама може мати </w:t>
            </w:r>
            <w:proofErr w:type="gramStart"/>
            <w:r w:rsidRPr="002A40F3">
              <w:t>р</w:t>
            </w:r>
            <w:proofErr w:type="gramEnd"/>
            <w:r w:rsidRPr="002A40F3">
              <w:t>ізні конфігурації залежно від розмірів естакади, моста, шляхопроводу, способу кріплення банерного полотна тощо.</w:t>
            </w:r>
            <w:r w:rsidRPr="002A40F3">
              <w:br/>
              <w:t>Основні характеристики (вимоги):</w:t>
            </w:r>
            <w:r w:rsidRPr="002A40F3">
              <w:br/>
              <w:t>- розмі</w:t>
            </w:r>
            <w:proofErr w:type="gramStart"/>
            <w:r w:rsidRPr="002A40F3">
              <w:t>р</w:t>
            </w:r>
            <w:proofErr w:type="gramEnd"/>
            <w:r w:rsidRPr="002A40F3">
              <w:t xml:space="preserve"> рекламного поля: 2 х 8 м, 2 х 16 м;</w:t>
            </w:r>
            <w:r w:rsidRPr="002A40F3">
              <w:br/>
              <w:t>- розміщення цього РЗ можливе у 2-й, 3-ій та 4-ій форматних зонах;</w:t>
            </w:r>
            <w:r w:rsidRPr="002A40F3">
              <w:br/>
              <w:t>- може мати підсвічування.</w:t>
            </w:r>
            <w:r w:rsidRPr="002A40F3">
              <w:br/>
            </w:r>
            <w:r w:rsidRPr="002A40F3">
              <w:lastRenderedPageBreak/>
              <w:t>Вимоги до розміщення:</w:t>
            </w:r>
            <w:r w:rsidRPr="002A40F3">
              <w:br/>
              <w:t>- розміщення РЗ можливе тільки по центру одного напрямку руху на естакаді, мосту, шляхопроводі;</w:t>
            </w:r>
            <w:r w:rsidRPr="002A40F3">
              <w:br/>
              <w:t>- на одній стороні естакади, мосту, шляхопроводу можливе розміщення не більше двох РЗ;</w:t>
            </w:r>
            <w:r w:rsidRPr="002A40F3">
              <w:br/>
              <w:t xml:space="preserve">- </w:t>
            </w:r>
            <w:proofErr w:type="gramStart"/>
            <w:r w:rsidRPr="002A40F3">
              <w:t>у</w:t>
            </w:r>
            <w:proofErr w:type="gramEnd"/>
            <w:r w:rsidRPr="002A40F3">
              <w:t xml:space="preserve"> </w:t>
            </w:r>
            <w:proofErr w:type="gramStart"/>
            <w:r w:rsidRPr="002A40F3">
              <w:t>раз</w:t>
            </w:r>
            <w:proofErr w:type="gramEnd"/>
            <w:r w:rsidRPr="002A40F3">
              <w:t>і розміщення двох РЗ вони мають бути однакового розміру</w:t>
            </w:r>
          </w:p>
        </w:tc>
        <w:tc>
          <w:tcPr>
            <w:tcW w:w="5069" w:type="dxa"/>
            <w:vAlign w:val="center"/>
          </w:tcPr>
          <w:p w:rsidR="00A44F5D" w:rsidRPr="002A40F3" w:rsidRDefault="00A44F5D" w:rsidP="00B2135E">
            <w:pPr>
              <w:pStyle w:val="a8"/>
              <w:jc w:val="center"/>
              <w:rPr>
                <w:rFonts w:ascii="Arial" w:hAnsi="Arial" w:cs="Arial"/>
              </w:rPr>
            </w:pPr>
            <w:bookmarkStart w:id="140" w:name="217"/>
            <w:bookmarkEnd w:id="140"/>
            <w:r w:rsidRPr="002A40F3">
              <w:rPr>
                <w:rFonts w:ascii="Arial" w:hAnsi="Arial" w:cs="Arial"/>
              </w:rPr>
              <w:lastRenderedPageBreak/>
              <w:t> </w:t>
            </w:r>
            <w:r>
              <w:rPr>
                <w:rFonts w:ascii="Arial" w:hAnsi="Arial" w:cs="Arial"/>
                <w:noProof/>
                <w:lang w:val="uk-UA" w:eastAsia="uk-UA"/>
              </w:rPr>
              <w:drawing>
                <wp:inline distT="0" distB="0" distL="0" distR="0">
                  <wp:extent cx="2295525" cy="1362075"/>
                  <wp:effectExtent l="0" t="0" r="9525" b="0"/>
                  <wp:docPr id="34" name="Рисунок 33" descr="mr170617_img_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mr170617_img_034"/>
                          <pic:cNvPicPr>
                            <a:picLocks noChangeAspect="1" noChangeArrowheads="1"/>
                          </pic:cNvPicPr>
                        </pic:nvPicPr>
                        <pic:blipFill>
                          <a:blip r:embed="rId42" cstate="print"/>
                          <a:srcRect/>
                          <a:stretch>
                            <a:fillRect/>
                          </a:stretch>
                        </pic:blipFill>
                        <pic:spPr bwMode="auto">
                          <a:xfrm>
                            <a:off x="0" y="0"/>
                            <a:ext cx="2295525" cy="1362075"/>
                          </a:xfrm>
                          <a:prstGeom prst="rect">
                            <a:avLst/>
                          </a:prstGeom>
                          <a:noFill/>
                          <a:ln w="9525">
                            <a:noFill/>
                            <a:miter lim="800000"/>
                            <a:headEnd/>
                            <a:tailEnd/>
                          </a:ln>
                        </pic:spPr>
                      </pic:pic>
                    </a:graphicData>
                  </a:graphic>
                </wp:inline>
              </w:drawing>
            </w:r>
            <w:r w:rsidRPr="002A40F3">
              <w:rPr>
                <w:rFonts w:ascii="Arial" w:hAnsi="Arial" w:cs="Arial"/>
              </w:rPr>
              <w:t> </w:t>
            </w:r>
          </w:p>
        </w:tc>
      </w:tr>
    </w:tbl>
    <w:p w:rsidR="00A44F5D" w:rsidRPr="002A40F3" w:rsidRDefault="00A44F5D" w:rsidP="00A44F5D">
      <w:pPr>
        <w:rPr>
          <w:rFonts w:ascii="Times New Roman" w:hAnsi="Times New Roman"/>
          <w:sz w:val="28"/>
          <w:szCs w:val="28"/>
          <w:lang w:val="uk-UA"/>
        </w:rPr>
      </w:pPr>
    </w:p>
    <w:p w:rsidR="00A44F5D" w:rsidRPr="002A40F3" w:rsidRDefault="00A44F5D" w:rsidP="00A44F5D">
      <w:pPr>
        <w:rPr>
          <w:rFonts w:ascii="Times New Roman" w:hAnsi="Times New Roman"/>
          <w:sz w:val="28"/>
          <w:szCs w:val="28"/>
          <w:lang w:val="uk-UA"/>
        </w:rPr>
      </w:pPr>
    </w:p>
    <w:p w:rsidR="00A44F5D" w:rsidRPr="002A40F3" w:rsidRDefault="00A44F5D" w:rsidP="00A44F5D">
      <w:pPr>
        <w:rPr>
          <w:rFonts w:ascii="Times New Roman" w:hAnsi="Times New Roman"/>
          <w:sz w:val="28"/>
          <w:szCs w:val="28"/>
          <w:lang w:val="uk-UA"/>
        </w:rPr>
      </w:pPr>
    </w:p>
    <w:p w:rsidR="00A44F5D" w:rsidRPr="002A40F3" w:rsidRDefault="00A44F5D" w:rsidP="00A44F5D">
      <w:pPr>
        <w:rPr>
          <w:rFonts w:ascii="Times New Roman" w:hAnsi="Times New Roman"/>
          <w:sz w:val="28"/>
          <w:szCs w:val="28"/>
          <w:lang w:val="uk-UA"/>
        </w:rPr>
      </w:pPr>
    </w:p>
    <w:p w:rsidR="00A44F5D" w:rsidRPr="002A40F3" w:rsidRDefault="00A44F5D" w:rsidP="00A44F5D">
      <w:pPr>
        <w:rPr>
          <w:rFonts w:ascii="Times New Roman" w:hAnsi="Times New Roman"/>
          <w:sz w:val="28"/>
          <w:szCs w:val="28"/>
          <w:lang w:val="uk-UA"/>
        </w:rPr>
      </w:pPr>
    </w:p>
    <w:p w:rsidR="00A44F5D" w:rsidRDefault="00A44F5D" w:rsidP="00A44F5D">
      <w:pPr>
        <w:rPr>
          <w:rFonts w:ascii="Times New Roman" w:hAnsi="Times New Roman"/>
          <w:sz w:val="28"/>
          <w:szCs w:val="28"/>
          <w:lang w:val="uk-UA"/>
        </w:rPr>
      </w:pPr>
    </w:p>
    <w:p w:rsidR="00A44F5D" w:rsidRPr="00B91E5D" w:rsidRDefault="00A44F5D" w:rsidP="00A44F5D">
      <w:pPr>
        <w:pStyle w:val="a8"/>
        <w:spacing w:before="0" w:beforeAutospacing="0" w:after="0" w:afterAutospacing="0"/>
        <w:ind w:left="5760" w:firstLine="720"/>
        <w:rPr>
          <w:sz w:val="28"/>
          <w:szCs w:val="28"/>
          <w:lang w:val="uk-UA"/>
        </w:rPr>
      </w:pPr>
      <w:r>
        <w:rPr>
          <w:sz w:val="28"/>
          <w:szCs w:val="28"/>
          <w:lang w:val="uk-UA"/>
        </w:rPr>
        <w:t>Додаток 5</w:t>
      </w:r>
    </w:p>
    <w:p w:rsidR="00A44F5D" w:rsidRPr="00B91E5D" w:rsidRDefault="00A44F5D" w:rsidP="00A44F5D">
      <w:pPr>
        <w:pStyle w:val="a8"/>
        <w:spacing w:before="0" w:beforeAutospacing="0" w:after="0" w:afterAutospacing="0"/>
        <w:ind w:left="6480"/>
        <w:rPr>
          <w:sz w:val="28"/>
          <w:szCs w:val="28"/>
          <w:lang w:val="uk-UA"/>
        </w:rPr>
      </w:pPr>
      <w:r w:rsidRPr="00B91E5D">
        <w:rPr>
          <w:sz w:val="28"/>
          <w:szCs w:val="28"/>
          <w:lang w:val="uk-UA"/>
        </w:rPr>
        <w:t>до П</w:t>
      </w:r>
      <w:r>
        <w:rPr>
          <w:sz w:val="28"/>
          <w:szCs w:val="28"/>
          <w:lang w:val="uk-UA"/>
        </w:rPr>
        <w:t>равил</w:t>
      </w:r>
      <w:r w:rsidRPr="00B91E5D">
        <w:rPr>
          <w:sz w:val="28"/>
          <w:szCs w:val="28"/>
          <w:lang w:val="uk-UA"/>
        </w:rPr>
        <w:t xml:space="preserve"> розміщення </w:t>
      </w:r>
    </w:p>
    <w:p w:rsidR="00A44F5D" w:rsidRPr="00B91E5D" w:rsidRDefault="00A44F5D" w:rsidP="00A44F5D">
      <w:pPr>
        <w:pStyle w:val="a8"/>
        <w:spacing w:before="0" w:beforeAutospacing="0" w:after="0" w:afterAutospacing="0"/>
        <w:ind w:left="6480"/>
        <w:rPr>
          <w:sz w:val="28"/>
          <w:szCs w:val="28"/>
          <w:lang w:val="uk-UA"/>
        </w:rPr>
      </w:pPr>
      <w:r w:rsidRPr="00B91E5D">
        <w:rPr>
          <w:sz w:val="28"/>
          <w:szCs w:val="28"/>
          <w:lang w:val="uk-UA"/>
        </w:rPr>
        <w:t>зовнішньої реклами в місті Павлоград</w:t>
      </w:r>
    </w:p>
    <w:p w:rsidR="00A44F5D" w:rsidRDefault="00A44F5D" w:rsidP="00A44F5D">
      <w:pPr>
        <w:jc w:val="right"/>
        <w:rPr>
          <w:rFonts w:ascii="Times New Roman" w:hAnsi="Times New Roman"/>
          <w:color w:val="264969"/>
          <w:lang w:val="uk-UA"/>
        </w:rPr>
      </w:pPr>
    </w:p>
    <w:p w:rsidR="00A44F5D" w:rsidRDefault="00A44F5D" w:rsidP="00A44F5D">
      <w:pPr>
        <w:rPr>
          <w:rFonts w:ascii="Times New Roman" w:hAnsi="Times New Roman"/>
          <w:sz w:val="28"/>
          <w:szCs w:val="28"/>
          <w:lang w:val="uk-UA"/>
        </w:rPr>
      </w:pPr>
    </w:p>
    <w:p w:rsidR="00A44F5D" w:rsidRPr="00E045C6" w:rsidRDefault="00A44F5D" w:rsidP="00A44F5D">
      <w:pPr>
        <w:pStyle w:val="3"/>
        <w:jc w:val="center"/>
        <w:rPr>
          <w:lang w:val="uk-UA"/>
        </w:rPr>
      </w:pPr>
      <w:r w:rsidRPr="00E045C6">
        <w:rPr>
          <w:lang w:val="uk-UA"/>
        </w:rPr>
        <w:t>Графічний довідник</w:t>
      </w:r>
      <w:r w:rsidRPr="00E045C6">
        <w:rPr>
          <w:lang w:val="uk-UA"/>
        </w:rPr>
        <w:br/>
        <w:t>щодо розміщення спеціальних рекламних конструкцій на фасаді будинку (будівлі) (РЗ016) та спеціальних рекламних конструкцій, що розміщуються під кутом до фасаду будинку (будівлі) (РЗ017)</w:t>
      </w:r>
    </w:p>
    <w:p w:rsidR="00A44F5D" w:rsidRDefault="00A44F5D" w:rsidP="00A44F5D">
      <w:pPr>
        <w:pStyle w:val="3"/>
      </w:pPr>
      <w:bookmarkStart w:id="141" w:name="224"/>
      <w:bookmarkEnd w:id="141"/>
      <w:r>
        <w:t xml:space="preserve">1. Типи </w:t>
      </w:r>
      <w:proofErr w:type="gramStart"/>
      <w:r>
        <w:t>спец</w:t>
      </w:r>
      <w:proofErr w:type="gramEnd"/>
      <w:r>
        <w:t>іальних конструкцій</w:t>
      </w:r>
    </w:p>
    <w:p w:rsidR="00A44F5D" w:rsidRDefault="00A44F5D" w:rsidP="00A44F5D">
      <w:pPr>
        <w:pStyle w:val="3"/>
      </w:pPr>
      <w:bookmarkStart w:id="142" w:name="225"/>
      <w:bookmarkEnd w:id="142"/>
      <w:r>
        <w:t xml:space="preserve">1.1. Об'ємно-просторові літери, цифри та зображувальні елементи знаків </w:t>
      </w:r>
      <w:proofErr w:type="gramStart"/>
      <w:r>
        <w:t>для</w:t>
      </w:r>
      <w:proofErr w:type="gramEnd"/>
      <w:r>
        <w:t xml:space="preserve"> товарів та послуг без фону</w:t>
      </w:r>
    </w:p>
    <w:p w:rsidR="00A44F5D" w:rsidRDefault="00A44F5D" w:rsidP="00A44F5D">
      <w:pPr>
        <w:pStyle w:val="a8"/>
      </w:pPr>
      <w:bookmarkStart w:id="143" w:name="226"/>
      <w:bookmarkEnd w:id="143"/>
      <w:r>
        <w:t xml:space="preserve">Головна відмінність між об'ємними та плоскими літерами - наявність чи відсутність у символів бокової та задньої </w:t>
      </w:r>
      <w:proofErr w:type="gramStart"/>
      <w:r>
        <w:t>ст</w:t>
      </w:r>
      <w:proofErr w:type="gramEnd"/>
      <w:r>
        <w:t>інки. Плоскі літери виготовляються лише з лицевого матеріалу.</w:t>
      </w:r>
    </w:p>
    <w:p w:rsidR="00A44F5D" w:rsidRDefault="00A44F5D" w:rsidP="00A44F5D">
      <w:pPr>
        <w:pStyle w:val="a8"/>
      </w:pPr>
      <w:bookmarkStart w:id="144" w:name="227"/>
      <w:bookmarkEnd w:id="144"/>
      <w:r>
        <w:t>Зазвичай об'ємні літери закріплюються безпосередньо на фасаді буді</w:t>
      </w:r>
      <w:proofErr w:type="gramStart"/>
      <w:r>
        <w:t>вл</w:t>
      </w:r>
      <w:proofErr w:type="gramEnd"/>
      <w:r>
        <w:t>і або на площині, що є частиною спеціальної конструкції (прозора, у колір фасаду та інше).</w:t>
      </w:r>
    </w:p>
    <w:p w:rsidR="00A44F5D" w:rsidRDefault="00A44F5D" w:rsidP="00A44F5D">
      <w:pPr>
        <w:pStyle w:val="a8"/>
      </w:pPr>
      <w:bookmarkStart w:id="145" w:name="228"/>
      <w:bookmarkEnd w:id="145"/>
      <w:r>
        <w:t xml:space="preserve">Плоскі літери, для створення ефекту об'ємності та за наявності можливостей, закріплюються на певній відстані від фасаду або площини (на </w:t>
      </w:r>
      <w:proofErr w:type="gramStart"/>
      <w:r>
        <w:t>ст</w:t>
      </w:r>
      <w:proofErr w:type="gramEnd"/>
      <w:r>
        <w:t>ійках).</w:t>
      </w:r>
    </w:p>
    <w:p w:rsidR="00A44F5D" w:rsidRDefault="00A44F5D" w:rsidP="00A44F5D">
      <w:pPr>
        <w:pStyle w:val="a8"/>
      </w:pPr>
      <w:bookmarkStart w:id="146" w:name="229"/>
      <w:bookmarkEnd w:id="146"/>
      <w:r>
        <w:lastRenderedPageBreak/>
        <w:t xml:space="preserve">В обох випадках відстань від поверхні, на якій встановлено РЗ, не </w:t>
      </w:r>
      <w:proofErr w:type="gramStart"/>
      <w:r>
        <w:t>повинна</w:t>
      </w:r>
      <w:proofErr w:type="gramEnd"/>
      <w:r>
        <w:t xml:space="preserve"> перевищувати 0,2 м до лицевої поверхні спеціальної конструкції.</w:t>
      </w:r>
    </w:p>
    <w:p w:rsidR="00A44F5D" w:rsidRDefault="00A44F5D" w:rsidP="00A44F5D">
      <w:pPr>
        <w:pStyle w:val="a8"/>
        <w:jc w:val="center"/>
      </w:pPr>
      <w:bookmarkStart w:id="147" w:name="230"/>
      <w:bookmarkEnd w:id="147"/>
      <w:r>
        <w:t> </w:t>
      </w:r>
      <w:r>
        <w:rPr>
          <w:noProof/>
          <w:lang w:val="uk-UA" w:eastAsia="uk-UA"/>
        </w:rPr>
        <w:drawing>
          <wp:inline distT="0" distB="0" distL="0" distR="0">
            <wp:extent cx="4448175" cy="2943225"/>
            <wp:effectExtent l="19050" t="0" r="9525" b="0"/>
            <wp:docPr id="35" name="Рисунок 34" descr="mr170617_img_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mr170617_img_035"/>
                    <pic:cNvPicPr>
                      <a:picLocks noChangeAspect="1" noChangeArrowheads="1"/>
                    </pic:cNvPicPr>
                  </pic:nvPicPr>
                  <pic:blipFill>
                    <a:blip r:embed="rId43" cstate="print"/>
                    <a:srcRect/>
                    <a:stretch>
                      <a:fillRect/>
                    </a:stretch>
                  </pic:blipFill>
                  <pic:spPr bwMode="auto">
                    <a:xfrm>
                      <a:off x="0" y="0"/>
                      <a:ext cx="4448175" cy="2943225"/>
                    </a:xfrm>
                    <a:prstGeom prst="rect">
                      <a:avLst/>
                    </a:prstGeom>
                    <a:noFill/>
                    <a:ln w="9525">
                      <a:noFill/>
                      <a:miter lim="800000"/>
                      <a:headEnd/>
                      <a:tailEnd/>
                    </a:ln>
                  </pic:spPr>
                </pic:pic>
              </a:graphicData>
            </a:graphic>
          </wp:inline>
        </w:drawing>
      </w:r>
      <w:r>
        <w:t> </w:t>
      </w:r>
    </w:p>
    <w:p w:rsidR="00A44F5D" w:rsidRDefault="00A44F5D" w:rsidP="00A44F5D">
      <w:pPr>
        <w:pStyle w:val="3"/>
      </w:pPr>
      <w:bookmarkStart w:id="148" w:name="231"/>
      <w:bookmarkEnd w:id="148"/>
      <w:r>
        <w:t>1.2. Об'ємно-просторові літери, цифри та зображувальні елементи знаків для товарі</w:t>
      </w:r>
      <w:proofErr w:type="gramStart"/>
      <w:r>
        <w:t>в</w:t>
      </w:r>
      <w:proofErr w:type="gramEnd"/>
      <w:r>
        <w:t xml:space="preserve"> та послуг без фону, що розміщені на загальній плоскій основі</w:t>
      </w:r>
    </w:p>
    <w:p w:rsidR="00A44F5D" w:rsidRDefault="00A44F5D" w:rsidP="00A44F5D">
      <w:pPr>
        <w:pStyle w:val="a8"/>
      </w:pPr>
      <w:bookmarkStart w:id="149" w:name="232"/>
      <w:bookmarkEnd w:id="149"/>
      <w:r>
        <w:t xml:space="preserve">Об'ємні або псевдооб'ємні символи вважаються </w:t>
      </w:r>
      <w:proofErr w:type="gramStart"/>
      <w:r>
        <w:t>такими</w:t>
      </w:r>
      <w:proofErr w:type="gramEnd"/>
      <w:r>
        <w:t>, якщо закріплені на площині або коробі прямокутної чи довільної форми.</w:t>
      </w:r>
    </w:p>
    <w:p w:rsidR="00A44F5D" w:rsidRDefault="00A44F5D" w:rsidP="00A44F5D">
      <w:pPr>
        <w:pStyle w:val="a8"/>
      </w:pPr>
      <w:bookmarkStart w:id="150" w:name="233"/>
      <w:bookmarkEnd w:id="150"/>
      <w:r>
        <w:t xml:space="preserve">На коробі може бути розміщена додаткова інформація. Короб може бути обладнано </w:t>
      </w:r>
      <w:proofErr w:type="gramStart"/>
      <w:r>
        <w:t>п</w:t>
      </w:r>
      <w:proofErr w:type="gramEnd"/>
      <w:r>
        <w:t xml:space="preserve">ідсвічуванням, але фронтальна панель повинна бути виготовлена з світлонепроникного матеріалу. </w:t>
      </w:r>
      <w:proofErr w:type="gramStart"/>
      <w:r>
        <w:t>П</w:t>
      </w:r>
      <w:proofErr w:type="gramEnd"/>
      <w:r>
        <w:t>ідсвічуватися можуть лише окремі елементи, а не вся фронтальна панель.</w:t>
      </w:r>
    </w:p>
    <w:p w:rsidR="00A44F5D" w:rsidRDefault="00A44F5D" w:rsidP="00A44F5D">
      <w:pPr>
        <w:pStyle w:val="a8"/>
        <w:jc w:val="center"/>
      </w:pPr>
      <w:bookmarkStart w:id="151" w:name="234"/>
      <w:bookmarkEnd w:id="151"/>
      <w:r>
        <w:t> </w:t>
      </w:r>
      <w:r>
        <w:rPr>
          <w:noProof/>
          <w:lang w:val="uk-UA" w:eastAsia="uk-UA"/>
        </w:rPr>
        <w:drawing>
          <wp:inline distT="0" distB="0" distL="0" distR="0">
            <wp:extent cx="5695950" cy="1733550"/>
            <wp:effectExtent l="19050" t="0" r="0" b="0"/>
            <wp:docPr id="36" name="Рисунок 35" descr="mr170617_img_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mr170617_img_036"/>
                    <pic:cNvPicPr>
                      <a:picLocks noChangeAspect="1" noChangeArrowheads="1"/>
                    </pic:cNvPicPr>
                  </pic:nvPicPr>
                  <pic:blipFill>
                    <a:blip r:embed="rId44" cstate="print"/>
                    <a:srcRect/>
                    <a:stretch>
                      <a:fillRect/>
                    </a:stretch>
                  </pic:blipFill>
                  <pic:spPr bwMode="auto">
                    <a:xfrm>
                      <a:off x="0" y="0"/>
                      <a:ext cx="5695950" cy="1733550"/>
                    </a:xfrm>
                    <a:prstGeom prst="rect">
                      <a:avLst/>
                    </a:prstGeom>
                    <a:noFill/>
                    <a:ln w="9525">
                      <a:noFill/>
                      <a:miter lim="800000"/>
                      <a:headEnd/>
                      <a:tailEnd/>
                    </a:ln>
                  </pic:spPr>
                </pic:pic>
              </a:graphicData>
            </a:graphic>
          </wp:inline>
        </w:drawing>
      </w:r>
      <w:r>
        <w:t> </w:t>
      </w:r>
    </w:p>
    <w:p w:rsidR="00A44F5D" w:rsidRDefault="00A44F5D" w:rsidP="00A44F5D">
      <w:pPr>
        <w:pStyle w:val="3"/>
      </w:pPr>
      <w:bookmarkStart w:id="152" w:name="235"/>
      <w:bookmarkEnd w:id="152"/>
      <w:r>
        <w:t>1.3. Суцільний стенд, лайтбокс</w:t>
      </w:r>
    </w:p>
    <w:p w:rsidR="00A44F5D" w:rsidRDefault="00A44F5D" w:rsidP="00A44F5D">
      <w:pPr>
        <w:pStyle w:val="a8"/>
      </w:pPr>
      <w:bookmarkStart w:id="153" w:name="236"/>
      <w:bookmarkEnd w:id="153"/>
      <w:r>
        <w:t xml:space="preserve">Лайтбокс - короб, обладнаний внутрішнім </w:t>
      </w:r>
      <w:proofErr w:type="gramStart"/>
      <w:r>
        <w:t>п</w:t>
      </w:r>
      <w:proofErr w:type="gramEnd"/>
      <w:r>
        <w:t>ідсвічуванням.</w:t>
      </w:r>
    </w:p>
    <w:p w:rsidR="00A44F5D" w:rsidRDefault="00A44F5D" w:rsidP="00A44F5D">
      <w:pPr>
        <w:pStyle w:val="a8"/>
      </w:pPr>
      <w:bookmarkStart w:id="154" w:name="237"/>
      <w:bookmarkEnd w:id="154"/>
      <w:r>
        <w:t xml:space="preserve">Фронтальна сторона короба виготовлена зі </w:t>
      </w:r>
      <w:proofErr w:type="gramStart"/>
      <w:r>
        <w:t>св</w:t>
      </w:r>
      <w:proofErr w:type="gramEnd"/>
      <w:r>
        <w:t>ітлопроникного матеріалу, на яку за допомогою аплікації, друку або із застосуванням об'ємних елементів нанесено рекламну інформацію.</w:t>
      </w:r>
    </w:p>
    <w:p w:rsidR="00A44F5D" w:rsidRDefault="00A44F5D" w:rsidP="00A44F5D">
      <w:pPr>
        <w:pStyle w:val="a8"/>
      </w:pPr>
      <w:bookmarkStart w:id="155" w:name="238"/>
      <w:bookmarkEnd w:id="155"/>
      <w:r>
        <w:t>Лайтбокс може бути прямокутної, круглої, овальної або іншої довільної форми.</w:t>
      </w:r>
    </w:p>
    <w:p w:rsidR="00A44F5D" w:rsidRDefault="00A44F5D" w:rsidP="00A44F5D">
      <w:pPr>
        <w:pStyle w:val="a8"/>
        <w:jc w:val="center"/>
      </w:pPr>
      <w:bookmarkStart w:id="156" w:name="239"/>
      <w:bookmarkEnd w:id="156"/>
      <w:r>
        <w:lastRenderedPageBreak/>
        <w:t> </w:t>
      </w:r>
      <w:r>
        <w:rPr>
          <w:noProof/>
          <w:lang w:val="uk-UA" w:eastAsia="uk-UA"/>
        </w:rPr>
        <w:drawing>
          <wp:inline distT="0" distB="0" distL="0" distR="0">
            <wp:extent cx="5676900" cy="3495675"/>
            <wp:effectExtent l="19050" t="0" r="0" b="0"/>
            <wp:docPr id="37" name="Рисунок 36" descr="mr170617_img_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mr170617_img_037"/>
                    <pic:cNvPicPr>
                      <a:picLocks noChangeAspect="1" noChangeArrowheads="1"/>
                    </pic:cNvPicPr>
                  </pic:nvPicPr>
                  <pic:blipFill>
                    <a:blip r:embed="rId45" cstate="print"/>
                    <a:srcRect/>
                    <a:stretch>
                      <a:fillRect/>
                    </a:stretch>
                  </pic:blipFill>
                  <pic:spPr bwMode="auto">
                    <a:xfrm>
                      <a:off x="0" y="0"/>
                      <a:ext cx="5676900" cy="3495675"/>
                    </a:xfrm>
                    <a:prstGeom prst="rect">
                      <a:avLst/>
                    </a:prstGeom>
                    <a:noFill/>
                    <a:ln w="9525">
                      <a:noFill/>
                      <a:miter lim="800000"/>
                      <a:headEnd/>
                      <a:tailEnd/>
                    </a:ln>
                  </pic:spPr>
                </pic:pic>
              </a:graphicData>
            </a:graphic>
          </wp:inline>
        </w:drawing>
      </w:r>
      <w:r>
        <w:t> </w:t>
      </w:r>
    </w:p>
    <w:p w:rsidR="00A44F5D" w:rsidRDefault="00A44F5D" w:rsidP="00A44F5D">
      <w:pPr>
        <w:pStyle w:val="3"/>
      </w:pPr>
      <w:bookmarkStart w:id="157" w:name="240"/>
      <w:bookmarkEnd w:id="157"/>
      <w:r>
        <w:t xml:space="preserve">1.4. Композиційні </w:t>
      </w:r>
      <w:proofErr w:type="gramStart"/>
      <w:r>
        <w:t>р</w:t>
      </w:r>
      <w:proofErr w:type="gramEnd"/>
      <w:r>
        <w:t>ішення (можуть поєднувати будь-які типи)</w:t>
      </w:r>
    </w:p>
    <w:p w:rsidR="00A44F5D" w:rsidRDefault="00A44F5D" w:rsidP="00A44F5D">
      <w:pPr>
        <w:pStyle w:val="a8"/>
      </w:pPr>
      <w:bookmarkStart w:id="158" w:name="241"/>
      <w:bookmarkEnd w:id="158"/>
      <w:r>
        <w:t xml:space="preserve">Композиційні </w:t>
      </w:r>
      <w:proofErr w:type="gramStart"/>
      <w:r>
        <w:t>р</w:t>
      </w:r>
      <w:proofErr w:type="gramEnd"/>
      <w:r>
        <w:t>ішення - варіативні поєднання об'ємних або плоских символів з лайтбоксами або декоративними елементами.</w:t>
      </w:r>
    </w:p>
    <w:p w:rsidR="00A44F5D" w:rsidRDefault="00A44F5D" w:rsidP="00A44F5D">
      <w:pPr>
        <w:pStyle w:val="a8"/>
        <w:jc w:val="center"/>
      </w:pPr>
      <w:bookmarkStart w:id="159" w:name="242"/>
      <w:bookmarkEnd w:id="159"/>
      <w:r>
        <w:t> </w:t>
      </w:r>
      <w:r>
        <w:rPr>
          <w:noProof/>
          <w:lang w:val="uk-UA" w:eastAsia="uk-UA"/>
        </w:rPr>
        <w:drawing>
          <wp:inline distT="0" distB="0" distL="0" distR="0">
            <wp:extent cx="5076825" cy="2876550"/>
            <wp:effectExtent l="19050" t="0" r="9525" b="0"/>
            <wp:docPr id="38" name="Рисунок 37" descr="mr170617_img_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mr170617_img_038"/>
                    <pic:cNvPicPr>
                      <a:picLocks noChangeAspect="1" noChangeArrowheads="1"/>
                    </pic:cNvPicPr>
                  </pic:nvPicPr>
                  <pic:blipFill>
                    <a:blip r:embed="rId46" cstate="print"/>
                    <a:srcRect/>
                    <a:stretch>
                      <a:fillRect/>
                    </a:stretch>
                  </pic:blipFill>
                  <pic:spPr bwMode="auto">
                    <a:xfrm>
                      <a:off x="0" y="0"/>
                      <a:ext cx="5076825" cy="2876550"/>
                    </a:xfrm>
                    <a:prstGeom prst="rect">
                      <a:avLst/>
                    </a:prstGeom>
                    <a:noFill/>
                    <a:ln w="9525">
                      <a:noFill/>
                      <a:miter lim="800000"/>
                      <a:headEnd/>
                      <a:tailEnd/>
                    </a:ln>
                  </pic:spPr>
                </pic:pic>
              </a:graphicData>
            </a:graphic>
          </wp:inline>
        </w:drawing>
      </w:r>
      <w:r>
        <w:t> </w:t>
      </w:r>
    </w:p>
    <w:p w:rsidR="00A44F5D" w:rsidRDefault="00A44F5D" w:rsidP="00A44F5D">
      <w:pPr>
        <w:pStyle w:val="3"/>
      </w:pPr>
      <w:bookmarkStart w:id="160" w:name="243"/>
      <w:bookmarkEnd w:id="160"/>
      <w:r>
        <w:t>1.5. Розпис, ліпка або мозаїка</w:t>
      </w:r>
    </w:p>
    <w:p w:rsidR="00A44F5D" w:rsidRDefault="00A44F5D" w:rsidP="00A44F5D">
      <w:pPr>
        <w:pStyle w:val="a8"/>
      </w:pPr>
      <w:bookmarkStart w:id="161" w:name="244"/>
      <w:bookmarkEnd w:id="161"/>
      <w:proofErr w:type="gramStart"/>
      <w:r>
        <w:t>Спец</w:t>
      </w:r>
      <w:proofErr w:type="gramEnd"/>
      <w:r>
        <w:t>іальні конструкції, виконані розписом, ліпкою або мозаїкою, виконуються безпосередньо на фасаді будівлі.</w:t>
      </w:r>
    </w:p>
    <w:p w:rsidR="00A44F5D" w:rsidRDefault="00A44F5D" w:rsidP="00A44F5D">
      <w:pPr>
        <w:pStyle w:val="a8"/>
        <w:jc w:val="center"/>
      </w:pPr>
      <w:bookmarkStart w:id="162" w:name="245"/>
      <w:bookmarkEnd w:id="162"/>
      <w:r>
        <w:lastRenderedPageBreak/>
        <w:t> </w:t>
      </w:r>
      <w:r>
        <w:rPr>
          <w:noProof/>
          <w:lang w:val="uk-UA" w:eastAsia="uk-UA"/>
        </w:rPr>
        <w:drawing>
          <wp:inline distT="0" distB="0" distL="0" distR="0">
            <wp:extent cx="5010150" cy="1676400"/>
            <wp:effectExtent l="19050" t="0" r="0" b="0"/>
            <wp:docPr id="39" name="Рисунок 38" descr="mr170617_img_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mr170617_img_039"/>
                    <pic:cNvPicPr>
                      <a:picLocks noChangeAspect="1" noChangeArrowheads="1"/>
                    </pic:cNvPicPr>
                  </pic:nvPicPr>
                  <pic:blipFill>
                    <a:blip r:embed="rId47" cstate="print"/>
                    <a:srcRect/>
                    <a:stretch>
                      <a:fillRect/>
                    </a:stretch>
                  </pic:blipFill>
                  <pic:spPr bwMode="auto">
                    <a:xfrm>
                      <a:off x="0" y="0"/>
                      <a:ext cx="5010150" cy="1676400"/>
                    </a:xfrm>
                    <a:prstGeom prst="rect">
                      <a:avLst/>
                    </a:prstGeom>
                    <a:noFill/>
                    <a:ln w="9525">
                      <a:noFill/>
                      <a:miter lim="800000"/>
                      <a:headEnd/>
                      <a:tailEnd/>
                    </a:ln>
                  </pic:spPr>
                </pic:pic>
              </a:graphicData>
            </a:graphic>
          </wp:inline>
        </w:drawing>
      </w:r>
      <w:r>
        <w:t> </w:t>
      </w:r>
    </w:p>
    <w:p w:rsidR="00A44F5D" w:rsidRDefault="00A44F5D" w:rsidP="00A44F5D">
      <w:pPr>
        <w:pStyle w:val="3"/>
      </w:pPr>
      <w:bookmarkStart w:id="163" w:name="246"/>
      <w:bookmarkEnd w:id="163"/>
      <w:r>
        <w:t>2. Правила розміщення</w:t>
      </w:r>
    </w:p>
    <w:p w:rsidR="00A44F5D" w:rsidRDefault="00A44F5D" w:rsidP="00A44F5D">
      <w:pPr>
        <w:pStyle w:val="3"/>
      </w:pPr>
      <w:bookmarkStart w:id="164" w:name="247"/>
      <w:bookmarkEnd w:id="164"/>
      <w:r>
        <w:t xml:space="preserve">2.1. Розміщення </w:t>
      </w:r>
      <w:proofErr w:type="gramStart"/>
      <w:r>
        <w:t>спец</w:t>
      </w:r>
      <w:proofErr w:type="gramEnd"/>
      <w:r>
        <w:t>іальних конструкцій на фасаді</w:t>
      </w:r>
    </w:p>
    <w:p w:rsidR="00A44F5D" w:rsidRDefault="00A44F5D" w:rsidP="00A44F5D">
      <w:pPr>
        <w:pStyle w:val="a8"/>
      </w:pPr>
      <w:bookmarkStart w:id="165" w:name="248"/>
      <w:bookmarkEnd w:id="165"/>
      <w:r>
        <w:t xml:space="preserve">Спеціальні конструкції встановлюються над або з боків </w:t>
      </w:r>
      <w:proofErr w:type="gramStart"/>
      <w:r>
        <w:t>в</w:t>
      </w:r>
      <w:proofErr w:type="gramEnd"/>
      <w:r>
        <w:t>іконних та дверних отворів безпосередньо на частині фасаду закладу, вільному від декоративних елементів.</w:t>
      </w:r>
    </w:p>
    <w:p w:rsidR="00A44F5D" w:rsidRDefault="00A44F5D" w:rsidP="00A44F5D">
      <w:pPr>
        <w:pStyle w:val="a8"/>
      </w:pPr>
      <w:bookmarkStart w:id="166" w:name="249"/>
      <w:bookmarkEnd w:id="166"/>
      <w:r>
        <w:t xml:space="preserve">Встановлюються спеціальні конструкції на першому (між першим та другим) або </w:t>
      </w:r>
      <w:proofErr w:type="gramStart"/>
      <w:r>
        <w:t>цокольному</w:t>
      </w:r>
      <w:proofErr w:type="gramEnd"/>
      <w:r>
        <w:t xml:space="preserve"> поверхах.</w:t>
      </w:r>
    </w:p>
    <w:p w:rsidR="00A44F5D" w:rsidRDefault="00A44F5D" w:rsidP="00A44F5D">
      <w:pPr>
        <w:pStyle w:val="a8"/>
      </w:pPr>
      <w:bookmarkStart w:id="167" w:name="250"/>
      <w:bookmarkEnd w:id="167"/>
      <w:r>
        <w:t>Виключні випадки:</w:t>
      </w:r>
    </w:p>
    <w:p w:rsidR="00A44F5D" w:rsidRDefault="00A44F5D" w:rsidP="00A44F5D">
      <w:pPr>
        <w:pStyle w:val="a8"/>
      </w:pPr>
      <w:bookmarkStart w:id="168" w:name="251"/>
      <w:bookmarkEnd w:id="168"/>
      <w:r>
        <w:t>- коли це передбачено паспортом фасаду; якщо споруда - торговельно-розважальний центр;</w:t>
      </w:r>
    </w:p>
    <w:p w:rsidR="00A44F5D" w:rsidRDefault="00A44F5D" w:rsidP="00A44F5D">
      <w:pPr>
        <w:pStyle w:val="a8"/>
      </w:pPr>
      <w:bookmarkStart w:id="169" w:name="252"/>
      <w:bookmarkEnd w:id="169"/>
      <w:r>
        <w:t>- якщо торговельні площі в житловому будинку займають 2 та більше поверхі</w:t>
      </w:r>
      <w:proofErr w:type="gramStart"/>
      <w:r>
        <w:t>в</w:t>
      </w:r>
      <w:proofErr w:type="gramEnd"/>
      <w:r>
        <w:t>;</w:t>
      </w:r>
    </w:p>
    <w:p w:rsidR="00A44F5D" w:rsidRDefault="00A44F5D" w:rsidP="00A44F5D">
      <w:pPr>
        <w:pStyle w:val="a8"/>
      </w:pPr>
      <w:bookmarkStart w:id="170" w:name="253"/>
      <w:bookmarkEnd w:id="170"/>
      <w:r>
        <w:t>- якщо на правах оренди чи власності суб'єкту належить ціла будівля.</w:t>
      </w:r>
    </w:p>
    <w:p w:rsidR="00A44F5D" w:rsidRDefault="00A44F5D" w:rsidP="00A44F5D">
      <w:pPr>
        <w:pStyle w:val="a8"/>
      </w:pPr>
      <w:bookmarkStart w:id="171" w:name="254"/>
      <w:bookmarkEnd w:id="171"/>
      <w:r>
        <w:t>Спеціальна конструкція має бути розташована симетрично відносно до елементі</w:t>
      </w:r>
      <w:proofErr w:type="gramStart"/>
      <w:r>
        <w:t>в</w:t>
      </w:r>
      <w:proofErr w:type="gramEnd"/>
      <w:r>
        <w:t xml:space="preserve"> фасаду або має бути взаємоузгоджена з ними, наслідувати горизонтальну вісь вже існуючих спеціальних конструкцій.</w:t>
      </w:r>
    </w:p>
    <w:p w:rsidR="00A44F5D" w:rsidRDefault="00A44F5D" w:rsidP="00A44F5D">
      <w:pPr>
        <w:pStyle w:val="a8"/>
        <w:jc w:val="center"/>
      </w:pPr>
      <w:bookmarkStart w:id="172" w:name="255"/>
      <w:bookmarkEnd w:id="172"/>
      <w:r>
        <w:t> </w:t>
      </w:r>
      <w:r>
        <w:rPr>
          <w:noProof/>
          <w:lang w:val="uk-UA" w:eastAsia="uk-UA"/>
        </w:rPr>
        <w:drawing>
          <wp:inline distT="0" distB="0" distL="0" distR="0">
            <wp:extent cx="4591050" cy="2514600"/>
            <wp:effectExtent l="19050" t="0" r="0" b="0"/>
            <wp:docPr id="40" name="Рисунок 39" descr="mr170617_img_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mr170617_img_040"/>
                    <pic:cNvPicPr>
                      <a:picLocks noChangeAspect="1" noChangeArrowheads="1"/>
                    </pic:cNvPicPr>
                  </pic:nvPicPr>
                  <pic:blipFill>
                    <a:blip r:embed="rId48" cstate="print"/>
                    <a:srcRect/>
                    <a:stretch>
                      <a:fillRect/>
                    </a:stretch>
                  </pic:blipFill>
                  <pic:spPr bwMode="auto">
                    <a:xfrm>
                      <a:off x="0" y="0"/>
                      <a:ext cx="4591050" cy="2514600"/>
                    </a:xfrm>
                    <a:prstGeom prst="rect">
                      <a:avLst/>
                    </a:prstGeom>
                    <a:noFill/>
                    <a:ln w="9525">
                      <a:noFill/>
                      <a:miter lim="800000"/>
                      <a:headEnd/>
                      <a:tailEnd/>
                    </a:ln>
                  </pic:spPr>
                </pic:pic>
              </a:graphicData>
            </a:graphic>
          </wp:inline>
        </w:drawing>
      </w:r>
      <w:r>
        <w:t> </w:t>
      </w:r>
    </w:p>
    <w:p w:rsidR="00A44F5D" w:rsidRDefault="00A44F5D" w:rsidP="00A44F5D">
      <w:pPr>
        <w:pStyle w:val="a8"/>
        <w:jc w:val="center"/>
      </w:pPr>
      <w:bookmarkStart w:id="173" w:name="256"/>
      <w:bookmarkEnd w:id="173"/>
      <w:proofErr w:type="gramStart"/>
      <w:r>
        <w:rPr>
          <w:i/>
          <w:iCs/>
        </w:rPr>
        <w:t>Спец</w:t>
      </w:r>
      <w:proofErr w:type="gramEnd"/>
      <w:r>
        <w:rPr>
          <w:i/>
          <w:iCs/>
        </w:rPr>
        <w:t>іальна конструкція має бути встановлена симетрично відносно фасаду або взаємоузгоджена з його елементами</w:t>
      </w:r>
    </w:p>
    <w:p w:rsidR="00A44F5D" w:rsidRDefault="00A44F5D" w:rsidP="00A44F5D">
      <w:pPr>
        <w:pStyle w:val="a8"/>
        <w:jc w:val="center"/>
      </w:pPr>
      <w:bookmarkStart w:id="174" w:name="257"/>
      <w:bookmarkEnd w:id="174"/>
      <w:r>
        <w:rPr>
          <w:i/>
          <w:iCs/>
        </w:rPr>
        <w:lastRenderedPageBreak/>
        <w:t> </w:t>
      </w:r>
      <w:r>
        <w:rPr>
          <w:i/>
          <w:noProof/>
          <w:lang w:val="uk-UA" w:eastAsia="uk-UA"/>
        </w:rPr>
        <w:drawing>
          <wp:inline distT="0" distB="0" distL="0" distR="0">
            <wp:extent cx="4524375" cy="2533650"/>
            <wp:effectExtent l="19050" t="0" r="9525" b="0"/>
            <wp:docPr id="41" name="Рисунок 40" descr="mr170617_img_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mr170617_img_041"/>
                    <pic:cNvPicPr>
                      <a:picLocks noChangeAspect="1" noChangeArrowheads="1"/>
                    </pic:cNvPicPr>
                  </pic:nvPicPr>
                  <pic:blipFill>
                    <a:blip r:embed="rId49" cstate="print"/>
                    <a:srcRect/>
                    <a:stretch>
                      <a:fillRect/>
                    </a:stretch>
                  </pic:blipFill>
                  <pic:spPr bwMode="auto">
                    <a:xfrm>
                      <a:off x="0" y="0"/>
                      <a:ext cx="4524375" cy="2533650"/>
                    </a:xfrm>
                    <a:prstGeom prst="rect">
                      <a:avLst/>
                    </a:prstGeom>
                    <a:noFill/>
                    <a:ln w="9525">
                      <a:noFill/>
                      <a:miter lim="800000"/>
                      <a:headEnd/>
                      <a:tailEnd/>
                    </a:ln>
                  </pic:spPr>
                </pic:pic>
              </a:graphicData>
            </a:graphic>
          </wp:inline>
        </w:drawing>
      </w:r>
      <w:r>
        <w:rPr>
          <w:i/>
          <w:iCs/>
        </w:rPr>
        <w:t> </w:t>
      </w:r>
    </w:p>
    <w:p w:rsidR="00A44F5D" w:rsidRDefault="00A44F5D" w:rsidP="00A44F5D">
      <w:pPr>
        <w:pStyle w:val="a8"/>
        <w:jc w:val="center"/>
      </w:pPr>
      <w:bookmarkStart w:id="175" w:name="258"/>
      <w:bookmarkEnd w:id="175"/>
      <w:r>
        <w:t> </w:t>
      </w:r>
      <w:r>
        <w:br/>
      </w:r>
      <w:proofErr w:type="gramStart"/>
      <w:r>
        <w:rPr>
          <w:i/>
          <w:iCs/>
        </w:rPr>
        <w:t>Спец</w:t>
      </w:r>
      <w:proofErr w:type="gramEnd"/>
      <w:r>
        <w:rPr>
          <w:i/>
          <w:iCs/>
        </w:rPr>
        <w:t>іальна конструкція має бути встановлена симетрично відносно фасаду або бути взаємоузгоджена з його елементами, наслідувати горизонтальну вісь сусідніх спеціальних конструкцій</w:t>
      </w:r>
    </w:p>
    <w:p w:rsidR="00A44F5D" w:rsidRDefault="00A44F5D" w:rsidP="00A44F5D">
      <w:pPr>
        <w:pStyle w:val="a8"/>
      </w:pPr>
      <w:bookmarkStart w:id="176" w:name="260"/>
      <w:bookmarkEnd w:id="176"/>
      <w:r>
        <w:t xml:space="preserve">2.1.1. Типові помилки при розміщенні </w:t>
      </w:r>
      <w:proofErr w:type="gramStart"/>
      <w:r>
        <w:t>спец</w:t>
      </w:r>
      <w:proofErr w:type="gramEnd"/>
      <w:r>
        <w:t>іальних конструкцій на фасаді</w:t>
      </w:r>
    </w:p>
    <w:p w:rsidR="00A44F5D" w:rsidRDefault="00A44F5D" w:rsidP="00A44F5D">
      <w:pPr>
        <w:pStyle w:val="a8"/>
      </w:pPr>
      <w:bookmarkStart w:id="177" w:name="261"/>
      <w:bookmarkEnd w:id="177"/>
      <w:r>
        <w:t xml:space="preserve">Спеціальні конструкції не можуть перекривати елементи декору фасаду, адресні </w:t>
      </w:r>
      <w:proofErr w:type="gramStart"/>
      <w:r>
        <w:t>та пам</w:t>
      </w:r>
      <w:proofErr w:type="gramEnd"/>
      <w:r>
        <w:t>'ятні таблички, інженерні комунікації або обмежувати доступ до них.</w:t>
      </w:r>
    </w:p>
    <w:p w:rsidR="00A44F5D" w:rsidRDefault="00A44F5D" w:rsidP="00A44F5D">
      <w:pPr>
        <w:pStyle w:val="a8"/>
      </w:pPr>
      <w:bookmarkStart w:id="178" w:name="262"/>
      <w:bookmarkEnd w:id="178"/>
      <w:r>
        <w:t>Перекривати віконні або дверні отвори (окрім норми розміщення безпосередньо в отворах), перекривати балкони, карнизи, ніші, арки тощо.</w:t>
      </w:r>
    </w:p>
    <w:p w:rsidR="00A44F5D" w:rsidRDefault="00A44F5D" w:rsidP="00A44F5D">
      <w:pPr>
        <w:pStyle w:val="a8"/>
        <w:jc w:val="center"/>
      </w:pPr>
      <w:bookmarkStart w:id="179" w:name="263"/>
      <w:bookmarkEnd w:id="179"/>
      <w:r>
        <w:t> </w:t>
      </w:r>
      <w:r>
        <w:rPr>
          <w:noProof/>
          <w:lang w:val="uk-UA" w:eastAsia="uk-UA"/>
        </w:rPr>
        <w:drawing>
          <wp:inline distT="0" distB="0" distL="0" distR="0">
            <wp:extent cx="5067300" cy="2743200"/>
            <wp:effectExtent l="19050" t="0" r="0" b="0"/>
            <wp:docPr id="42" name="Рисунок 41" descr="mr170617_img_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mr170617_img_042"/>
                    <pic:cNvPicPr>
                      <a:picLocks noChangeAspect="1" noChangeArrowheads="1"/>
                    </pic:cNvPicPr>
                  </pic:nvPicPr>
                  <pic:blipFill>
                    <a:blip r:embed="rId50" cstate="print"/>
                    <a:srcRect/>
                    <a:stretch>
                      <a:fillRect/>
                    </a:stretch>
                  </pic:blipFill>
                  <pic:spPr bwMode="auto">
                    <a:xfrm>
                      <a:off x="0" y="0"/>
                      <a:ext cx="5067300" cy="2743200"/>
                    </a:xfrm>
                    <a:prstGeom prst="rect">
                      <a:avLst/>
                    </a:prstGeom>
                    <a:noFill/>
                    <a:ln w="9525">
                      <a:noFill/>
                      <a:miter lim="800000"/>
                      <a:headEnd/>
                      <a:tailEnd/>
                    </a:ln>
                  </pic:spPr>
                </pic:pic>
              </a:graphicData>
            </a:graphic>
          </wp:inline>
        </w:drawing>
      </w:r>
      <w:r>
        <w:t> </w:t>
      </w:r>
    </w:p>
    <w:p w:rsidR="00A44F5D" w:rsidRDefault="00A44F5D" w:rsidP="00A44F5D">
      <w:pPr>
        <w:pStyle w:val="a8"/>
        <w:jc w:val="center"/>
      </w:pPr>
      <w:bookmarkStart w:id="180" w:name="264"/>
      <w:bookmarkEnd w:id="180"/>
      <w:proofErr w:type="gramStart"/>
      <w:r>
        <w:rPr>
          <w:i/>
          <w:iCs/>
        </w:rPr>
        <w:t>Спец</w:t>
      </w:r>
      <w:proofErr w:type="gramEnd"/>
      <w:r>
        <w:rPr>
          <w:i/>
          <w:iCs/>
        </w:rPr>
        <w:t>іальна конструкція має бути встановлена симетрично відносно фасаду або взаємоузгоджена з його елементами.</w:t>
      </w:r>
    </w:p>
    <w:p w:rsidR="00A44F5D" w:rsidRDefault="00A44F5D" w:rsidP="00A44F5D">
      <w:pPr>
        <w:pStyle w:val="a8"/>
        <w:jc w:val="center"/>
      </w:pPr>
      <w:bookmarkStart w:id="181" w:name="265"/>
      <w:bookmarkEnd w:id="181"/>
      <w:proofErr w:type="gramStart"/>
      <w:r>
        <w:rPr>
          <w:i/>
          <w:iCs/>
        </w:rPr>
        <w:t>Спец</w:t>
      </w:r>
      <w:proofErr w:type="gramEnd"/>
      <w:r>
        <w:rPr>
          <w:i/>
          <w:iCs/>
        </w:rPr>
        <w:t>іальні конструкції не можуть перекривати адресні таблички</w:t>
      </w:r>
    </w:p>
    <w:p w:rsidR="00A44F5D" w:rsidRDefault="00A44F5D" w:rsidP="00A44F5D">
      <w:pPr>
        <w:pStyle w:val="a8"/>
        <w:jc w:val="center"/>
      </w:pPr>
      <w:bookmarkStart w:id="182" w:name="266"/>
      <w:bookmarkEnd w:id="182"/>
      <w:r>
        <w:rPr>
          <w:i/>
          <w:iCs/>
        </w:rPr>
        <w:lastRenderedPageBreak/>
        <w:t> </w:t>
      </w:r>
      <w:r>
        <w:rPr>
          <w:i/>
          <w:noProof/>
          <w:lang w:val="uk-UA" w:eastAsia="uk-UA"/>
        </w:rPr>
        <w:drawing>
          <wp:inline distT="0" distB="0" distL="0" distR="0">
            <wp:extent cx="5048250" cy="2733675"/>
            <wp:effectExtent l="19050" t="0" r="0" b="0"/>
            <wp:docPr id="43" name="Рисунок 42" descr="mr170617_img_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mr170617_img_043"/>
                    <pic:cNvPicPr>
                      <a:picLocks noChangeAspect="1" noChangeArrowheads="1"/>
                    </pic:cNvPicPr>
                  </pic:nvPicPr>
                  <pic:blipFill>
                    <a:blip r:embed="rId51" cstate="print"/>
                    <a:srcRect/>
                    <a:stretch>
                      <a:fillRect/>
                    </a:stretch>
                  </pic:blipFill>
                  <pic:spPr bwMode="auto">
                    <a:xfrm>
                      <a:off x="0" y="0"/>
                      <a:ext cx="5048250" cy="2733675"/>
                    </a:xfrm>
                    <a:prstGeom prst="rect">
                      <a:avLst/>
                    </a:prstGeom>
                    <a:noFill/>
                    <a:ln w="9525">
                      <a:noFill/>
                      <a:miter lim="800000"/>
                      <a:headEnd/>
                      <a:tailEnd/>
                    </a:ln>
                  </pic:spPr>
                </pic:pic>
              </a:graphicData>
            </a:graphic>
          </wp:inline>
        </w:drawing>
      </w:r>
      <w:r>
        <w:rPr>
          <w:i/>
          <w:iCs/>
        </w:rPr>
        <w:t> </w:t>
      </w:r>
    </w:p>
    <w:p w:rsidR="00A44F5D" w:rsidRDefault="00A44F5D" w:rsidP="00A44F5D">
      <w:pPr>
        <w:pStyle w:val="a8"/>
        <w:jc w:val="center"/>
      </w:pPr>
      <w:bookmarkStart w:id="183" w:name="267"/>
      <w:bookmarkEnd w:id="183"/>
      <w:proofErr w:type="gramStart"/>
      <w:r>
        <w:rPr>
          <w:i/>
          <w:iCs/>
        </w:rPr>
        <w:t>Спец</w:t>
      </w:r>
      <w:proofErr w:type="gramEnd"/>
      <w:r>
        <w:rPr>
          <w:i/>
          <w:iCs/>
        </w:rPr>
        <w:t>іальна конструкція має бути встановлена симетрично відносно фасаду або бути взаємоузгоджена з його елементами, наслідувати горизонтальну вісь існуючих спеціальних конструкцій</w:t>
      </w:r>
    </w:p>
    <w:p w:rsidR="00A44F5D" w:rsidRDefault="00A44F5D" w:rsidP="00A44F5D">
      <w:pPr>
        <w:pStyle w:val="3"/>
      </w:pPr>
      <w:bookmarkStart w:id="184" w:name="269"/>
      <w:bookmarkEnd w:id="184"/>
      <w:r>
        <w:t>2.2. Масштаб спеціальних конструкцій, вільний прості</w:t>
      </w:r>
      <w:proofErr w:type="gramStart"/>
      <w:r>
        <w:t>р</w:t>
      </w:r>
      <w:proofErr w:type="gramEnd"/>
    </w:p>
    <w:p w:rsidR="00A44F5D" w:rsidRDefault="00A44F5D" w:rsidP="00A44F5D">
      <w:pPr>
        <w:pStyle w:val="a8"/>
      </w:pPr>
      <w:bookmarkStart w:id="185" w:name="270"/>
      <w:bookmarkEnd w:id="185"/>
      <w:r>
        <w:t>Спеціальна конструкція не може займати весь вільний прості</w:t>
      </w:r>
      <w:proofErr w:type="gramStart"/>
      <w:r>
        <w:t>р</w:t>
      </w:r>
      <w:proofErr w:type="gramEnd"/>
      <w:r>
        <w:t xml:space="preserve"> фасаду, навіть за наявності місць, вільних від декоративних елементів.</w:t>
      </w:r>
    </w:p>
    <w:p w:rsidR="00A44F5D" w:rsidRDefault="00A44F5D" w:rsidP="00A44F5D">
      <w:pPr>
        <w:pStyle w:val="a8"/>
      </w:pPr>
      <w:bookmarkStart w:id="186" w:name="271"/>
      <w:bookmarkEnd w:id="186"/>
      <w:r>
        <w:t xml:space="preserve">Бажаним слід вважати масштаб 4/6 відносно площини, на яку встановлюється спеціальна конструкція. При цьому деякі елементи, як логотип, знак, великі літери в написі та деякі частини художньо-декоративних елементів, можуть займати до 14/16 </w:t>
      </w:r>
      <w:proofErr w:type="gramStart"/>
      <w:r>
        <w:t>в</w:t>
      </w:r>
      <w:proofErr w:type="gramEnd"/>
      <w:r>
        <w:t>ільного простору.</w:t>
      </w:r>
    </w:p>
    <w:p w:rsidR="00A44F5D" w:rsidRDefault="00A44F5D" w:rsidP="00A44F5D">
      <w:pPr>
        <w:pStyle w:val="a8"/>
        <w:jc w:val="center"/>
      </w:pPr>
      <w:bookmarkStart w:id="187" w:name="272"/>
      <w:bookmarkEnd w:id="187"/>
      <w:r>
        <w:t> </w:t>
      </w:r>
      <w:r>
        <w:rPr>
          <w:noProof/>
          <w:lang w:val="uk-UA" w:eastAsia="uk-UA"/>
        </w:rPr>
        <w:drawing>
          <wp:inline distT="0" distB="0" distL="0" distR="0">
            <wp:extent cx="5534025" cy="2762250"/>
            <wp:effectExtent l="19050" t="0" r="9525" b="0"/>
            <wp:docPr id="44" name="Рисунок 43" descr="mr170617_img_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mr170617_img_044"/>
                    <pic:cNvPicPr>
                      <a:picLocks noChangeAspect="1" noChangeArrowheads="1"/>
                    </pic:cNvPicPr>
                  </pic:nvPicPr>
                  <pic:blipFill>
                    <a:blip r:embed="rId52" cstate="print"/>
                    <a:srcRect/>
                    <a:stretch>
                      <a:fillRect/>
                    </a:stretch>
                  </pic:blipFill>
                  <pic:spPr bwMode="auto">
                    <a:xfrm>
                      <a:off x="0" y="0"/>
                      <a:ext cx="5534025" cy="2762250"/>
                    </a:xfrm>
                    <a:prstGeom prst="rect">
                      <a:avLst/>
                    </a:prstGeom>
                    <a:noFill/>
                    <a:ln w="9525">
                      <a:noFill/>
                      <a:miter lim="800000"/>
                      <a:headEnd/>
                      <a:tailEnd/>
                    </a:ln>
                  </pic:spPr>
                </pic:pic>
              </a:graphicData>
            </a:graphic>
          </wp:inline>
        </w:drawing>
      </w:r>
      <w:r>
        <w:t> </w:t>
      </w:r>
    </w:p>
    <w:p w:rsidR="00A44F5D" w:rsidRDefault="00A44F5D" w:rsidP="00A44F5D">
      <w:pPr>
        <w:pStyle w:val="a8"/>
        <w:jc w:val="center"/>
      </w:pPr>
      <w:bookmarkStart w:id="188" w:name="273"/>
      <w:bookmarkEnd w:id="188"/>
      <w:r>
        <w:lastRenderedPageBreak/>
        <w:t> </w:t>
      </w:r>
      <w:r>
        <w:rPr>
          <w:noProof/>
          <w:lang w:val="uk-UA" w:eastAsia="uk-UA"/>
        </w:rPr>
        <w:drawing>
          <wp:inline distT="0" distB="0" distL="0" distR="0">
            <wp:extent cx="5534025" cy="2752725"/>
            <wp:effectExtent l="19050" t="0" r="9525" b="0"/>
            <wp:docPr id="45" name="Рисунок 44" descr="mr170617_img_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mr170617_img_045"/>
                    <pic:cNvPicPr>
                      <a:picLocks noChangeAspect="1" noChangeArrowheads="1"/>
                    </pic:cNvPicPr>
                  </pic:nvPicPr>
                  <pic:blipFill>
                    <a:blip r:embed="rId53" cstate="print"/>
                    <a:srcRect/>
                    <a:stretch>
                      <a:fillRect/>
                    </a:stretch>
                  </pic:blipFill>
                  <pic:spPr bwMode="auto">
                    <a:xfrm>
                      <a:off x="0" y="0"/>
                      <a:ext cx="5534025" cy="2752725"/>
                    </a:xfrm>
                    <a:prstGeom prst="rect">
                      <a:avLst/>
                    </a:prstGeom>
                    <a:noFill/>
                    <a:ln w="9525">
                      <a:noFill/>
                      <a:miter lim="800000"/>
                      <a:headEnd/>
                      <a:tailEnd/>
                    </a:ln>
                  </pic:spPr>
                </pic:pic>
              </a:graphicData>
            </a:graphic>
          </wp:inline>
        </w:drawing>
      </w:r>
      <w:r>
        <w:t> </w:t>
      </w:r>
    </w:p>
    <w:p w:rsidR="00A44F5D" w:rsidRDefault="00A44F5D" w:rsidP="00A44F5D">
      <w:pPr>
        <w:pStyle w:val="a8"/>
        <w:jc w:val="center"/>
      </w:pPr>
      <w:bookmarkStart w:id="189" w:name="274"/>
      <w:bookmarkEnd w:id="189"/>
      <w:r>
        <w:rPr>
          <w:i/>
          <w:iCs/>
        </w:rPr>
        <w:t xml:space="preserve">Бажаним слід вважати масштаб 4/6 відносно площини, на яку встановлюється спеціальна конструкція, при цьому деякі елементи, як логотип, знак, великі літери в написі та деякі частини художньо-декоративних елементів, можуть займати до 14/16 </w:t>
      </w:r>
      <w:proofErr w:type="gramStart"/>
      <w:r>
        <w:rPr>
          <w:i/>
          <w:iCs/>
        </w:rPr>
        <w:t>в</w:t>
      </w:r>
      <w:proofErr w:type="gramEnd"/>
      <w:r>
        <w:rPr>
          <w:i/>
          <w:iCs/>
        </w:rPr>
        <w:t>ільного простору</w:t>
      </w:r>
    </w:p>
    <w:p w:rsidR="00A44F5D" w:rsidRDefault="00A44F5D" w:rsidP="00A44F5D">
      <w:pPr>
        <w:pStyle w:val="a8"/>
      </w:pPr>
      <w:bookmarkStart w:id="190" w:name="275"/>
      <w:bookmarkEnd w:id="190"/>
      <w:r>
        <w:t xml:space="preserve">2.2.1. Типові помилки масштабування та розміщення </w:t>
      </w:r>
      <w:proofErr w:type="gramStart"/>
      <w:r>
        <w:t>спец</w:t>
      </w:r>
      <w:proofErr w:type="gramEnd"/>
      <w:r>
        <w:t>іальних конструкцій</w:t>
      </w:r>
    </w:p>
    <w:p w:rsidR="00A44F5D" w:rsidRDefault="00A44F5D" w:rsidP="00A44F5D">
      <w:pPr>
        <w:pStyle w:val="a8"/>
      </w:pPr>
      <w:bookmarkStart w:id="191" w:name="276"/>
      <w:bookmarkEnd w:id="191"/>
      <w:proofErr w:type="gramStart"/>
      <w:r>
        <w:t>Спеціальна конструкція не може частково або повністю перекривати декоративні елементи фасаду, виходити за межі фасаду, частково або повністю перекривати вікна, двері. Ігнорувати правила вільного простору.</w:t>
      </w:r>
      <w:proofErr w:type="gramEnd"/>
    </w:p>
    <w:tbl>
      <w:tblPr>
        <w:tblW w:w="10500" w:type="dxa"/>
        <w:jc w:val="center"/>
        <w:tblCellSpacing w:w="22" w:type="dxa"/>
        <w:tblCellMar>
          <w:top w:w="60" w:type="dxa"/>
          <w:left w:w="60" w:type="dxa"/>
          <w:bottom w:w="60" w:type="dxa"/>
          <w:right w:w="60" w:type="dxa"/>
        </w:tblCellMar>
        <w:tblLook w:val="0000"/>
      </w:tblPr>
      <w:tblGrid>
        <w:gridCol w:w="7220"/>
        <w:gridCol w:w="3280"/>
      </w:tblGrid>
      <w:tr w:rsidR="00A44F5D" w:rsidTr="00B2135E">
        <w:trPr>
          <w:tblCellSpacing w:w="22" w:type="dxa"/>
          <w:jc w:val="center"/>
        </w:trPr>
        <w:tc>
          <w:tcPr>
            <w:tcW w:w="3450" w:type="pct"/>
            <w:vAlign w:val="center"/>
          </w:tcPr>
          <w:p w:rsidR="00A44F5D" w:rsidRDefault="00A44F5D" w:rsidP="00B2135E">
            <w:pPr>
              <w:pStyle w:val="a8"/>
              <w:jc w:val="right"/>
              <w:rPr>
                <w:color w:val="264969"/>
              </w:rPr>
            </w:pPr>
            <w:bookmarkStart w:id="192" w:name="277"/>
            <w:bookmarkEnd w:id="192"/>
            <w:r>
              <w:rPr>
                <w:color w:val="264969"/>
              </w:rPr>
              <w:t> </w:t>
            </w:r>
            <w:r>
              <w:rPr>
                <w:noProof/>
                <w:color w:val="264969"/>
                <w:lang w:val="uk-UA" w:eastAsia="uk-UA"/>
              </w:rPr>
              <w:drawing>
                <wp:inline distT="0" distB="0" distL="0" distR="0">
                  <wp:extent cx="3600450" cy="1657350"/>
                  <wp:effectExtent l="19050" t="0" r="0" b="0"/>
                  <wp:docPr id="46" name="Рисунок 45" descr="mr170617_img_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mr170617_img_046"/>
                          <pic:cNvPicPr>
                            <a:picLocks noChangeAspect="1" noChangeArrowheads="1"/>
                          </pic:cNvPicPr>
                        </pic:nvPicPr>
                        <pic:blipFill>
                          <a:blip r:embed="rId54" cstate="print"/>
                          <a:srcRect/>
                          <a:stretch>
                            <a:fillRect/>
                          </a:stretch>
                        </pic:blipFill>
                        <pic:spPr bwMode="auto">
                          <a:xfrm>
                            <a:off x="0" y="0"/>
                            <a:ext cx="3600450" cy="1657350"/>
                          </a:xfrm>
                          <a:prstGeom prst="rect">
                            <a:avLst/>
                          </a:prstGeom>
                          <a:noFill/>
                          <a:ln w="9525">
                            <a:noFill/>
                            <a:miter lim="800000"/>
                            <a:headEnd/>
                            <a:tailEnd/>
                          </a:ln>
                        </pic:spPr>
                      </pic:pic>
                    </a:graphicData>
                  </a:graphic>
                </wp:inline>
              </w:drawing>
            </w:r>
            <w:r>
              <w:rPr>
                <w:color w:val="264969"/>
              </w:rPr>
              <w:t> </w:t>
            </w:r>
          </w:p>
        </w:tc>
        <w:tc>
          <w:tcPr>
            <w:tcW w:w="1550" w:type="pct"/>
            <w:vAlign w:val="center"/>
          </w:tcPr>
          <w:p w:rsidR="00A44F5D" w:rsidRDefault="00A44F5D" w:rsidP="00B2135E">
            <w:pPr>
              <w:pStyle w:val="a8"/>
              <w:rPr>
                <w:color w:val="264969"/>
              </w:rPr>
            </w:pPr>
            <w:bookmarkStart w:id="193" w:name="278"/>
            <w:bookmarkEnd w:id="193"/>
            <w:r>
              <w:rPr>
                <w:i/>
                <w:iCs/>
                <w:color w:val="264969"/>
              </w:rPr>
              <w:t>Забороняється ігнорувати правила масштабування (п. 2.2)</w:t>
            </w:r>
          </w:p>
        </w:tc>
      </w:tr>
      <w:tr w:rsidR="00A44F5D" w:rsidTr="00B2135E">
        <w:trPr>
          <w:tblCellSpacing w:w="22" w:type="dxa"/>
          <w:jc w:val="center"/>
        </w:trPr>
        <w:tc>
          <w:tcPr>
            <w:tcW w:w="3450" w:type="pct"/>
            <w:vAlign w:val="center"/>
          </w:tcPr>
          <w:p w:rsidR="00A44F5D" w:rsidRDefault="00A44F5D" w:rsidP="00B2135E">
            <w:pPr>
              <w:pStyle w:val="a8"/>
              <w:jc w:val="right"/>
              <w:rPr>
                <w:color w:val="264969"/>
              </w:rPr>
            </w:pPr>
            <w:bookmarkStart w:id="194" w:name="279"/>
            <w:bookmarkEnd w:id="194"/>
            <w:r>
              <w:rPr>
                <w:color w:val="264969"/>
              </w:rPr>
              <w:t> </w:t>
            </w:r>
            <w:r>
              <w:rPr>
                <w:noProof/>
                <w:color w:val="264969"/>
                <w:lang w:val="uk-UA" w:eastAsia="uk-UA"/>
              </w:rPr>
              <w:drawing>
                <wp:inline distT="0" distB="0" distL="0" distR="0">
                  <wp:extent cx="3600450" cy="1714500"/>
                  <wp:effectExtent l="19050" t="0" r="0" b="0"/>
                  <wp:docPr id="47" name="Рисунок 46" descr="mr170617_img_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mr170617_img_047"/>
                          <pic:cNvPicPr>
                            <a:picLocks noChangeAspect="1" noChangeArrowheads="1"/>
                          </pic:cNvPicPr>
                        </pic:nvPicPr>
                        <pic:blipFill>
                          <a:blip r:embed="rId55" cstate="print"/>
                          <a:srcRect/>
                          <a:stretch>
                            <a:fillRect/>
                          </a:stretch>
                        </pic:blipFill>
                        <pic:spPr bwMode="auto">
                          <a:xfrm>
                            <a:off x="0" y="0"/>
                            <a:ext cx="3600450" cy="1714500"/>
                          </a:xfrm>
                          <a:prstGeom prst="rect">
                            <a:avLst/>
                          </a:prstGeom>
                          <a:noFill/>
                          <a:ln w="9525">
                            <a:noFill/>
                            <a:miter lim="800000"/>
                            <a:headEnd/>
                            <a:tailEnd/>
                          </a:ln>
                        </pic:spPr>
                      </pic:pic>
                    </a:graphicData>
                  </a:graphic>
                </wp:inline>
              </w:drawing>
            </w:r>
            <w:r>
              <w:rPr>
                <w:color w:val="264969"/>
              </w:rPr>
              <w:t> </w:t>
            </w:r>
          </w:p>
        </w:tc>
        <w:tc>
          <w:tcPr>
            <w:tcW w:w="1550" w:type="pct"/>
            <w:vAlign w:val="center"/>
          </w:tcPr>
          <w:p w:rsidR="00A44F5D" w:rsidRDefault="00A44F5D" w:rsidP="00B2135E">
            <w:pPr>
              <w:pStyle w:val="a8"/>
              <w:rPr>
                <w:color w:val="264969"/>
              </w:rPr>
            </w:pPr>
            <w:bookmarkStart w:id="195" w:name="280"/>
            <w:bookmarkEnd w:id="195"/>
            <w:r>
              <w:rPr>
                <w:i/>
                <w:iCs/>
                <w:color w:val="264969"/>
              </w:rPr>
              <w:t xml:space="preserve">Спеціальна конструкція не може виходити </w:t>
            </w:r>
            <w:proofErr w:type="gramStart"/>
            <w:r>
              <w:rPr>
                <w:i/>
                <w:iCs/>
                <w:color w:val="264969"/>
              </w:rPr>
              <w:t>за</w:t>
            </w:r>
            <w:proofErr w:type="gramEnd"/>
            <w:r>
              <w:rPr>
                <w:i/>
                <w:iCs/>
                <w:color w:val="264969"/>
              </w:rPr>
              <w:t xml:space="preserve"> межі фасаду.</w:t>
            </w:r>
            <w:r>
              <w:rPr>
                <w:i/>
                <w:iCs/>
                <w:color w:val="264969"/>
              </w:rPr>
              <w:br/>
              <w:t xml:space="preserve">Забороняється сусідство </w:t>
            </w:r>
            <w:proofErr w:type="gramStart"/>
            <w:r>
              <w:rPr>
                <w:i/>
                <w:iCs/>
                <w:color w:val="264969"/>
              </w:rPr>
              <w:t>спец</w:t>
            </w:r>
            <w:proofErr w:type="gramEnd"/>
            <w:r>
              <w:rPr>
                <w:i/>
                <w:iCs/>
                <w:color w:val="264969"/>
              </w:rPr>
              <w:t>іальних конструкцій на площині з спеціальними конструкціями окремими літерами</w:t>
            </w:r>
          </w:p>
        </w:tc>
      </w:tr>
      <w:tr w:rsidR="00A44F5D" w:rsidTr="00B2135E">
        <w:trPr>
          <w:tblCellSpacing w:w="22" w:type="dxa"/>
          <w:jc w:val="center"/>
        </w:trPr>
        <w:tc>
          <w:tcPr>
            <w:tcW w:w="3450" w:type="pct"/>
            <w:vAlign w:val="center"/>
          </w:tcPr>
          <w:p w:rsidR="00A44F5D" w:rsidRDefault="00A44F5D" w:rsidP="00B2135E">
            <w:pPr>
              <w:pStyle w:val="a8"/>
              <w:jc w:val="right"/>
              <w:rPr>
                <w:color w:val="264969"/>
              </w:rPr>
            </w:pPr>
            <w:bookmarkStart w:id="196" w:name="281"/>
            <w:bookmarkEnd w:id="196"/>
            <w:r>
              <w:rPr>
                <w:color w:val="264969"/>
              </w:rPr>
              <w:lastRenderedPageBreak/>
              <w:t> </w:t>
            </w:r>
            <w:r>
              <w:rPr>
                <w:noProof/>
                <w:color w:val="264969"/>
                <w:lang w:val="uk-UA" w:eastAsia="uk-UA"/>
              </w:rPr>
              <w:drawing>
                <wp:inline distT="0" distB="0" distL="0" distR="0">
                  <wp:extent cx="3600450" cy="1771650"/>
                  <wp:effectExtent l="19050" t="0" r="0" b="0"/>
                  <wp:docPr id="48" name="Рисунок 47" descr="mr170617_img_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mr170617_img_048"/>
                          <pic:cNvPicPr>
                            <a:picLocks noChangeAspect="1" noChangeArrowheads="1"/>
                          </pic:cNvPicPr>
                        </pic:nvPicPr>
                        <pic:blipFill>
                          <a:blip r:embed="rId56" cstate="print"/>
                          <a:srcRect/>
                          <a:stretch>
                            <a:fillRect/>
                          </a:stretch>
                        </pic:blipFill>
                        <pic:spPr bwMode="auto">
                          <a:xfrm>
                            <a:off x="0" y="0"/>
                            <a:ext cx="3600450" cy="1771650"/>
                          </a:xfrm>
                          <a:prstGeom prst="rect">
                            <a:avLst/>
                          </a:prstGeom>
                          <a:noFill/>
                          <a:ln w="9525">
                            <a:noFill/>
                            <a:miter lim="800000"/>
                            <a:headEnd/>
                            <a:tailEnd/>
                          </a:ln>
                        </pic:spPr>
                      </pic:pic>
                    </a:graphicData>
                  </a:graphic>
                </wp:inline>
              </w:drawing>
            </w:r>
            <w:r>
              <w:rPr>
                <w:color w:val="264969"/>
              </w:rPr>
              <w:t> </w:t>
            </w:r>
          </w:p>
        </w:tc>
        <w:tc>
          <w:tcPr>
            <w:tcW w:w="1550" w:type="pct"/>
            <w:vAlign w:val="center"/>
          </w:tcPr>
          <w:p w:rsidR="00A44F5D" w:rsidRDefault="00A44F5D" w:rsidP="00B2135E">
            <w:pPr>
              <w:pStyle w:val="a8"/>
              <w:rPr>
                <w:color w:val="264969"/>
              </w:rPr>
            </w:pPr>
            <w:bookmarkStart w:id="197" w:name="282"/>
            <w:bookmarkEnd w:id="197"/>
            <w:proofErr w:type="gramStart"/>
            <w:r>
              <w:rPr>
                <w:i/>
                <w:iCs/>
                <w:color w:val="264969"/>
              </w:rPr>
              <w:t>Спец</w:t>
            </w:r>
            <w:proofErr w:type="gramEnd"/>
            <w:r>
              <w:rPr>
                <w:i/>
                <w:iCs/>
                <w:color w:val="264969"/>
              </w:rPr>
              <w:t>іальна конструкція не може частково або повністю перекривати віконні та дверні отвори</w:t>
            </w:r>
          </w:p>
        </w:tc>
      </w:tr>
      <w:tr w:rsidR="00A44F5D" w:rsidTr="00B2135E">
        <w:trPr>
          <w:tblCellSpacing w:w="22" w:type="dxa"/>
          <w:jc w:val="center"/>
        </w:trPr>
        <w:tc>
          <w:tcPr>
            <w:tcW w:w="3450" w:type="pct"/>
            <w:vAlign w:val="center"/>
          </w:tcPr>
          <w:p w:rsidR="00A44F5D" w:rsidRDefault="00A44F5D" w:rsidP="00B2135E">
            <w:pPr>
              <w:pStyle w:val="a8"/>
              <w:jc w:val="right"/>
              <w:rPr>
                <w:color w:val="264969"/>
              </w:rPr>
            </w:pPr>
            <w:bookmarkStart w:id="198" w:name="283"/>
            <w:bookmarkEnd w:id="198"/>
            <w:r>
              <w:rPr>
                <w:color w:val="264969"/>
              </w:rPr>
              <w:t> </w:t>
            </w:r>
            <w:r>
              <w:rPr>
                <w:noProof/>
                <w:color w:val="264969"/>
                <w:lang w:val="uk-UA" w:eastAsia="uk-UA"/>
              </w:rPr>
              <w:drawing>
                <wp:inline distT="0" distB="0" distL="0" distR="0">
                  <wp:extent cx="3143250" cy="1581150"/>
                  <wp:effectExtent l="19050" t="0" r="0" b="0"/>
                  <wp:docPr id="49" name="Рисунок 48" descr="mr170617_img_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mr170617_img_049"/>
                          <pic:cNvPicPr>
                            <a:picLocks noChangeAspect="1" noChangeArrowheads="1"/>
                          </pic:cNvPicPr>
                        </pic:nvPicPr>
                        <pic:blipFill>
                          <a:blip r:embed="rId57" cstate="print"/>
                          <a:srcRect/>
                          <a:stretch>
                            <a:fillRect/>
                          </a:stretch>
                        </pic:blipFill>
                        <pic:spPr bwMode="auto">
                          <a:xfrm>
                            <a:off x="0" y="0"/>
                            <a:ext cx="3143250" cy="1581150"/>
                          </a:xfrm>
                          <a:prstGeom prst="rect">
                            <a:avLst/>
                          </a:prstGeom>
                          <a:noFill/>
                          <a:ln w="9525">
                            <a:noFill/>
                            <a:miter lim="800000"/>
                            <a:headEnd/>
                            <a:tailEnd/>
                          </a:ln>
                        </pic:spPr>
                      </pic:pic>
                    </a:graphicData>
                  </a:graphic>
                </wp:inline>
              </w:drawing>
            </w:r>
            <w:r>
              <w:rPr>
                <w:color w:val="264969"/>
              </w:rPr>
              <w:t> </w:t>
            </w:r>
          </w:p>
        </w:tc>
        <w:tc>
          <w:tcPr>
            <w:tcW w:w="1550" w:type="pct"/>
            <w:vAlign w:val="center"/>
          </w:tcPr>
          <w:p w:rsidR="00A44F5D" w:rsidRDefault="00A44F5D" w:rsidP="00B2135E">
            <w:pPr>
              <w:pStyle w:val="a8"/>
              <w:rPr>
                <w:color w:val="264969"/>
              </w:rPr>
            </w:pPr>
            <w:bookmarkStart w:id="199" w:name="284"/>
            <w:bookmarkEnd w:id="199"/>
            <w:proofErr w:type="gramStart"/>
            <w:r>
              <w:rPr>
                <w:i/>
                <w:iCs/>
                <w:color w:val="264969"/>
              </w:rPr>
              <w:t>Спец</w:t>
            </w:r>
            <w:proofErr w:type="gramEnd"/>
            <w:r>
              <w:rPr>
                <w:i/>
                <w:iCs/>
                <w:color w:val="264969"/>
              </w:rPr>
              <w:t>іальна конструкція не може частково або повністю перекривати декоративні елементи фасаду</w:t>
            </w:r>
          </w:p>
        </w:tc>
      </w:tr>
    </w:tbl>
    <w:p w:rsidR="00A44F5D" w:rsidRDefault="00A44F5D" w:rsidP="00A44F5D">
      <w:r>
        <w:br w:type="textWrapping" w:clear="all"/>
      </w:r>
    </w:p>
    <w:p w:rsidR="00A44F5D" w:rsidRDefault="00A44F5D" w:rsidP="00A44F5D">
      <w:pPr>
        <w:pStyle w:val="3"/>
      </w:pPr>
      <w:bookmarkStart w:id="200" w:name="285"/>
      <w:bookmarkEnd w:id="200"/>
      <w:r>
        <w:t xml:space="preserve">2.3. Спеціальні конструкції </w:t>
      </w:r>
      <w:proofErr w:type="gramStart"/>
      <w:r>
        <w:t>у</w:t>
      </w:r>
      <w:proofErr w:type="gramEnd"/>
      <w:r>
        <w:t xml:space="preserve"> віконних та дверних отворах</w:t>
      </w:r>
    </w:p>
    <w:p w:rsidR="00A44F5D" w:rsidRDefault="00A44F5D" w:rsidP="00A44F5D">
      <w:pPr>
        <w:pStyle w:val="a8"/>
      </w:pPr>
      <w:bookmarkStart w:id="201" w:name="286"/>
      <w:bookmarkEnd w:id="201"/>
      <w:r>
        <w:t xml:space="preserve">Спеціальна конструкція </w:t>
      </w:r>
      <w:proofErr w:type="gramStart"/>
      <w:r>
        <w:t>у</w:t>
      </w:r>
      <w:proofErr w:type="gramEnd"/>
      <w:r>
        <w:t xml:space="preserve"> віконному або дверному отворі розміщується лише за умови, якщо оздоблення фасаду або інші фактори заважають її розміщенню безпосередньо на фасаді.</w:t>
      </w:r>
    </w:p>
    <w:p w:rsidR="00A44F5D" w:rsidRDefault="00A44F5D" w:rsidP="00A44F5D">
      <w:pPr>
        <w:pStyle w:val="a8"/>
      </w:pPr>
      <w:bookmarkStart w:id="202" w:name="287"/>
      <w:bookmarkEnd w:id="202"/>
      <w:r>
        <w:t>Встановлення спеціальної конструкції безпосередньо у віконному чи дверному отворі із зовнішнього боку буді</w:t>
      </w:r>
      <w:proofErr w:type="gramStart"/>
      <w:r>
        <w:t>вл</w:t>
      </w:r>
      <w:proofErr w:type="gramEnd"/>
      <w:r>
        <w:t>і можливе лише за умови, якщо вона не перекриватиме їх більше ніж на 35 %.</w:t>
      </w:r>
    </w:p>
    <w:p w:rsidR="00A44F5D" w:rsidRDefault="00A44F5D" w:rsidP="00A44F5D">
      <w:pPr>
        <w:pStyle w:val="a8"/>
      </w:pPr>
      <w:bookmarkStart w:id="203" w:name="288"/>
      <w:bookmarkEnd w:id="203"/>
      <w:r>
        <w:t xml:space="preserve">Така спеціальна конструкція може бути виконана як на основі, так і окремими літерами, та в обох випадках не може перекривати </w:t>
      </w:r>
      <w:proofErr w:type="gramStart"/>
      <w:r>
        <w:t>отв</w:t>
      </w:r>
      <w:proofErr w:type="gramEnd"/>
      <w:r>
        <w:t>ір більш ніж на 35 %.</w:t>
      </w:r>
    </w:p>
    <w:p w:rsidR="00A44F5D" w:rsidRDefault="00A44F5D" w:rsidP="00A44F5D">
      <w:pPr>
        <w:pStyle w:val="a8"/>
      </w:pPr>
      <w:bookmarkStart w:id="204" w:name="289"/>
      <w:bookmarkEnd w:id="204"/>
      <w:r>
        <w:t xml:space="preserve">Спеціальна конструкція не може виступати </w:t>
      </w:r>
      <w:proofErr w:type="gramStart"/>
      <w:r>
        <w:t>за</w:t>
      </w:r>
      <w:proofErr w:type="gramEnd"/>
      <w:r>
        <w:t xml:space="preserve"> межі прорізу у будь-яких напрямках, має наслідувати горизонтальну вісь сусідніх спеціальних конструкцій</w:t>
      </w:r>
    </w:p>
    <w:p w:rsidR="00A44F5D" w:rsidRDefault="00A44F5D" w:rsidP="00A44F5D">
      <w:pPr>
        <w:pStyle w:val="a8"/>
        <w:jc w:val="center"/>
      </w:pPr>
      <w:bookmarkStart w:id="205" w:name="290"/>
      <w:bookmarkEnd w:id="205"/>
      <w:r>
        <w:lastRenderedPageBreak/>
        <w:t> </w:t>
      </w:r>
      <w:r>
        <w:rPr>
          <w:noProof/>
          <w:lang w:val="uk-UA" w:eastAsia="uk-UA"/>
        </w:rPr>
        <w:drawing>
          <wp:inline distT="0" distB="0" distL="0" distR="0">
            <wp:extent cx="4857750" cy="2409825"/>
            <wp:effectExtent l="19050" t="0" r="0" b="0"/>
            <wp:docPr id="50" name="Рисунок 49" descr="mr170617_img_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mr170617_img_050"/>
                    <pic:cNvPicPr>
                      <a:picLocks noChangeAspect="1" noChangeArrowheads="1"/>
                    </pic:cNvPicPr>
                  </pic:nvPicPr>
                  <pic:blipFill>
                    <a:blip r:embed="rId58" cstate="print"/>
                    <a:srcRect/>
                    <a:stretch>
                      <a:fillRect/>
                    </a:stretch>
                  </pic:blipFill>
                  <pic:spPr bwMode="auto">
                    <a:xfrm>
                      <a:off x="0" y="0"/>
                      <a:ext cx="4857750" cy="2409825"/>
                    </a:xfrm>
                    <a:prstGeom prst="rect">
                      <a:avLst/>
                    </a:prstGeom>
                    <a:noFill/>
                    <a:ln w="9525">
                      <a:noFill/>
                      <a:miter lim="800000"/>
                      <a:headEnd/>
                      <a:tailEnd/>
                    </a:ln>
                  </pic:spPr>
                </pic:pic>
              </a:graphicData>
            </a:graphic>
          </wp:inline>
        </w:drawing>
      </w:r>
      <w:r>
        <w:t> </w:t>
      </w:r>
    </w:p>
    <w:p w:rsidR="00A44F5D" w:rsidRDefault="00A44F5D" w:rsidP="00A44F5D">
      <w:pPr>
        <w:pStyle w:val="a8"/>
        <w:jc w:val="center"/>
      </w:pPr>
      <w:bookmarkStart w:id="206" w:name="291"/>
      <w:bookmarkEnd w:id="206"/>
      <w:r>
        <w:rPr>
          <w:i/>
          <w:iCs/>
        </w:rPr>
        <w:t xml:space="preserve">Спеціальна конструкція розміщена у прорізі, не виходячи за його </w:t>
      </w:r>
      <w:proofErr w:type="gramStart"/>
      <w:r>
        <w:rPr>
          <w:i/>
          <w:iCs/>
        </w:rPr>
        <w:t>меж</w:t>
      </w:r>
      <w:proofErr w:type="gramEnd"/>
      <w:r>
        <w:rPr>
          <w:i/>
          <w:iCs/>
        </w:rPr>
        <w:t>і</w:t>
      </w:r>
    </w:p>
    <w:p w:rsidR="00A44F5D" w:rsidRDefault="00A44F5D" w:rsidP="00A44F5D">
      <w:pPr>
        <w:pStyle w:val="a8"/>
        <w:jc w:val="center"/>
      </w:pPr>
      <w:bookmarkStart w:id="207" w:name="292"/>
      <w:bookmarkEnd w:id="207"/>
      <w:r>
        <w:rPr>
          <w:i/>
          <w:iCs/>
        </w:rPr>
        <w:t> </w:t>
      </w:r>
      <w:r>
        <w:rPr>
          <w:i/>
          <w:noProof/>
          <w:lang w:val="uk-UA" w:eastAsia="uk-UA"/>
        </w:rPr>
        <w:drawing>
          <wp:inline distT="0" distB="0" distL="0" distR="0">
            <wp:extent cx="4810125" cy="2362200"/>
            <wp:effectExtent l="19050" t="0" r="9525" b="0"/>
            <wp:docPr id="51" name="Рисунок 50" descr="mr170617_img_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mr170617_img_051"/>
                    <pic:cNvPicPr>
                      <a:picLocks noChangeAspect="1" noChangeArrowheads="1"/>
                    </pic:cNvPicPr>
                  </pic:nvPicPr>
                  <pic:blipFill>
                    <a:blip r:embed="rId59" cstate="print"/>
                    <a:srcRect/>
                    <a:stretch>
                      <a:fillRect/>
                    </a:stretch>
                  </pic:blipFill>
                  <pic:spPr bwMode="auto">
                    <a:xfrm>
                      <a:off x="0" y="0"/>
                      <a:ext cx="4810125" cy="2362200"/>
                    </a:xfrm>
                    <a:prstGeom prst="rect">
                      <a:avLst/>
                    </a:prstGeom>
                    <a:noFill/>
                    <a:ln w="9525">
                      <a:noFill/>
                      <a:miter lim="800000"/>
                      <a:headEnd/>
                      <a:tailEnd/>
                    </a:ln>
                  </pic:spPr>
                </pic:pic>
              </a:graphicData>
            </a:graphic>
          </wp:inline>
        </w:drawing>
      </w:r>
      <w:r>
        <w:rPr>
          <w:i/>
          <w:iCs/>
        </w:rPr>
        <w:t> </w:t>
      </w:r>
    </w:p>
    <w:p w:rsidR="00A44F5D" w:rsidRDefault="00A44F5D" w:rsidP="00A44F5D">
      <w:pPr>
        <w:pStyle w:val="a8"/>
        <w:jc w:val="center"/>
      </w:pPr>
      <w:bookmarkStart w:id="208" w:name="293"/>
      <w:bookmarkEnd w:id="208"/>
      <w:proofErr w:type="gramStart"/>
      <w:r>
        <w:rPr>
          <w:i/>
          <w:iCs/>
        </w:rPr>
        <w:t>Спец</w:t>
      </w:r>
      <w:proofErr w:type="gramEnd"/>
      <w:r>
        <w:rPr>
          <w:i/>
          <w:iCs/>
        </w:rPr>
        <w:t>іальна конструкція розміщена у прорізі, не виходячи за його межі, наслідує горизонтальну вісь сусідніх спеціальних конструкцій</w:t>
      </w:r>
    </w:p>
    <w:p w:rsidR="00A44F5D" w:rsidRDefault="00A44F5D" w:rsidP="00A44F5D">
      <w:pPr>
        <w:pStyle w:val="a8"/>
      </w:pPr>
      <w:bookmarkStart w:id="209" w:name="294"/>
      <w:bookmarkEnd w:id="209"/>
      <w:r>
        <w:t xml:space="preserve">2.3.1. Типові помилки при розміщенні </w:t>
      </w:r>
      <w:proofErr w:type="gramStart"/>
      <w:r>
        <w:t>спец</w:t>
      </w:r>
      <w:proofErr w:type="gramEnd"/>
      <w:r>
        <w:t>іальних конструкцій у отворах</w:t>
      </w:r>
    </w:p>
    <w:p w:rsidR="00A44F5D" w:rsidRDefault="00A44F5D" w:rsidP="00A44F5D">
      <w:pPr>
        <w:pStyle w:val="a8"/>
        <w:jc w:val="center"/>
      </w:pPr>
      <w:bookmarkStart w:id="210" w:name="295"/>
      <w:bookmarkEnd w:id="210"/>
      <w:r>
        <w:t> </w:t>
      </w:r>
      <w:r>
        <w:rPr>
          <w:noProof/>
          <w:lang w:val="uk-UA" w:eastAsia="uk-UA"/>
        </w:rPr>
        <w:drawing>
          <wp:inline distT="0" distB="0" distL="0" distR="0">
            <wp:extent cx="5181600" cy="2581275"/>
            <wp:effectExtent l="19050" t="0" r="0" b="0"/>
            <wp:docPr id="52" name="Рисунок 51" descr="mr170617_img_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mr170617_img_052"/>
                    <pic:cNvPicPr>
                      <a:picLocks noChangeAspect="1" noChangeArrowheads="1"/>
                    </pic:cNvPicPr>
                  </pic:nvPicPr>
                  <pic:blipFill>
                    <a:blip r:embed="rId60" cstate="print"/>
                    <a:srcRect/>
                    <a:stretch>
                      <a:fillRect/>
                    </a:stretch>
                  </pic:blipFill>
                  <pic:spPr bwMode="auto">
                    <a:xfrm>
                      <a:off x="0" y="0"/>
                      <a:ext cx="5181600" cy="2581275"/>
                    </a:xfrm>
                    <a:prstGeom prst="rect">
                      <a:avLst/>
                    </a:prstGeom>
                    <a:noFill/>
                    <a:ln w="9525">
                      <a:noFill/>
                      <a:miter lim="800000"/>
                      <a:headEnd/>
                      <a:tailEnd/>
                    </a:ln>
                  </pic:spPr>
                </pic:pic>
              </a:graphicData>
            </a:graphic>
          </wp:inline>
        </w:drawing>
      </w:r>
      <w:r>
        <w:t> </w:t>
      </w:r>
    </w:p>
    <w:p w:rsidR="00A44F5D" w:rsidRDefault="00A44F5D" w:rsidP="00A44F5D">
      <w:pPr>
        <w:pStyle w:val="a8"/>
        <w:jc w:val="center"/>
      </w:pPr>
      <w:bookmarkStart w:id="211" w:name="296"/>
      <w:bookmarkEnd w:id="211"/>
      <w:r>
        <w:rPr>
          <w:i/>
          <w:iCs/>
        </w:rPr>
        <w:lastRenderedPageBreak/>
        <w:t xml:space="preserve">Спеціальна конструкція виходить </w:t>
      </w:r>
      <w:proofErr w:type="gramStart"/>
      <w:r>
        <w:rPr>
          <w:i/>
          <w:iCs/>
        </w:rPr>
        <w:t>за</w:t>
      </w:r>
      <w:proofErr w:type="gramEnd"/>
      <w:r>
        <w:rPr>
          <w:i/>
          <w:iCs/>
        </w:rPr>
        <w:t xml:space="preserve"> межі отвору. Спеціальна конструкція перекриває </w:t>
      </w:r>
      <w:proofErr w:type="gramStart"/>
      <w:r>
        <w:rPr>
          <w:i/>
          <w:iCs/>
        </w:rPr>
        <w:t>отв</w:t>
      </w:r>
      <w:proofErr w:type="gramEnd"/>
      <w:r>
        <w:rPr>
          <w:i/>
          <w:iCs/>
        </w:rPr>
        <w:t>ір більш ніж на 35 %</w:t>
      </w:r>
    </w:p>
    <w:p w:rsidR="00A44F5D" w:rsidRDefault="00A44F5D" w:rsidP="00A44F5D">
      <w:pPr>
        <w:pStyle w:val="a8"/>
        <w:jc w:val="center"/>
      </w:pPr>
      <w:bookmarkStart w:id="212" w:name="297"/>
      <w:bookmarkEnd w:id="212"/>
      <w:r>
        <w:rPr>
          <w:i/>
          <w:iCs/>
        </w:rPr>
        <w:t> </w:t>
      </w:r>
      <w:r>
        <w:rPr>
          <w:i/>
          <w:noProof/>
          <w:lang w:val="uk-UA" w:eastAsia="uk-UA"/>
        </w:rPr>
        <w:drawing>
          <wp:inline distT="0" distB="0" distL="0" distR="0">
            <wp:extent cx="5067300" cy="2495550"/>
            <wp:effectExtent l="19050" t="0" r="0" b="0"/>
            <wp:docPr id="53" name="Рисунок 52" descr="mr170617_img_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mr170617_img_053"/>
                    <pic:cNvPicPr>
                      <a:picLocks noChangeAspect="1" noChangeArrowheads="1"/>
                    </pic:cNvPicPr>
                  </pic:nvPicPr>
                  <pic:blipFill>
                    <a:blip r:embed="rId61" cstate="print"/>
                    <a:srcRect/>
                    <a:stretch>
                      <a:fillRect/>
                    </a:stretch>
                  </pic:blipFill>
                  <pic:spPr bwMode="auto">
                    <a:xfrm>
                      <a:off x="0" y="0"/>
                      <a:ext cx="5067300" cy="2495550"/>
                    </a:xfrm>
                    <a:prstGeom prst="rect">
                      <a:avLst/>
                    </a:prstGeom>
                    <a:noFill/>
                    <a:ln w="9525">
                      <a:noFill/>
                      <a:miter lim="800000"/>
                      <a:headEnd/>
                      <a:tailEnd/>
                    </a:ln>
                  </pic:spPr>
                </pic:pic>
              </a:graphicData>
            </a:graphic>
          </wp:inline>
        </w:drawing>
      </w:r>
      <w:r>
        <w:rPr>
          <w:i/>
          <w:iCs/>
        </w:rPr>
        <w:t> </w:t>
      </w:r>
    </w:p>
    <w:p w:rsidR="00A44F5D" w:rsidRDefault="00A44F5D" w:rsidP="00A44F5D">
      <w:pPr>
        <w:pStyle w:val="a8"/>
        <w:jc w:val="center"/>
      </w:pPr>
      <w:bookmarkStart w:id="213" w:name="298"/>
      <w:bookmarkEnd w:id="213"/>
      <w:proofErr w:type="gramStart"/>
      <w:r>
        <w:rPr>
          <w:i/>
          <w:iCs/>
        </w:rPr>
        <w:t>Спец</w:t>
      </w:r>
      <w:proofErr w:type="gramEnd"/>
      <w:r>
        <w:rPr>
          <w:i/>
          <w:iCs/>
        </w:rPr>
        <w:t>іальна конструкція не узгоджена з типом та формою існуючих спеціальних конструкцій, не наслідує горизонтальну вісь</w:t>
      </w:r>
    </w:p>
    <w:p w:rsidR="00A44F5D" w:rsidRDefault="00A44F5D" w:rsidP="00A44F5D">
      <w:pPr>
        <w:pStyle w:val="3"/>
      </w:pPr>
      <w:bookmarkStart w:id="214" w:name="299"/>
      <w:bookmarkEnd w:id="214"/>
      <w:r>
        <w:t xml:space="preserve">2.4. Розміщення </w:t>
      </w:r>
      <w:proofErr w:type="gramStart"/>
      <w:r>
        <w:t>спец</w:t>
      </w:r>
      <w:proofErr w:type="gramEnd"/>
      <w:r>
        <w:t>іальних конструкцій над аркою</w:t>
      </w:r>
    </w:p>
    <w:p w:rsidR="00A44F5D" w:rsidRDefault="00A44F5D" w:rsidP="00A44F5D">
      <w:pPr>
        <w:pStyle w:val="a8"/>
      </w:pPr>
      <w:bookmarkStart w:id="215" w:name="300"/>
      <w:bookmarkEnd w:id="215"/>
      <w:proofErr w:type="gramStart"/>
      <w:r>
        <w:t>Дозволяється</w:t>
      </w:r>
      <w:proofErr w:type="gramEnd"/>
      <w:r>
        <w:t xml:space="preserve"> встановлювати спеціальну конструкцію над аркою за умови, якщо вона не перекриває декоративні елементи фасаду.</w:t>
      </w:r>
    </w:p>
    <w:p w:rsidR="00A44F5D" w:rsidRDefault="00A44F5D" w:rsidP="00A44F5D">
      <w:pPr>
        <w:pStyle w:val="a8"/>
      </w:pPr>
      <w:bookmarkStart w:id="216" w:name="301"/>
      <w:bookmarkEnd w:id="216"/>
      <w:r>
        <w:t>Якщо за аркою знаходяться два та більше закладів, поруч із аркою встановлюються набірні покажчики.</w:t>
      </w:r>
    </w:p>
    <w:p w:rsidR="00A44F5D" w:rsidRDefault="00A44F5D" w:rsidP="00A44F5D">
      <w:pPr>
        <w:pStyle w:val="a8"/>
        <w:jc w:val="center"/>
      </w:pPr>
      <w:bookmarkStart w:id="217" w:name="302"/>
      <w:bookmarkEnd w:id="217"/>
      <w:r>
        <w:t> </w:t>
      </w:r>
      <w:r>
        <w:rPr>
          <w:noProof/>
          <w:lang w:val="uk-UA" w:eastAsia="uk-UA"/>
        </w:rPr>
        <w:drawing>
          <wp:inline distT="0" distB="0" distL="0" distR="0">
            <wp:extent cx="4924425" cy="2419350"/>
            <wp:effectExtent l="19050" t="0" r="9525" b="0"/>
            <wp:docPr id="54" name="Рисунок 53" descr="mr170617_img_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mr170617_img_054"/>
                    <pic:cNvPicPr>
                      <a:picLocks noChangeAspect="1" noChangeArrowheads="1"/>
                    </pic:cNvPicPr>
                  </pic:nvPicPr>
                  <pic:blipFill>
                    <a:blip r:embed="rId62" cstate="print"/>
                    <a:srcRect/>
                    <a:stretch>
                      <a:fillRect/>
                    </a:stretch>
                  </pic:blipFill>
                  <pic:spPr bwMode="auto">
                    <a:xfrm>
                      <a:off x="0" y="0"/>
                      <a:ext cx="4924425" cy="2419350"/>
                    </a:xfrm>
                    <a:prstGeom prst="rect">
                      <a:avLst/>
                    </a:prstGeom>
                    <a:noFill/>
                    <a:ln w="9525">
                      <a:noFill/>
                      <a:miter lim="800000"/>
                      <a:headEnd/>
                      <a:tailEnd/>
                    </a:ln>
                  </pic:spPr>
                </pic:pic>
              </a:graphicData>
            </a:graphic>
          </wp:inline>
        </w:drawing>
      </w:r>
      <w:r>
        <w:t> </w:t>
      </w:r>
    </w:p>
    <w:p w:rsidR="00A44F5D" w:rsidRDefault="00A44F5D" w:rsidP="00A44F5D">
      <w:pPr>
        <w:pStyle w:val="a8"/>
        <w:jc w:val="center"/>
      </w:pPr>
      <w:bookmarkStart w:id="218" w:name="303"/>
      <w:bookmarkEnd w:id="218"/>
      <w:proofErr w:type="gramStart"/>
      <w:r>
        <w:rPr>
          <w:i/>
          <w:iCs/>
        </w:rPr>
        <w:t>Дозволяється</w:t>
      </w:r>
      <w:proofErr w:type="gramEnd"/>
      <w:r>
        <w:rPr>
          <w:i/>
          <w:iCs/>
        </w:rPr>
        <w:t xml:space="preserve"> лише одна спеціальна конструкція над аркою</w:t>
      </w:r>
    </w:p>
    <w:p w:rsidR="00A44F5D" w:rsidRDefault="00A44F5D" w:rsidP="00A44F5D">
      <w:pPr>
        <w:pStyle w:val="a8"/>
        <w:jc w:val="center"/>
      </w:pPr>
      <w:bookmarkStart w:id="219" w:name="304"/>
      <w:bookmarkEnd w:id="219"/>
      <w:r>
        <w:rPr>
          <w:i/>
          <w:iCs/>
        </w:rPr>
        <w:lastRenderedPageBreak/>
        <w:t> </w:t>
      </w:r>
      <w:r>
        <w:rPr>
          <w:i/>
          <w:noProof/>
          <w:lang w:val="uk-UA" w:eastAsia="uk-UA"/>
        </w:rPr>
        <w:drawing>
          <wp:inline distT="0" distB="0" distL="0" distR="0">
            <wp:extent cx="4886325" cy="2390775"/>
            <wp:effectExtent l="19050" t="0" r="9525" b="0"/>
            <wp:docPr id="55" name="Рисунок 54" descr="mr170617_img_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mr170617_img_055"/>
                    <pic:cNvPicPr>
                      <a:picLocks noChangeAspect="1" noChangeArrowheads="1"/>
                    </pic:cNvPicPr>
                  </pic:nvPicPr>
                  <pic:blipFill>
                    <a:blip r:embed="rId63" cstate="print"/>
                    <a:srcRect/>
                    <a:stretch>
                      <a:fillRect/>
                    </a:stretch>
                  </pic:blipFill>
                  <pic:spPr bwMode="auto">
                    <a:xfrm>
                      <a:off x="0" y="0"/>
                      <a:ext cx="4886325" cy="2390775"/>
                    </a:xfrm>
                    <a:prstGeom prst="rect">
                      <a:avLst/>
                    </a:prstGeom>
                    <a:noFill/>
                    <a:ln w="9525">
                      <a:noFill/>
                      <a:miter lim="800000"/>
                      <a:headEnd/>
                      <a:tailEnd/>
                    </a:ln>
                  </pic:spPr>
                </pic:pic>
              </a:graphicData>
            </a:graphic>
          </wp:inline>
        </w:drawing>
      </w:r>
      <w:r>
        <w:rPr>
          <w:i/>
          <w:iCs/>
        </w:rPr>
        <w:t> </w:t>
      </w:r>
    </w:p>
    <w:p w:rsidR="00A44F5D" w:rsidRDefault="00A44F5D" w:rsidP="00A44F5D">
      <w:pPr>
        <w:pStyle w:val="a8"/>
        <w:jc w:val="center"/>
      </w:pPr>
      <w:bookmarkStart w:id="220" w:name="305"/>
      <w:bookmarkEnd w:id="220"/>
      <w:r>
        <w:rPr>
          <w:i/>
          <w:iCs/>
        </w:rPr>
        <w:t>Якщо за аркою знаходяться два та більше закладів, поруч із аркою встановлюються набірні покажчики</w:t>
      </w:r>
    </w:p>
    <w:p w:rsidR="00A44F5D" w:rsidRDefault="00A44F5D" w:rsidP="00A44F5D">
      <w:pPr>
        <w:pStyle w:val="a8"/>
      </w:pPr>
      <w:bookmarkStart w:id="221" w:name="307"/>
      <w:bookmarkEnd w:id="221"/>
      <w:r>
        <w:t>2.4.1. Типові помилки при розміщенні над арками</w:t>
      </w:r>
    </w:p>
    <w:p w:rsidR="00A44F5D" w:rsidRDefault="00A44F5D" w:rsidP="00A44F5D">
      <w:pPr>
        <w:pStyle w:val="a8"/>
        <w:jc w:val="center"/>
      </w:pPr>
      <w:bookmarkStart w:id="222" w:name="308"/>
      <w:bookmarkEnd w:id="222"/>
      <w:r>
        <w:t> </w:t>
      </w:r>
      <w:r>
        <w:rPr>
          <w:noProof/>
          <w:lang w:val="uk-UA" w:eastAsia="uk-UA"/>
        </w:rPr>
        <w:drawing>
          <wp:inline distT="0" distB="0" distL="0" distR="0">
            <wp:extent cx="4772025" cy="2343150"/>
            <wp:effectExtent l="19050" t="0" r="9525" b="0"/>
            <wp:docPr id="56" name="Рисунок 55" descr="mr170617_img_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mr170617_img_056"/>
                    <pic:cNvPicPr>
                      <a:picLocks noChangeAspect="1" noChangeArrowheads="1"/>
                    </pic:cNvPicPr>
                  </pic:nvPicPr>
                  <pic:blipFill>
                    <a:blip r:embed="rId64" cstate="print"/>
                    <a:srcRect/>
                    <a:stretch>
                      <a:fillRect/>
                    </a:stretch>
                  </pic:blipFill>
                  <pic:spPr bwMode="auto">
                    <a:xfrm>
                      <a:off x="0" y="0"/>
                      <a:ext cx="4772025" cy="2343150"/>
                    </a:xfrm>
                    <a:prstGeom prst="rect">
                      <a:avLst/>
                    </a:prstGeom>
                    <a:noFill/>
                    <a:ln w="9525">
                      <a:noFill/>
                      <a:miter lim="800000"/>
                      <a:headEnd/>
                      <a:tailEnd/>
                    </a:ln>
                  </pic:spPr>
                </pic:pic>
              </a:graphicData>
            </a:graphic>
          </wp:inline>
        </w:drawing>
      </w:r>
      <w:r>
        <w:t> </w:t>
      </w:r>
    </w:p>
    <w:p w:rsidR="00A44F5D" w:rsidRDefault="00A44F5D" w:rsidP="00A44F5D">
      <w:pPr>
        <w:pStyle w:val="a8"/>
        <w:jc w:val="center"/>
      </w:pPr>
      <w:bookmarkStart w:id="223" w:name="309"/>
      <w:bookmarkEnd w:id="223"/>
      <w:r>
        <w:rPr>
          <w:i/>
          <w:iCs/>
        </w:rPr>
        <w:t xml:space="preserve">Забороняється встановлювати більше однієї </w:t>
      </w:r>
      <w:proofErr w:type="gramStart"/>
      <w:r>
        <w:rPr>
          <w:i/>
          <w:iCs/>
        </w:rPr>
        <w:t>спец</w:t>
      </w:r>
      <w:proofErr w:type="gramEnd"/>
      <w:r>
        <w:rPr>
          <w:i/>
          <w:iCs/>
        </w:rPr>
        <w:t>іальної конструкції.</w:t>
      </w:r>
    </w:p>
    <w:p w:rsidR="00A44F5D" w:rsidRDefault="00A44F5D" w:rsidP="00A44F5D">
      <w:pPr>
        <w:pStyle w:val="a8"/>
        <w:jc w:val="center"/>
      </w:pPr>
      <w:bookmarkStart w:id="224" w:name="310"/>
      <w:bookmarkEnd w:id="224"/>
      <w:r>
        <w:rPr>
          <w:i/>
          <w:iCs/>
        </w:rPr>
        <w:t>Не можна встановлювати спеціальну конструкцію всередині арки (</w:t>
      </w:r>
      <w:proofErr w:type="gramStart"/>
      <w:r>
        <w:rPr>
          <w:i/>
          <w:iCs/>
        </w:rPr>
        <w:t>в</w:t>
      </w:r>
      <w:proofErr w:type="gramEnd"/>
      <w:r>
        <w:rPr>
          <w:i/>
          <w:iCs/>
        </w:rPr>
        <w:t xml:space="preserve"> проїзді)</w:t>
      </w:r>
    </w:p>
    <w:p w:rsidR="00A44F5D" w:rsidRDefault="00A44F5D" w:rsidP="00A44F5D">
      <w:pPr>
        <w:pStyle w:val="a8"/>
        <w:jc w:val="center"/>
      </w:pPr>
      <w:bookmarkStart w:id="225" w:name="311"/>
      <w:bookmarkEnd w:id="225"/>
      <w:r>
        <w:rPr>
          <w:i/>
          <w:iCs/>
        </w:rPr>
        <w:t> </w:t>
      </w:r>
      <w:r>
        <w:rPr>
          <w:i/>
          <w:noProof/>
          <w:lang w:val="uk-UA" w:eastAsia="uk-UA"/>
        </w:rPr>
        <w:drawing>
          <wp:inline distT="0" distB="0" distL="0" distR="0">
            <wp:extent cx="4676775" cy="2305050"/>
            <wp:effectExtent l="19050" t="0" r="9525" b="0"/>
            <wp:docPr id="57" name="Рисунок 56" descr="mr170617_img_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mr170617_img_057"/>
                    <pic:cNvPicPr>
                      <a:picLocks noChangeAspect="1" noChangeArrowheads="1"/>
                    </pic:cNvPicPr>
                  </pic:nvPicPr>
                  <pic:blipFill>
                    <a:blip r:embed="rId65" cstate="print"/>
                    <a:srcRect/>
                    <a:stretch>
                      <a:fillRect/>
                    </a:stretch>
                  </pic:blipFill>
                  <pic:spPr bwMode="auto">
                    <a:xfrm>
                      <a:off x="0" y="0"/>
                      <a:ext cx="4676775" cy="2305050"/>
                    </a:xfrm>
                    <a:prstGeom prst="rect">
                      <a:avLst/>
                    </a:prstGeom>
                    <a:noFill/>
                    <a:ln w="9525">
                      <a:noFill/>
                      <a:miter lim="800000"/>
                      <a:headEnd/>
                      <a:tailEnd/>
                    </a:ln>
                  </pic:spPr>
                </pic:pic>
              </a:graphicData>
            </a:graphic>
          </wp:inline>
        </w:drawing>
      </w:r>
      <w:r>
        <w:rPr>
          <w:i/>
          <w:iCs/>
        </w:rPr>
        <w:t> </w:t>
      </w:r>
    </w:p>
    <w:p w:rsidR="00A44F5D" w:rsidRDefault="00A44F5D" w:rsidP="00A44F5D">
      <w:pPr>
        <w:pStyle w:val="a8"/>
        <w:jc w:val="center"/>
      </w:pPr>
      <w:bookmarkStart w:id="226" w:name="312"/>
      <w:bookmarkEnd w:id="226"/>
      <w:r>
        <w:rPr>
          <w:i/>
          <w:iCs/>
        </w:rPr>
        <w:lastRenderedPageBreak/>
        <w:t>Забороняється перекривати декоративні елементи.</w:t>
      </w:r>
    </w:p>
    <w:p w:rsidR="00A44F5D" w:rsidRDefault="00A44F5D" w:rsidP="00A44F5D">
      <w:pPr>
        <w:pStyle w:val="a8"/>
        <w:jc w:val="center"/>
      </w:pPr>
      <w:bookmarkStart w:id="227" w:name="313"/>
      <w:bookmarkEnd w:id="227"/>
      <w:r>
        <w:rPr>
          <w:i/>
          <w:iCs/>
        </w:rPr>
        <w:t xml:space="preserve">Забороняється використання табличок не узгодженого </w:t>
      </w:r>
      <w:proofErr w:type="gramStart"/>
      <w:r>
        <w:rPr>
          <w:i/>
          <w:iCs/>
        </w:rPr>
        <w:t>між</w:t>
      </w:r>
      <w:proofErr w:type="gramEnd"/>
      <w:r>
        <w:rPr>
          <w:i/>
          <w:iCs/>
        </w:rPr>
        <w:t xml:space="preserve"> собою формату</w:t>
      </w:r>
    </w:p>
    <w:p w:rsidR="00A44F5D" w:rsidRDefault="00A44F5D" w:rsidP="00A44F5D">
      <w:pPr>
        <w:pStyle w:val="3"/>
      </w:pPr>
      <w:bookmarkStart w:id="228" w:name="314"/>
      <w:bookmarkEnd w:id="228"/>
      <w:r>
        <w:t xml:space="preserve">2.5. Ситуативні приклади розміщення </w:t>
      </w:r>
      <w:proofErr w:type="gramStart"/>
      <w:r>
        <w:t>спец</w:t>
      </w:r>
      <w:proofErr w:type="gramEnd"/>
      <w:r>
        <w:t>іальних конструкцій</w:t>
      </w:r>
    </w:p>
    <w:p w:rsidR="00A44F5D" w:rsidRDefault="00A44F5D" w:rsidP="00A44F5D">
      <w:pPr>
        <w:pStyle w:val="a8"/>
        <w:jc w:val="center"/>
      </w:pPr>
      <w:bookmarkStart w:id="229" w:name="315"/>
      <w:bookmarkEnd w:id="229"/>
      <w:r>
        <w:rPr>
          <w:i/>
          <w:iCs/>
        </w:rPr>
        <w:t>Приклад взаємоузгодження спеціальної конструкції та декоративних елементі</w:t>
      </w:r>
      <w:proofErr w:type="gramStart"/>
      <w:r>
        <w:rPr>
          <w:i/>
          <w:iCs/>
        </w:rPr>
        <w:t>в</w:t>
      </w:r>
      <w:proofErr w:type="gramEnd"/>
      <w:r>
        <w:rPr>
          <w:i/>
          <w:iCs/>
        </w:rPr>
        <w:t xml:space="preserve"> фасаду</w:t>
      </w:r>
    </w:p>
    <w:p w:rsidR="00A44F5D" w:rsidRDefault="00A44F5D" w:rsidP="00A44F5D">
      <w:pPr>
        <w:pStyle w:val="a8"/>
        <w:jc w:val="center"/>
      </w:pPr>
      <w:bookmarkStart w:id="230" w:name="316"/>
      <w:bookmarkEnd w:id="230"/>
      <w:r>
        <w:rPr>
          <w:i/>
          <w:iCs/>
        </w:rPr>
        <w:t> </w:t>
      </w:r>
      <w:r>
        <w:rPr>
          <w:i/>
          <w:noProof/>
          <w:lang w:val="uk-UA" w:eastAsia="uk-UA"/>
        </w:rPr>
        <w:drawing>
          <wp:inline distT="0" distB="0" distL="0" distR="0">
            <wp:extent cx="5029200" cy="2228850"/>
            <wp:effectExtent l="19050" t="0" r="0" b="0"/>
            <wp:docPr id="58" name="Рисунок 57" descr="mr170617_img_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mr170617_img_058"/>
                    <pic:cNvPicPr>
                      <a:picLocks noChangeAspect="1" noChangeArrowheads="1"/>
                    </pic:cNvPicPr>
                  </pic:nvPicPr>
                  <pic:blipFill>
                    <a:blip r:embed="rId66" cstate="print"/>
                    <a:srcRect/>
                    <a:stretch>
                      <a:fillRect/>
                    </a:stretch>
                  </pic:blipFill>
                  <pic:spPr bwMode="auto">
                    <a:xfrm>
                      <a:off x="0" y="0"/>
                      <a:ext cx="5029200" cy="2228850"/>
                    </a:xfrm>
                    <a:prstGeom prst="rect">
                      <a:avLst/>
                    </a:prstGeom>
                    <a:noFill/>
                    <a:ln w="9525">
                      <a:noFill/>
                      <a:miter lim="800000"/>
                      <a:headEnd/>
                      <a:tailEnd/>
                    </a:ln>
                  </pic:spPr>
                </pic:pic>
              </a:graphicData>
            </a:graphic>
          </wp:inline>
        </w:drawing>
      </w:r>
      <w:r>
        <w:rPr>
          <w:i/>
          <w:iCs/>
        </w:rPr>
        <w:t> </w:t>
      </w:r>
    </w:p>
    <w:p w:rsidR="00A44F5D" w:rsidRDefault="00A44F5D" w:rsidP="00A44F5D">
      <w:pPr>
        <w:pStyle w:val="a8"/>
        <w:jc w:val="center"/>
      </w:pPr>
      <w:bookmarkStart w:id="231" w:name="317"/>
      <w:bookmarkEnd w:id="231"/>
      <w:r>
        <w:rPr>
          <w:i/>
          <w:iCs/>
        </w:rPr>
        <w:t xml:space="preserve">Приклад розміщення спеціальної конструкції на </w:t>
      </w:r>
      <w:proofErr w:type="gramStart"/>
      <w:r>
        <w:rPr>
          <w:i/>
          <w:iCs/>
        </w:rPr>
        <w:t>цокольному</w:t>
      </w:r>
      <w:proofErr w:type="gramEnd"/>
      <w:r>
        <w:rPr>
          <w:i/>
          <w:iCs/>
        </w:rPr>
        <w:t xml:space="preserve"> поверсі</w:t>
      </w:r>
    </w:p>
    <w:p w:rsidR="00A44F5D" w:rsidRDefault="00A44F5D" w:rsidP="00A44F5D">
      <w:pPr>
        <w:pStyle w:val="a8"/>
        <w:jc w:val="center"/>
      </w:pPr>
      <w:bookmarkStart w:id="232" w:name="318"/>
      <w:bookmarkEnd w:id="232"/>
      <w:r>
        <w:rPr>
          <w:i/>
          <w:iCs/>
        </w:rPr>
        <w:t xml:space="preserve">Приклад розміщення спеціальної конструкції </w:t>
      </w:r>
      <w:proofErr w:type="gramStart"/>
      <w:r>
        <w:rPr>
          <w:i/>
          <w:iCs/>
        </w:rPr>
        <w:t>на</w:t>
      </w:r>
      <w:proofErr w:type="gramEnd"/>
      <w:r>
        <w:rPr>
          <w:i/>
          <w:iCs/>
        </w:rPr>
        <w:t xml:space="preserve"> типовій забудові</w:t>
      </w:r>
    </w:p>
    <w:p w:rsidR="00A44F5D" w:rsidRDefault="00A44F5D" w:rsidP="00A44F5D">
      <w:pPr>
        <w:pStyle w:val="a8"/>
        <w:jc w:val="center"/>
      </w:pPr>
      <w:bookmarkStart w:id="233" w:name="319"/>
      <w:bookmarkEnd w:id="233"/>
      <w:r>
        <w:rPr>
          <w:i/>
          <w:iCs/>
        </w:rPr>
        <w:t> </w:t>
      </w:r>
      <w:r>
        <w:rPr>
          <w:i/>
          <w:noProof/>
          <w:lang w:val="uk-UA" w:eastAsia="uk-UA"/>
        </w:rPr>
        <w:drawing>
          <wp:inline distT="0" distB="0" distL="0" distR="0">
            <wp:extent cx="4953000" cy="2428875"/>
            <wp:effectExtent l="19050" t="0" r="0" b="0"/>
            <wp:docPr id="59" name="Рисунок 58" descr="mr170617_img_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mr170617_img_059"/>
                    <pic:cNvPicPr>
                      <a:picLocks noChangeAspect="1" noChangeArrowheads="1"/>
                    </pic:cNvPicPr>
                  </pic:nvPicPr>
                  <pic:blipFill>
                    <a:blip r:embed="rId67" cstate="print"/>
                    <a:srcRect/>
                    <a:stretch>
                      <a:fillRect/>
                    </a:stretch>
                  </pic:blipFill>
                  <pic:spPr bwMode="auto">
                    <a:xfrm>
                      <a:off x="0" y="0"/>
                      <a:ext cx="4953000" cy="2428875"/>
                    </a:xfrm>
                    <a:prstGeom prst="rect">
                      <a:avLst/>
                    </a:prstGeom>
                    <a:noFill/>
                    <a:ln w="9525">
                      <a:noFill/>
                      <a:miter lim="800000"/>
                      <a:headEnd/>
                      <a:tailEnd/>
                    </a:ln>
                  </pic:spPr>
                </pic:pic>
              </a:graphicData>
            </a:graphic>
          </wp:inline>
        </w:drawing>
      </w:r>
      <w:r>
        <w:rPr>
          <w:i/>
          <w:iCs/>
        </w:rPr>
        <w:t> </w:t>
      </w:r>
    </w:p>
    <w:p w:rsidR="00A44F5D" w:rsidRDefault="00A44F5D" w:rsidP="00A44F5D">
      <w:pPr>
        <w:pStyle w:val="a8"/>
        <w:jc w:val="center"/>
      </w:pPr>
      <w:bookmarkStart w:id="234" w:name="320"/>
      <w:bookmarkEnd w:id="234"/>
      <w:r>
        <w:rPr>
          <w:i/>
          <w:iCs/>
        </w:rPr>
        <w:t xml:space="preserve">У випадках коли неможливо встановити спеціальну конструкцію над віконними та дверними прорізами або безпосередньо у прорізах, слід обирати розміщення з боків </w:t>
      </w:r>
      <w:proofErr w:type="gramStart"/>
      <w:r>
        <w:rPr>
          <w:i/>
          <w:iCs/>
        </w:rPr>
        <w:t>в</w:t>
      </w:r>
      <w:proofErr w:type="gramEnd"/>
      <w:r>
        <w:rPr>
          <w:i/>
          <w:iCs/>
        </w:rPr>
        <w:t>ід них</w:t>
      </w:r>
    </w:p>
    <w:p w:rsidR="00A44F5D" w:rsidRDefault="00A44F5D" w:rsidP="00A44F5D">
      <w:pPr>
        <w:pStyle w:val="a8"/>
      </w:pPr>
      <w:bookmarkStart w:id="235" w:name="321"/>
      <w:bookmarkEnd w:id="235"/>
      <w:r>
        <w:t xml:space="preserve">2.5.1. Ситуативні приклади, помилки при розміщенні </w:t>
      </w:r>
      <w:proofErr w:type="gramStart"/>
      <w:r>
        <w:t>спец</w:t>
      </w:r>
      <w:proofErr w:type="gramEnd"/>
      <w:r>
        <w:t>іальних конструкцій</w:t>
      </w:r>
    </w:p>
    <w:p w:rsidR="00A44F5D" w:rsidRDefault="00A44F5D" w:rsidP="00A44F5D">
      <w:pPr>
        <w:pStyle w:val="a8"/>
        <w:jc w:val="center"/>
      </w:pPr>
      <w:bookmarkStart w:id="236" w:name="322"/>
      <w:bookmarkEnd w:id="236"/>
      <w:r>
        <w:rPr>
          <w:i/>
          <w:iCs/>
        </w:rPr>
        <w:t xml:space="preserve">Відсутнє взаємоузгодження </w:t>
      </w:r>
      <w:proofErr w:type="gramStart"/>
      <w:r>
        <w:rPr>
          <w:i/>
          <w:iCs/>
        </w:rPr>
        <w:t>спец</w:t>
      </w:r>
      <w:proofErr w:type="gramEnd"/>
      <w:r>
        <w:rPr>
          <w:i/>
          <w:iCs/>
        </w:rPr>
        <w:t>іальної конструкції та декору фасаду</w:t>
      </w:r>
    </w:p>
    <w:p w:rsidR="00A44F5D" w:rsidRDefault="00A44F5D" w:rsidP="00A44F5D">
      <w:pPr>
        <w:pStyle w:val="a8"/>
        <w:jc w:val="center"/>
      </w:pPr>
      <w:bookmarkStart w:id="237" w:name="323"/>
      <w:bookmarkEnd w:id="237"/>
      <w:r>
        <w:rPr>
          <w:i/>
          <w:iCs/>
        </w:rPr>
        <w:lastRenderedPageBreak/>
        <w:t> </w:t>
      </w:r>
      <w:r>
        <w:rPr>
          <w:i/>
          <w:noProof/>
          <w:lang w:val="uk-UA" w:eastAsia="uk-UA"/>
        </w:rPr>
        <w:drawing>
          <wp:inline distT="0" distB="0" distL="0" distR="0">
            <wp:extent cx="3143250" cy="1552575"/>
            <wp:effectExtent l="19050" t="0" r="0" b="0"/>
            <wp:docPr id="60" name="Рисунок 59" descr="mr170617_img_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mr170617_img_060"/>
                    <pic:cNvPicPr>
                      <a:picLocks noChangeAspect="1" noChangeArrowheads="1"/>
                    </pic:cNvPicPr>
                  </pic:nvPicPr>
                  <pic:blipFill>
                    <a:blip r:embed="rId68" cstate="print"/>
                    <a:srcRect/>
                    <a:stretch>
                      <a:fillRect/>
                    </a:stretch>
                  </pic:blipFill>
                  <pic:spPr bwMode="auto">
                    <a:xfrm>
                      <a:off x="0" y="0"/>
                      <a:ext cx="3143250" cy="1552575"/>
                    </a:xfrm>
                    <a:prstGeom prst="rect">
                      <a:avLst/>
                    </a:prstGeom>
                    <a:noFill/>
                    <a:ln w="9525">
                      <a:noFill/>
                      <a:miter lim="800000"/>
                      <a:headEnd/>
                      <a:tailEnd/>
                    </a:ln>
                  </pic:spPr>
                </pic:pic>
              </a:graphicData>
            </a:graphic>
          </wp:inline>
        </w:drawing>
      </w:r>
      <w:r>
        <w:rPr>
          <w:i/>
          <w:iCs/>
        </w:rPr>
        <w:t> </w:t>
      </w:r>
    </w:p>
    <w:p w:rsidR="00A44F5D" w:rsidRDefault="00A44F5D" w:rsidP="00A44F5D">
      <w:pPr>
        <w:pStyle w:val="a8"/>
        <w:jc w:val="center"/>
      </w:pPr>
      <w:bookmarkStart w:id="238" w:name="324"/>
      <w:bookmarkEnd w:id="238"/>
      <w:r>
        <w:rPr>
          <w:i/>
          <w:iCs/>
        </w:rPr>
        <w:t xml:space="preserve">Спеціальна конструкція на </w:t>
      </w:r>
      <w:proofErr w:type="gramStart"/>
      <w:r>
        <w:rPr>
          <w:i/>
          <w:iCs/>
        </w:rPr>
        <w:t>цокольному</w:t>
      </w:r>
      <w:proofErr w:type="gramEnd"/>
      <w:r>
        <w:rPr>
          <w:i/>
          <w:iCs/>
        </w:rPr>
        <w:t xml:space="preserve"> поверсі має буди встановлена до межі перекриття з першим поверхом</w:t>
      </w:r>
    </w:p>
    <w:p w:rsidR="00A44F5D" w:rsidRDefault="00A44F5D" w:rsidP="00A44F5D">
      <w:pPr>
        <w:pStyle w:val="a8"/>
        <w:jc w:val="center"/>
      </w:pPr>
      <w:bookmarkStart w:id="239" w:name="325"/>
      <w:bookmarkEnd w:id="239"/>
      <w:r>
        <w:t xml:space="preserve">Приклад розміщення спеціальної конструкції </w:t>
      </w:r>
      <w:proofErr w:type="gramStart"/>
      <w:r>
        <w:t>на</w:t>
      </w:r>
      <w:proofErr w:type="gramEnd"/>
      <w:r>
        <w:t xml:space="preserve"> типовій забудові</w:t>
      </w:r>
    </w:p>
    <w:p w:rsidR="00A44F5D" w:rsidRDefault="00A44F5D" w:rsidP="00A44F5D">
      <w:pPr>
        <w:pStyle w:val="a8"/>
        <w:jc w:val="center"/>
      </w:pPr>
      <w:bookmarkStart w:id="240" w:name="326"/>
      <w:bookmarkEnd w:id="240"/>
      <w:r>
        <w:t> </w:t>
      </w:r>
      <w:r>
        <w:rPr>
          <w:noProof/>
          <w:lang w:val="uk-UA" w:eastAsia="uk-UA"/>
        </w:rPr>
        <w:drawing>
          <wp:inline distT="0" distB="0" distL="0" distR="0">
            <wp:extent cx="3352800" cy="1657350"/>
            <wp:effectExtent l="19050" t="0" r="0" b="0"/>
            <wp:docPr id="61" name="Рисунок 60" descr="mr170617_img_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mr170617_img_061"/>
                    <pic:cNvPicPr>
                      <a:picLocks noChangeAspect="1" noChangeArrowheads="1"/>
                    </pic:cNvPicPr>
                  </pic:nvPicPr>
                  <pic:blipFill>
                    <a:blip r:embed="rId69" cstate="print"/>
                    <a:srcRect/>
                    <a:stretch>
                      <a:fillRect/>
                    </a:stretch>
                  </pic:blipFill>
                  <pic:spPr bwMode="auto">
                    <a:xfrm>
                      <a:off x="0" y="0"/>
                      <a:ext cx="3352800" cy="1657350"/>
                    </a:xfrm>
                    <a:prstGeom prst="rect">
                      <a:avLst/>
                    </a:prstGeom>
                    <a:noFill/>
                    <a:ln w="9525">
                      <a:noFill/>
                      <a:miter lim="800000"/>
                      <a:headEnd/>
                      <a:tailEnd/>
                    </a:ln>
                  </pic:spPr>
                </pic:pic>
              </a:graphicData>
            </a:graphic>
          </wp:inline>
        </w:drawing>
      </w:r>
      <w:r>
        <w:t> </w:t>
      </w:r>
    </w:p>
    <w:p w:rsidR="00A44F5D" w:rsidRDefault="00A44F5D" w:rsidP="00A44F5D">
      <w:pPr>
        <w:pStyle w:val="a8"/>
        <w:jc w:val="center"/>
      </w:pPr>
      <w:bookmarkStart w:id="241" w:name="327"/>
      <w:bookmarkEnd w:id="241"/>
      <w:proofErr w:type="gramStart"/>
      <w:r>
        <w:rPr>
          <w:i/>
          <w:iCs/>
        </w:rPr>
        <w:t>Спец</w:t>
      </w:r>
      <w:proofErr w:type="gramEnd"/>
      <w:r>
        <w:rPr>
          <w:i/>
          <w:iCs/>
        </w:rPr>
        <w:t>іальні конструкції не можна розміщувати на балконах</w:t>
      </w:r>
    </w:p>
    <w:p w:rsidR="00A44F5D" w:rsidRDefault="00A44F5D" w:rsidP="00A44F5D">
      <w:pPr>
        <w:pStyle w:val="3"/>
      </w:pPr>
      <w:bookmarkStart w:id="242" w:name="328"/>
      <w:bookmarkEnd w:id="242"/>
      <w:r>
        <w:t xml:space="preserve">2.6. </w:t>
      </w:r>
      <w:proofErr w:type="gramStart"/>
      <w:r>
        <w:t>Спец</w:t>
      </w:r>
      <w:proofErr w:type="gramEnd"/>
      <w:r>
        <w:t>іальні конструкції вище першого поверху</w:t>
      </w:r>
    </w:p>
    <w:p w:rsidR="00A44F5D" w:rsidRDefault="00A44F5D" w:rsidP="00A44F5D">
      <w:pPr>
        <w:pStyle w:val="a8"/>
      </w:pPr>
      <w:bookmarkStart w:id="243" w:name="329"/>
      <w:bookmarkEnd w:id="243"/>
      <w:proofErr w:type="gramStart"/>
      <w:r>
        <w:t>Спец</w:t>
      </w:r>
      <w:proofErr w:type="gramEnd"/>
      <w:r>
        <w:t>іальні конструкції вище першого поверху дозволяються:</w:t>
      </w:r>
    </w:p>
    <w:p w:rsidR="00A44F5D" w:rsidRDefault="00A44F5D" w:rsidP="00A44F5D">
      <w:pPr>
        <w:pStyle w:val="a8"/>
      </w:pPr>
      <w:bookmarkStart w:id="244" w:name="330"/>
      <w:bookmarkEnd w:id="244"/>
      <w:r>
        <w:t>- торгово-розважальним центрам;</w:t>
      </w:r>
    </w:p>
    <w:p w:rsidR="00A44F5D" w:rsidRDefault="00A44F5D" w:rsidP="00A44F5D">
      <w:pPr>
        <w:pStyle w:val="a8"/>
      </w:pPr>
      <w:bookmarkStart w:id="245" w:name="331"/>
      <w:bookmarkEnd w:id="245"/>
      <w:r>
        <w:t>- у випадках, коли торгові площі в житловому будинку займають два та більше поверхі</w:t>
      </w:r>
      <w:proofErr w:type="gramStart"/>
      <w:r>
        <w:t>в</w:t>
      </w:r>
      <w:proofErr w:type="gramEnd"/>
      <w:r>
        <w:t>;</w:t>
      </w:r>
    </w:p>
    <w:p w:rsidR="00A44F5D" w:rsidRDefault="00A44F5D" w:rsidP="00A44F5D">
      <w:pPr>
        <w:pStyle w:val="a8"/>
      </w:pPr>
      <w:bookmarkStart w:id="246" w:name="332"/>
      <w:bookmarkEnd w:id="246"/>
      <w:r>
        <w:t>- у випадках, коли суб'єкту на правах оренди чи власності належить вся будівля.</w:t>
      </w:r>
    </w:p>
    <w:p w:rsidR="00A44F5D" w:rsidRDefault="00A44F5D" w:rsidP="00A44F5D">
      <w:pPr>
        <w:pStyle w:val="a8"/>
      </w:pPr>
      <w:bookmarkStart w:id="247" w:name="333"/>
      <w:bookmarkEnd w:id="247"/>
      <w:r>
        <w:t xml:space="preserve">Спеціальні конструкції повинні відповідати загальним вимогам або бути встановлені в </w:t>
      </w:r>
      <w:proofErr w:type="gramStart"/>
      <w:r>
        <w:t>м</w:t>
      </w:r>
      <w:proofErr w:type="gramEnd"/>
      <w:r>
        <w:t>ісцях, передбачених паспортом фасаду.</w:t>
      </w:r>
    </w:p>
    <w:p w:rsidR="00A44F5D" w:rsidRDefault="00A44F5D" w:rsidP="00A44F5D">
      <w:pPr>
        <w:pStyle w:val="a8"/>
      </w:pPr>
      <w:bookmarkStart w:id="248" w:name="334"/>
      <w:bookmarkEnd w:id="248"/>
      <w:r>
        <w:t xml:space="preserve">У випадках зосередження великої кількості торгових точок у будинку, першочергове право розміщення спеціальної конструкції на фасаді отримують суб'єкти </w:t>
      </w:r>
      <w:proofErr w:type="gramStart"/>
      <w:r>
        <w:t>п</w:t>
      </w:r>
      <w:proofErr w:type="gramEnd"/>
      <w:r>
        <w:t>ідприємництва, що займають фасадну частину. Інші орендарі узгоджують розміщення з адміністрацією.</w:t>
      </w:r>
    </w:p>
    <w:p w:rsidR="00A44F5D" w:rsidRDefault="00A44F5D" w:rsidP="00A44F5D">
      <w:pPr>
        <w:pStyle w:val="a8"/>
      </w:pPr>
      <w:bookmarkStart w:id="249" w:name="335"/>
      <w:bookmarkEnd w:id="249"/>
      <w:r>
        <w:t xml:space="preserve">Спеціальні конструкції мають бути взаємоузгоджені </w:t>
      </w:r>
      <w:proofErr w:type="gramStart"/>
      <w:r>
        <w:t>між</w:t>
      </w:r>
      <w:proofErr w:type="gramEnd"/>
      <w:r>
        <w:t xml:space="preserve"> собою, мати однакову висоту та зберігати горизонтальну вісь із сусідніми спеціальними конструкціями.</w:t>
      </w:r>
    </w:p>
    <w:p w:rsidR="00A44F5D" w:rsidRDefault="00A44F5D" w:rsidP="00A44F5D">
      <w:pPr>
        <w:pStyle w:val="a8"/>
      </w:pPr>
      <w:bookmarkStart w:id="250" w:name="336"/>
      <w:bookmarkEnd w:id="250"/>
      <w:r>
        <w:t xml:space="preserve">На глухій частині фасаду або виконаній </w:t>
      </w:r>
      <w:proofErr w:type="gramStart"/>
      <w:r>
        <w:t>у</w:t>
      </w:r>
      <w:proofErr w:type="gramEnd"/>
      <w:r>
        <w:t xml:space="preserve"> форматі кронштейну може розміщуватися набірний покажчик.</w:t>
      </w:r>
    </w:p>
    <w:p w:rsidR="00A44F5D" w:rsidRDefault="00A44F5D" w:rsidP="00A44F5D">
      <w:pPr>
        <w:pStyle w:val="a8"/>
        <w:jc w:val="center"/>
      </w:pPr>
      <w:bookmarkStart w:id="251" w:name="337"/>
      <w:bookmarkEnd w:id="251"/>
      <w:r>
        <w:rPr>
          <w:i/>
          <w:iCs/>
        </w:rPr>
        <w:t>Торгові площі в житловому будинку займають 2 та більше поверхі</w:t>
      </w:r>
      <w:proofErr w:type="gramStart"/>
      <w:r>
        <w:rPr>
          <w:i/>
          <w:iCs/>
        </w:rPr>
        <w:t>в</w:t>
      </w:r>
      <w:proofErr w:type="gramEnd"/>
    </w:p>
    <w:tbl>
      <w:tblPr>
        <w:tblW w:w="10500" w:type="dxa"/>
        <w:jc w:val="center"/>
        <w:tblCellSpacing w:w="22" w:type="dxa"/>
        <w:tblCellMar>
          <w:top w:w="60" w:type="dxa"/>
          <w:left w:w="60" w:type="dxa"/>
          <w:bottom w:w="60" w:type="dxa"/>
          <w:right w:w="60" w:type="dxa"/>
        </w:tblCellMar>
        <w:tblLook w:val="0000"/>
      </w:tblPr>
      <w:tblGrid>
        <w:gridCol w:w="6846"/>
        <w:gridCol w:w="3654"/>
      </w:tblGrid>
      <w:tr w:rsidR="00A44F5D" w:rsidTr="00B2135E">
        <w:trPr>
          <w:tblCellSpacing w:w="22" w:type="dxa"/>
          <w:jc w:val="center"/>
        </w:trPr>
        <w:tc>
          <w:tcPr>
            <w:tcW w:w="2850" w:type="pct"/>
            <w:vAlign w:val="center"/>
          </w:tcPr>
          <w:p w:rsidR="00A44F5D" w:rsidRDefault="00A44F5D" w:rsidP="00B2135E">
            <w:pPr>
              <w:pStyle w:val="a8"/>
              <w:jc w:val="right"/>
              <w:rPr>
                <w:color w:val="264969"/>
              </w:rPr>
            </w:pPr>
            <w:bookmarkStart w:id="252" w:name="338"/>
            <w:bookmarkEnd w:id="252"/>
            <w:r>
              <w:rPr>
                <w:color w:val="264969"/>
              </w:rPr>
              <w:lastRenderedPageBreak/>
              <w:t> </w:t>
            </w:r>
            <w:r>
              <w:rPr>
                <w:noProof/>
                <w:color w:val="264969"/>
                <w:lang w:val="uk-UA" w:eastAsia="uk-UA"/>
              </w:rPr>
              <w:drawing>
                <wp:inline distT="0" distB="0" distL="0" distR="0">
                  <wp:extent cx="3762375" cy="1838325"/>
                  <wp:effectExtent l="19050" t="0" r="9525" b="0"/>
                  <wp:docPr id="62" name="Рисунок 61" descr="mr170617_img_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mr170617_img_062"/>
                          <pic:cNvPicPr>
                            <a:picLocks noChangeAspect="1" noChangeArrowheads="1"/>
                          </pic:cNvPicPr>
                        </pic:nvPicPr>
                        <pic:blipFill>
                          <a:blip r:embed="rId70" cstate="print"/>
                          <a:srcRect/>
                          <a:stretch>
                            <a:fillRect/>
                          </a:stretch>
                        </pic:blipFill>
                        <pic:spPr bwMode="auto">
                          <a:xfrm>
                            <a:off x="0" y="0"/>
                            <a:ext cx="3762375" cy="1838325"/>
                          </a:xfrm>
                          <a:prstGeom prst="rect">
                            <a:avLst/>
                          </a:prstGeom>
                          <a:noFill/>
                          <a:ln w="9525">
                            <a:noFill/>
                            <a:miter lim="800000"/>
                            <a:headEnd/>
                            <a:tailEnd/>
                          </a:ln>
                        </pic:spPr>
                      </pic:pic>
                    </a:graphicData>
                  </a:graphic>
                </wp:inline>
              </w:drawing>
            </w:r>
            <w:r>
              <w:rPr>
                <w:color w:val="264969"/>
              </w:rPr>
              <w:t> </w:t>
            </w:r>
          </w:p>
        </w:tc>
        <w:tc>
          <w:tcPr>
            <w:tcW w:w="2150" w:type="pct"/>
            <w:vAlign w:val="center"/>
          </w:tcPr>
          <w:p w:rsidR="00A44F5D" w:rsidRDefault="00A44F5D" w:rsidP="00B2135E">
            <w:pPr>
              <w:pStyle w:val="a8"/>
              <w:rPr>
                <w:color w:val="264969"/>
              </w:rPr>
            </w:pPr>
            <w:bookmarkStart w:id="253" w:name="339"/>
            <w:bookmarkEnd w:id="253"/>
            <w:r>
              <w:rPr>
                <w:i/>
                <w:iCs/>
                <w:color w:val="264969"/>
              </w:rPr>
              <w:t xml:space="preserve">спеціальна конструкція не може перекривати проріз більш ніж на 35 %, не повинна виступати </w:t>
            </w:r>
            <w:proofErr w:type="gramStart"/>
            <w:r>
              <w:rPr>
                <w:i/>
                <w:iCs/>
                <w:color w:val="264969"/>
              </w:rPr>
              <w:t>за</w:t>
            </w:r>
            <w:proofErr w:type="gramEnd"/>
            <w:r>
              <w:rPr>
                <w:i/>
                <w:iCs/>
                <w:color w:val="264969"/>
              </w:rPr>
              <w:t xml:space="preserve"> межі прорізу у будь-яких напрямках, має наслідувати горизонтальну вісь сусідніх спеціальних конструкцій</w:t>
            </w:r>
          </w:p>
        </w:tc>
      </w:tr>
      <w:tr w:rsidR="00A44F5D" w:rsidTr="00B2135E">
        <w:trPr>
          <w:tblCellSpacing w:w="22" w:type="dxa"/>
          <w:jc w:val="center"/>
        </w:trPr>
        <w:tc>
          <w:tcPr>
            <w:tcW w:w="2850" w:type="pct"/>
            <w:vAlign w:val="center"/>
          </w:tcPr>
          <w:p w:rsidR="00A44F5D" w:rsidRDefault="00A44F5D" w:rsidP="00B2135E">
            <w:pPr>
              <w:pStyle w:val="a8"/>
              <w:jc w:val="right"/>
              <w:rPr>
                <w:color w:val="264969"/>
              </w:rPr>
            </w:pPr>
            <w:bookmarkStart w:id="254" w:name="340"/>
            <w:bookmarkEnd w:id="254"/>
            <w:r>
              <w:rPr>
                <w:color w:val="264969"/>
              </w:rPr>
              <w:t> </w:t>
            </w:r>
            <w:r>
              <w:rPr>
                <w:noProof/>
                <w:color w:val="264969"/>
                <w:lang w:val="uk-UA" w:eastAsia="uk-UA"/>
              </w:rPr>
              <w:drawing>
                <wp:inline distT="0" distB="0" distL="0" distR="0">
                  <wp:extent cx="4171950" cy="2009775"/>
                  <wp:effectExtent l="19050" t="0" r="0" b="0"/>
                  <wp:docPr id="63" name="Рисунок 62" descr="mr170617_img_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mr170617_img_063"/>
                          <pic:cNvPicPr>
                            <a:picLocks noChangeAspect="1" noChangeArrowheads="1"/>
                          </pic:cNvPicPr>
                        </pic:nvPicPr>
                        <pic:blipFill>
                          <a:blip r:embed="rId71" cstate="print"/>
                          <a:srcRect/>
                          <a:stretch>
                            <a:fillRect/>
                          </a:stretch>
                        </pic:blipFill>
                        <pic:spPr bwMode="auto">
                          <a:xfrm>
                            <a:off x="0" y="0"/>
                            <a:ext cx="4171950" cy="2009775"/>
                          </a:xfrm>
                          <a:prstGeom prst="rect">
                            <a:avLst/>
                          </a:prstGeom>
                          <a:noFill/>
                          <a:ln w="9525">
                            <a:noFill/>
                            <a:miter lim="800000"/>
                            <a:headEnd/>
                            <a:tailEnd/>
                          </a:ln>
                        </pic:spPr>
                      </pic:pic>
                    </a:graphicData>
                  </a:graphic>
                </wp:inline>
              </w:drawing>
            </w:r>
            <w:r>
              <w:rPr>
                <w:color w:val="264969"/>
              </w:rPr>
              <w:t> </w:t>
            </w:r>
          </w:p>
        </w:tc>
        <w:tc>
          <w:tcPr>
            <w:tcW w:w="2150" w:type="pct"/>
            <w:vAlign w:val="center"/>
          </w:tcPr>
          <w:p w:rsidR="00A44F5D" w:rsidRDefault="00A44F5D" w:rsidP="00B2135E">
            <w:pPr>
              <w:pStyle w:val="a8"/>
              <w:rPr>
                <w:color w:val="264969"/>
              </w:rPr>
            </w:pPr>
            <w:bookmarkStart w:id="255" w:name="341"/>
            <w:bookmarkEnd w:id="255"/>
            <w:r>
              <w:rPr>
                <w:i/>
                <w:iCs/>
                <w:color w:val="264969"/>
              </w:rPr>
              <w:t xml:space="preserve">спеціальні конструкції мають бути взаємоузгоджені </w:t>
            </w:r>
            <w:proofErr w:type="gramStart"/>
            <w:r>
              <w:rPr>
                <w:i/>
                <w:iCs/>
                <w:color w:val="264969"/>
              </w:rPr>
              <w:t>між</w:t>
            </w:r>
            <w:proofErr w:type="gramEnd"/>
            <w:r>
              <w:rPr>
                <w:i/>
                <w:iCs/>
                <w:color w:val="264969"/>
              </w:rPr>
              <w:t xml:space="preserve"> собою, мати однакову висоту та зберігати горизонтальну вісь із сусідніми</w:t>
            </w:r>
          </w:p>
        </w:tc>
      </w:tr>
      <w:tr w:rsidR="00A44F5D" w:rsidTr="00B2135E">
        <w:trPr>
          <w:tblCellSpacing w:w="22" w:type="dxa"/>
          <w:jc w:val="center"/>
        </w:trPr>
        <w:tc>
          <w:tcPr>
            <w:tcW w:w="2850" w:type="pct"/>
            <w:vAlign w:val="center"/>
          </w:tcPr>
          <w:p w:rsidR="00A44F5D" w:rsidRDefault="00A44F5D" w:rsidP="00B2135E">
            <w:pPr>
              <w:pStyle w:val="a8"/>
              <w:jc w:val="right"/>
              <w:rPr>
                <w:color w:val="264969"/>
              </w:rPr>
            </w:pPr>
            <w:bookmarkStart w:id="256" w:name="342"/>
            <w:bookmarkEnd w:id="256"/>
            <w:r>
              <w:rPr>
                <w:color w:val="264969"/>
              </w:rPr>
              <w:t> </w:t>
            </w:r>
            <w:r>
              <w:rPr>
                <w:noProof/>
                <w:color w:val="264969"/>
                <w:lang w:val="uk-UA" w:eastAsia="uk-UA"/>
              </w:rPr>
              <w:drawing>
                <wp:inline distT="0" distB="0" distL="0" distR="0">
                  <wp:extent cx="1143000" cy="1581150"/>
                  <wp:effectExtent l="19050" t="0" r="0" b="0"/>
                  <wp:docPr id="64" name="Рисунок 63" descr="mr170617_img_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mr170617_img_064"/>
                          <pic:cNvPicPr>
                            <a:picLocks noChangeAspect="1" noChangeArrowheads="1"/>
                          </pic:cNvPicPr>
                        </pic:nvPicPr>
                        <pic:blipFill>
                          <a:blip r:embed="rId72" cstate="print"/>
                          <a:srcRect/>
                          <a:stretch>
                            <a:fillRect/>
                          </a:stretch>
                        </pic:blipFill>
                        <pic:spPr bwMode="auto">
                          <a:xfrm>
                            <a:off x="0" y="0"/>
                            <a:ext cx="1143000" cy="1581150"/>
                          </a:xfrm>
                          <a:prstGeom prst="rect">
                            <a:avLst/>
                          </a:prstGeom>
                          <a:noFill/>
                          <a:ln w="9525">
                            <a:noFill/>
                            <a:miter lim="800000"/>
                            <a:headEnd/>
                            <a:tailEnd/>
                          </a:ln>
                        </pic:spPr>
                      </pic:pic>
                    </a:graphicData>
                  </a:graphic>
                </wp:inline>
              </w:drawing>
            </w:r>
            <w:r>
              <w:rPr>
                <w:color w:val="264969"/>
              </w:rPr>
              <w:t> </w:t>
            </w:r>
          </w:p>
        </w:tc>
        <w:tc>
          <w:tcPr>
            <w:tcW w:w="2150" w:type="pct"/>
            <w:vAlign w:val="center"/>
          </w:tcPr>
          <w:p w:rsidR="00A44F5D" w:rsidRDefault="00A44F5D" w:rsidP="00B2135E">
            <w:pPr>
              <w:pStyle w:val="a8"/>
              <w:rPr>
                <w:color w:val="264969"/>
              </w:rPr>
            </w:pPr>
            <w:bookmarkStart w:id="257" w:name="343"/>
            <w:bookmarkEnd w:id="257"/>
            <w:r>
              <w:rPr>
                <w:i/>
                <w:iCs/>
                <w:color w:val="264969"/>
              </w:rPr>
              <w:t xml:space="preserve">покажчик з спеціальними конструкціями </w:t>
            </w:r>
            <w:proofErr w:type="gramStart"/>
            <w:r>
              <w:rPr>
                <w:i/>
                <w:iCs/>
                <w:color w:val="264969"/>
              </w:rPr>
              <w:t>у</w:t>
            </w:r>
            <w:proofErr w:type="gramEnd"/>
            <w:r>
              <w:rPr>
                <w:i/>
                <w:iCs/>
                <w:color w:val="264969"/>
              </w:rPr>
              <w:t xml:space="preserve"> форматі кронштейну</w:t>
            </w:r>
          </w:p>
        </w:tc>
      </w:tr>
    </w:tbl>
    <w:p w:rsidR="00A44F5D" w:rsidRDefault="00A44F5D" w:rsidP="00A44F5D">
      <w:r>
        <w:br w:type="textWrapping" w:clear="all"/>
      </w:r>
    </w:p>
    <w:p w:rsidR="00A44F5D" w:rsidRDefault="00A44F5D" w:rsidP="00A44F5D">
      <w:pPr>
        <w:pStyle w:val="a8"/>
      </w:pPr>
      <w:bookmarkStart w:id="258" w:name="344"/>
      <w:bookmarkEnd w:id="258"/>
      <w:r>
        <w:t xml:space="preserve">2.6.1. </w:t>
      </w:r>
      <w:proofErr w:type="gramStart"/>
      <w:r>
        <w:t>Спец</w:t>
      </w:r>
      <w:proofErr w:type="gramEnd"/>
      <w:r>
        <w:t>іальні конструкції вище першого поверху, типові помилки</w:t>
      </w:r>
    </w:p>
    <w:p w:rsidR="00A44F5D" w:rsidRDefault="00A44F5D" w:rsidP="00A44F5D">
      <w:pPr>
        <w:pStyle w:val="a8"/>
        <w:jc w:val="center"/>
      </w:pPr>
      <w:bookmarkStart w:id="259" w:name="345"/>
      <w:bookmarkEnd w:id="259"/>
      <w:r>
        <w:rPr>
          <w:i/>
          <w:iCs/>
        </w:rPr>
        <w:t>Торгові площі в житловому будинку займають 2 та більше поверхі</w:t>
      </w:r>
      <w:proofErr w:type="gramStart"/>
      <w:r>
        <w:rPr>
          <w:i/>
          <w:iCs/>
        </w:rPr>
        <w:t>в</w:t>
      </w:r>
      <w:proofErr w:type="gramEnd"/>
    </w:p>
    <w:p w:rsidR="00A44F5D" w:rsidRDefault="00A44F5D" w:rsidP="00A44F5D">
      <w:pPr>
        <w:pStyle w:val="a8"/>
        <w:jc w:val="center"/>
      </w:pPr>
      <w:bookmarkStart w:id="260" w:name="346"/>
      <w:bookmarkEnd w:id="260"/>
      <w:r>
        <w:rPr>
          <w:i/>
          <w:iCs/>
        </w:rPr>
        <w:t> </w:t>
      </w:r>
      <w:r>
        <w:rPr>
          <w:i/>
          <w:noProof/>
          <w:lang w:val="uk-UA" w:eastAsia="uk-UA"/>
        </w:rPr>
        <w:drawing>
          <wp:inline distT="0" distB="0" distL="0" distR="0">
            <wp:extent cx="3848100" cy="1447800"/>
            <wp:effectExtent l="19050" t="0" r="0" b="0"/>
            <wp:docPr id="65" name="Рисунок 64" descr="mr170617_img_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mr170617_img_065"/>
                    <pic:cNvPicPr>
                      <a:picLocks noChangeAspect="1" noChangeArrowheads="1"/>
                    </pic:cNvPicPr>
                  </pic:nvPicPr>
                  <pic:blipFill>
                    <a:blip r:embed="rId73" cstate="print"/>
                    <a:srcRect/>
                    <a:stretch>
                      <a:fillRect/>
                    </a:stretch>
                  </pic:blipFill>
                  <pic:spPr bwMode="auto">
                    <a:xfrm>
                      <a:off x="0" y="0"/>
                      <a:ext cx="3848100" cy="1447800"/>
                    </a:xfrm>
                    <a:prstGeom prst="rect">
                      <a:avLst/>
                    </a:prstGeom>
                    <a:noFill/>
                    <a:ln w="9525">
                      <a:noFill/>
                      <a:miter lim="800000"/>
                      <a:headEnd/>
                      <a:tailEnd/>
                    </a:ln>
                  </pic:spPr>
                </pic:pic>
              </a:graphicData>
            </a:graphic>
          </wp:inline>
        </w:drawing>
      </w:r>
      <w:r>
        <w:rPr>
          <w:i/>
          <w:iCs/>
        </w:rPr>
        <w:t> </w:t>
      </w:r>
    </w:p>
    <w:p w:rsidR="00A44F5D" w:rsidRDefault="00A44F5D" w:rsidP="00A44F5D">
      <w:pPr>
        <w:pStyle w:val="a8"/>
        <w:jc w:val="center"/>
      </w:pPr>
      <w:bookmarkStart w:id="261" w:name="347"/>
      <w:bookmarkEnd w:id="261"/>
      <w:r>
        <w:rPr>
          <w:i/>
          <w:iCs/>
        </w:rPr>
        <w:lastRenderedPageBreak/>
        <w:t xml:space="preserve">Спеціальна конструкція не може перекривати проріз більш ніж на 35 %, не повинна виступати </w:t>
      </w:r>
      <w:proofErr w:type="gramStart"/>
      <w:r>
        <w:rPr>
          <w:i/>
          <w:iCs/>
        </w:rPr>
        <w:t>за</w:t>
      </w:r>
      <w:proofErr w:type="gramEnd"/>
      <w:r>
        <w:rPr>
          <w:i/>
          <w:iCs/>
        </w:rPr>
        <w:t xml:space="preserve"> межі прорізу у будь-яких напрямках, має наслідувати горизонтальну вісь сусідніх спеціальних конструкцій</w:t>
      </w:r>
    </w:p>
    <w:p w:rsidR="00A44F5D" w:rsidRDefault="00A44F5D" w:rsidP="00A44F5D">
      <w:pPr>
        <w:pStyle w:val="a8"/>
        <w:jc w:val="center"/>
      </w:pPr>
      <w:bookmarkStart w:id="262" w:name="348"/>
      <w:bookmarkEnd w:id="262"/>
      <w:r>
        <w:rPr>
          <w:i/>
          <w:iCs/>
        </w:rPr>
        <w:t>Приклад зосередження великої кількості торгових точок</w:t>
      </w:r>
    </w:p>
    <w:p w:rsidR="00A44F5D" w:rsidRDefault="00A44F5D" w:rsidP="00A44F5D">
      <w:pPr>
        <w:pStyle w:val="a8"/>
        <w:jc w:val="center"/>
      </w:pPr>
      <w:bookmarkStart w:id="263" w:name="349"/>
      <w:bookmarkEnd w:id="263"/>
      <w:r>
        <w:rPr>
          <w:i/>
          <w:iCs/>
        </w:rPr>
        <w:t> </w:t>
      </w:r>
      <w:r>
        <w:rPr>
          <w:i/>
          <w:noProof/>
          <w:lang w:val="uk-UA" w:eastAsia="uk-UA"/>
        </w:rPr>
        <w:drawing>
          <wp:inline distT="0" distB="0" distL="0" distR="0">
            <wp:extent cx="3381375" cy="1657350"/>
            <wp:effectExtent l="19050" t="0" r="9525" b="0"/>
            <wp:docPr id="66" name="Рисунок 65" descr="mr170617_img_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mr170617_img_066"/>
                    <pic:cNvPicPr>
                      <a:picLocks noChangeAspect="1" noChangeArrowheads="1"/>
                    </pic:cNvPicPr>
                  </pic:nvPicPr>
                  <pic:blipFill>
                    <a:blip r:embed="rId74" cstate="print"/>
                    <a:srcRect/>
                    <a:stretch>
                      <a:fillRect/>
                    </a:stretch>
                  </pic:blipFill>
                  <pic:spPr bwMode="auto">
                    <a:xfrm>
                      <a:off x="0" y="0"/>
                      <a:ext cx="3381375" cy="1657350"/>
                    </a:xfrm>
                    <a:prstGeom prst="rect">
                      <a:avLst/>
                    </a:prstGeom>
                    <a:noFill/>
                    <a:ln w="9525">
                      <a:noFill/>
                      <a:miter lim="800000"/>
                      <a:headEnd/>
                      <a:tailEnd/>
                    </a:ln>
                  </pic:spPr>
                </pic:pic>
              </a:graphicData>
            </a:graphic>
          </wp:inline>
        </w:drawing>
      </w:r>
      <w:r>
        <w:rPr>
          <w:i/>
          <w:iCs/>
        </w:rPr>
        <w:t> </w:t>
      </w:r>
    </w:p>
    <w:p w:rsidR="00A44F5D" w:rsidRDefault="00A44F5D" w:rsidP="00A44F5D">
      <w:pPr>
        <w:pStyle w:val="a8"/>
        <w:jc w:val="center"/>
      </w:pPr>
      <w:bookmarkStart w:id="264" w:name="350"/>
      <w:bookmarkEnd w:id="264"/>
      <w:r>
        <w:rPr>
          <w:i/>
          <w:iCs/>
        </w:rPr>
        <w:t xml:space="preserve">Спеціальні конструкції мають бути взаємоузгоджені </w:t>
      </w:r>
      <w:proofErr w:type="gramStart"/>
      <w:r>
        <w:rPr>
          <w:i/>
          <w:iCs/>
        </w:rPr>
        <w:t>між</w:t>
      </w:r>
      <w:proofErr w:type="gramEnd"/>
      <w:r>
        <w:rPr>
          <w:i/>
          <w:iCs/>
        </w:rPr>
        <w:t xml:space="preserve"> собою, мати однакову висоту та зберігати горизонтальну вісь з сусідніми</w:t>
      </w:r>
    </w:p>
    <w:p w:rsidR="00A44F5D" w:rsidRDefault="00A44F5D" w:rsidP="00A44F5D">
      <w:pPr>
        <w:pStyle w:val="3"/>
      </w:pPr>
      <w:bookmarkStart w:id="265" w:name="351"/>
      <w:bookmarkEnd w:id="265"/>
      <w:r>
        <w:t xml:space="preserve">2.7. </w:t>
      </w:r>
      <w:proofErr w:type="gramStart"/>
      <w:r>
        <w:t>Спец</w:t>
      </w:r>
      <w:proofErr w:type="gramEnd"/>
      <w:r>
        <w:t>іальні конструкції на фризі</w:t>
      </w:r>
    </w:p>
    <w:p w:rsidR="00A44F5D" w:rsidRDefault="00A44F5D" w:rsidP="00A44F5D">
      <w:pPr>
        <w:pStyle w:val="a8"/>
      </w:pPr>
      <w:bookmarkStart w:id="266" w:name="352"/>
      <w:bookmarkEnd w:id="266"/>
      <w:proofErr w:type="gramStart"/>
      <w:r>
        <w:t>Спец</w:t>
      </w:r>
      <w:proofErr w:type="gramEnd"/>
      <w:r>
        <w:t>іальні конструкції, що розташовуються на існуючому фризі, мають наслідувати тип, висоту та горизонтальну вісь сусідніх спеціальних конструкцій.</w:t>
      </w:r>
    </w:p>
    <w:p w:rsidR="00A44F5D" w:rsidRDefault="00A44F5D" w:rsidP="00A44F5D">
      <w:pPr>
        <w:pStyle w:val="a8"/>
      </w:pPr>
      <w:bookmarkStart w:id="267" w:name="353"/>
      <w:bookmarkEnd w:id="267"/>
      <w:r>
        <w:t xml:space="preserve">При розміщенні на загальному фризі лайтбокс чи основа спеціальної конструкції має дорівнювати висоті фриза, а довжина - межам фриза, або </w:t>
      </w:r>
      <w:proofErr w:type="gramStart"/>
      <w:r>
        <w:t>до</w:t>
      </w:r>
      <w:proofErr w:type="gramEnd"/>
      <w:r>
        <w:t xml:space="preserve"> початку сусідньої спеціальної конструкції.</w:t>
      </w:r>
    </w:p>
    <w:p w:rsidR="00A44F5D" w:rsidRDefault="00A44F5D" w:rsidP="00A44F5D">
      <w:pPr>
        <w:pStyle w:val="a8"/>
      </w:pPr>
      <w:bookmarkStart w:id="268" w:name="354"/>
      <w:bookmarkEnd w:id="268"/>
      <w:r>
        <w:t xml:space="preserve">На загальному фризі забороняється сусідство спеціальних конструкцій </w:t>
      </w:r>
      <w:proofErr w:type="gramStart"/>
      <w:r>
        <w:t>на</w:t>
      </w:r>
      <w:proofErr w:type="gramEnd"/>
      <w:r>
        <w:t xml:space="preserve"> основі з спеціальними конструкціями з окремими літерами без основи.</w:t>
      </w:r>
    </w:p>
    <w:p w:rsidR="00A44F5D" w:rsidRDefault="00A44F5D" w:rsidP="00A44F5D">
      <w:pPr>
        <w:pStyle w:val="a8"/>
      </w:pPr>
      <w:bookmarkStart w:id="269" w:name="355"/>
      <w:bookmarkEnd w:id="269"/>
      <w:r>
        <w:t>Забороняється ігнорувати горизонтальну вісь.</w:t>
      </w:r>
    </w:p>
    <w:p w:rsidR="00A44F5D" w:rsidRDefault="00A44F5D" w:rsidP="00A44F5D">
      <w:pPr>
        <w:pStyle w:val="a8"/>
      </w:pPr>
      <w:bookmarkStart w:id="270" w:name="356"/>
      <w:bookmarkEnd w:id="270"/>
      <w:r>
        <w:t>Заборонено розміщення спеціальних конструкцій, якщо їх розмі</w:t>
      </w:r>
      <w:proofErr w:type="gramStart"/>
      <w:r>
        <w:t>р</w:t>
      </w:r>
      <w:proofErr w:type="gramEnd"/>
      <w:r>
        <w:t xml:space="preserve"> є більшим або меншим за висоту фриза.</w:t>
      </w:r>
    </w:p>
    <w:p w:rsidR="00A44F5D" w:rsidRDefault="00A44F5D" w:rsidP="00A44F5D">
      <w:pPr>
        <w:pStyle w:val="a8"/>
      </w:pPr>
      <w:bookmarkStart w:id="271" w:name="357"/>
      <w:bookmarkEnd w:id="271"/>
      <w:r>
        <w:t xml:space="preserve">Забороняється розміщення </w:t>
      </w:r>
      <w:proofErr w:type="gramStart"/>
      <w:r>
        <w:t>спец</w:t>
      </w:r>
      <w:proofErr w:type="gramEnd"/>
      <w:r>
        <w:t>іальних конструкцій одна над одною.</w:t>
      </w:r>
    </w:p>
    <w:p w:rsidR="00A44F5D" w:rsidRDefault="00A44F5D" w:rsidP="00A44F5D">
      <w:pPr>
        <w:pStyle w:val="a8"/>
      </w:pPr>
      <w:bookmarkStart w:id="272" w:name="358"/>
      <w:bookmarkEnd w:id="272"/>
      <w:r>
        <w:t>Забороняється перекриття спеціальними конструкціями частин фасаду, вітрин, паркані</w:t>
      </w:r>
      <w:proofErr w:type="gramStart"/>
      <w:r>
        <w:t>в</w:t>
      </w:r>
      <w:proofErr w:type="gramEnd"/>
      <w:r>
        <w:t>.</w:t>
      </w:r>
    </w:p>
    <w:p w:rsidR="00A44F5D" w:rsidRDefault="00A44F5D" w:rsidP="00A44F5D">
      <w:pPr>
        <w:pStyle w:val="a8"/>
        <w:jc w:val="center"/>
      </w:pPr>
      <w:bookmarkStart w:id="273" w:name="359"/>
      <w:bookmarkEnd w:id="273"/>
      <w:r>
        <w:lastRenderedPageBreak/>
        <w:t> </w:t>
      </w:r>
      <w:r>
        <w:rPr>
          <w:noProof/>
          <w:lang w:val="uk-UA" w:eastAsia="uk-UA"/>
        </w:rPr>
        <w:drawing>
          <wp:inline distT="0" distB="0" distL="0" distR="0">
            <wp:extent cx="5038725" cy="2438400"/>
            <wp:effectExtent l="19050" t="0" r="9525" b="0"/>
            <wp:docPr id="67" name="Рисунок 66" descr="mr170617_img_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mr170617_img_067"/>
                    <pic:cNvPicPr>
                      <a:picLocks noChangeAspect="1" noChangeArrowheads="1"/>
                    </pic:cNvPicPr>
                  </pic:nvPicPr>
                  <pic:blipFill>
                    <a:blip r:embed="rId75" cstate="print"/>
                    <a:srcRect/>
                    <a:stretch>
                      <a:fillRect/>
                    </a:stretch>
                  </pic:blipFill>
                  <pic:spPr bwMode="auto">
                    <a:xfrm>
                      <a:off x="0" y="0"/>
                      <a:ext cx="5038725" cy="2438400"/>
                    </a:xfrm>
                    <a:prstGeom prst="rect">
                      <a:avLst/>
                    </a:prstGeom>
                    <a:noFill/>
                    <a:ln w="9525">
                      <a:noFill/>
                      <a:miter lim="800000"/>
                      <a:headEnd/>
                      <a:tailEnd/>
                    </a:ln>
                  </pic:spPr>
                </pic:pic>
              </a:graphicData>
            </a:graphic>
          </wp:inline>
        </w:drawing>
      </w:r>
      <w:r>
        <w:t> </w:t>
      </w:r>
    </w:p>
    <w:p w:rsidR="00A44F5D" w:rsidRDefault="00A44F5D" w:rsidP="00A44F5D">
      <w:pPr>
        <w:pStyle w:val="a8"/>
        <w:jc w:val="center"/>
      </w:pPr>
      <w:bookmarkStart w:id="274" w:name="360"/>
      <w:bookmarkEnd w:id="274"/>
      <w:r>
        <w:rPr>
          <w:i/>
          <w:iCs/>
        </w:rPr>
        <w:t xml:space="preserve">Спеціальні конструкції на фризі мають бути взаємоузгоджені </w:t>
      </w:r>
      <w:proofErr w:type="gramStart"/>
      <w:r>
        <w:rPr>
          <w:i/>
          <w:iCs/>
        </w:rPr>
        <w:t>між</w:t>
      </w:r>
      <w:proofErr w:type="gramEnd"/>
      <w:r>
        <w:rPr>
          <w:i/>
          <w:iCs/>
        </w:rPr>
        <w:t xml:space="preserve"> собою, мати однакову висоту та зберігати горизонтальну вісь із сусідніми</w:t>
      </w:r>
    </w:p>
    <w:p w:rsidR="00A44F5D" w:rsidRDefault="00A44F5D" w:rsidP="00A44F5D">
      <w:pPr>
        <w:pStyle w:val="a8"/>
        <w:jc w:val="center"/>
      </w:pPr>
      <w:bookmarkStart w:id="275" w:name="361"/>
      <w:bookmarkEnd w:id="275"/>
      <w:r>
        <w:rPr>
          <w:i/>
          <w:iCs/>
        </w:rPr>
        <w:t> </w:t>
      </w:r>
      <w:r>
        <w:rPr>
          <w:i/>
          <w:noProof/>
          <w:lang w:val="uk-UA" w:eastAsia="uk-UA"/>
        </w:rPr>
        <w:drawing>
          <wp:inline distT="0" distB="0" distL="0" distR="0">
            <wp:extent cx="5038725" cy="2457450"/>
            <wp:effectExtent l="19050" t="0" r="9525" b="0"/>
            <wp:docPr id="68" name="Рисунок 67" descr="mr170617_img_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mr170617_img_068"/>
                    <pic:cNvPicPr>
                      <a:picLocks noChangeAspect="1" noChangeArrowheads="1"/>
                    </pic:cNvPicPr>
                  </pic:nvPicPr>
                  <pic:blipFill>
                    <a:blip r:embed="rId76" cstate="print"/>
                    <a:srcRect/>
                    <a:stretch>
                      <a:fillRect/>
                    </a:stretch>
                  </pic:blipFill>
                  <pic:spPr bwMode="auto">
                    <a:xfrm>
                      <a:off x="0" y="0"/>
                      <a:ext cx="5038725" cy="2457450"/>
                    </a:xfrm>
                    <a:prstGeom prst="rect">
                      <a:avLst/>
                    </a:prstGeom>
                    <a:noFill/>
                    <a:ln w="9525">
                      <a:noFill/>
                      <a:miter lim="800000"/>
                      <a:headEnd/>
                      <a:tailEnd/>
                    </a:ln>
                  </pic:spPr>
                </pic:pic>
              </a:graphicData>
            </a:graphic>
          </wp:inline>
        </w:drawing>
      </w:r>
      <w:r>
        <w:rPr>
          <w:i/>
          <w:iCs/>
        </w:rPr>
        <w:t> </w:t>
      </w:r>
    </w:p>
    <w:p w:rsidR="00A44F5D" w:rsidRDefault="00A44F5D" w:rsidP="00A44F5D">
      <w:pPr>
        <w:pStyle w:val="a8"/>
        <w:jc w:val="center"/>
      </w:pPr>
      <w:bookmarkStart w:id="276" w:name="362"/>
      <w:bookmarkEnd w:id="276"/>
      <w:r>
        <w:rPr>
          <w:i/>
          <w:iCs/>
        </w:rPr>
        <w:t xml:space="preserve">На загальному фризі забороняється сусідство спеціальних конструкцій </w:t>
      </w:r>
      <w:proofErr w:type="gramStart"/>
      <w:r>
        <w:rPr>
          <w:i/>
          <w:iCs/>
        </w:rPr>
        <w:t>на</w:t>
      </w:r>
      <w:proofErr w:type="gramEnd"/>
      <w:r>
        <w:rPr>
          <w:i/>
          <w:iCs/>
        </w:rPr>
        <w:t xml:space="preserve"> основі з спеціальними конструкціями з окремими літерами без основи.</w:t>
      </w:r>
    </w:p>
    <w:p w:rsidR="00A44F5D" w:rsidRDefault="00A44F5D" w:rsidP="00A44F5D">
      <w:pPr>
        <w:pStyle w:val="a8"/>
        <w:jc w:val="center"/>
      </w:pPr>
      <w:bookmarkStart w:id="277" w:name="363"/>
      <w:bookmarkEnd w:id="277"/>
      <w:r>
        <w:rPr>
          <w:i/>
          <w:iCs/>
        </w:rPr>
        <w:t xml:space="preserve">Забороняється розміщувати </w:t>
      </w:r>
      <w:proofErr w:type="gramStart"/>
      <w:r>
        <w:rPr>
          <w:i/>
          <w:iCs/>
        </w:rPr>
        <w:t>спец</w:t>
      </w:r>
      <w:proofErr w:type="gramEnd"/>
      <w:r>
        <w:rPr>
          <w:i/>
          <w:iCs/>
        </w:rPr>
        <w:t xml:space="preserve">іальну конструкцію з розміром основи більше чи менше висоти фриза. Забороняється розміщення </w:t>
      </w:r>
      <w:proofErr w:type="gramStart"/>
      <w:r>
        <w:rPr>
          <w:i/>
          <w:iCs/>
        </w:rPr>
        <w:t>спец</w:t>
      </w:r>
      <w:proofErr w:type="gramEnd"/>
      <w:r>
        <w:rPr>
          <w:i/>
          <w:iCs/>
        </w:rPr>
        <w:t>іальних конструкцій одна над одною</w:t>
      </w:r>
    </w:p>
    <w:p w:rsidR="00A44F5D" w:rsidRDefault="00A44F5D" w:rsidP="00A44F5D">
      <w:pPr>
        <w:pStyle w:val="3"/>
      </w:pPr>
      <w:bookmarkStart w:id="278" w:name="364"/>
      <w:bookmarkEnd w:id="278"/>
      <w:r>
        <w:t>3. Вітрини</w:t>
      </w:r>
    </w:p>
    <w:p w:rsidR="00A44F5D" w:rsidRDefault="00A44F5D" w:rsidP="00A44F5D">
      <w:pPr>
        <w:pStyle w:val="a8"/>
      </w:pPr>
      <w:bookmarkStart w:id="279" w:name="365"/>
      <w:bookmarkEnd w:id="279"/>
      <w:r>
        <w:t>У вітринах можна розміщувати додаткові рекламні матеріали: лайтпостери, аплікації, принти, інсталяції.</w:t>
      </w:r>
    </w:p>
    <w:p w:rsidR="00A44F5D" w:rsidRDefault="00A44F5D" w:rsidP="00A44F5D">
      <w:pPr>
        <w:pStyle w:val="a8"/>
      </w:pPr>
      <w:bookmarkStart w:id="280" w:name="366"/>
      <w:bookmarkEnd w:id="280"/>
      <w:r>
        <w:t>Аплікації можна наносити як із вуличної сторони, так і зсередини; лайтпостери і принти - тільки з внутрішньої.</w:t>
      </w:r>
    </w:p>
    <w:p w:rsidR="00A44F5D" w:rsidRDefault="00A44F5D" w:rsidP="00A44F5D">
      <w:pPr>
        <w:pStyle w:val="a8"/>
      </w:pPr>
      <w:bookmarkStart w:id="281" w:name="367"/>
      <w:bookmarkEnd w:id="281"/>
      <w:r>
        <w:t>Допустима норма перекриття скла для лайтпостера, аплікації, принта дорівнює 40 %, для інсталяції - 100 %.</w:t>
      </w:r>
    </w:p>
    <w:p w:rsidR="00A44F5D" w:rsidRDefault="00A44F5D" w:rsidP="00A44F5D">
      <w:pPr>
        <w:pStyle w:val="a8"/>
        <w:jc w:val="center"/>
      </w:pPr>
      <w:bookmarkStart w:id="282" w:name="368"/>
      <w:bookmarkEnd w:id="282"/>
      <w:r>
        <w:lastRenderedPageBreak/>
        <w:t> </w:t>
      </w:r>
      <w:r>
        <w:rPr>
          <w:noProof/>
          <w:lang w:val="uk-UA" w:eastAsia="uk-UA"/>
        </w:rPr>
        <w:drawing>
          <wp:inline distT="0" distB="0" distL="0" distR="0">
            <wp:extent cx="5038725" cy="2171700"/>
            <wp:effectExtent l="19050" t="0" r="9525" b="0"/>
            <wp:docPr id="69" name="Рисунок 68" descr="mr170617_img_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mr170617_img_069"/>
                    <pic:cNvPicPr>
                      <a:picLocks noChangeAspect="1" noChangeArrowheads="1"/>
                    </pic:cNvPicPr>
                  </pic:nvPicPr>
                  <pic:blipFill>
                    <a:blip r:embed="rId77" cstate="print"/>
                    <a:srcRect/>
                    <a:stretch>
                      <a:fillRect/>
                    </a:stretch>
                  </pic:blipFill>
                  <pic:spPr bwMode="auto">
                    <a:xfrm>
                      <a:off x="0" y="0"/>
                      <a:ext cx="5038725" cy="2171700"/>
                    </a:xfrm>
                    <a:prstGeom prst="rect">
                      <a:avLst/>
                    </a:prstGeom>
                    <a:noFill/>
                    <a:ln w="9525">
                      <a:noFill/>
                      <a:miter lim="800000"/>
                      <a:headEnd/>
                      <a:tailEnd/>
                    </a:ln>
                  </pic:spPr>
                </pic:pic>
              </a:graphicData>
            </a:graphic>
          </wp:inline>
        </w:drawing>
      </w:r>
      <w:r>
        <w:t> </w:t>
      </w:r>
    </w:p>
    <w:p w:rsidR="00A44F5D" w:rsidRDefault="00A44F5D" w:rsidP="00A44F5D">
      <w:pPr>
        <w:pStyle w:val="a8"/>
        <w:jc w:val="center"/>
      </w:pPr>
      <w:bookmarkStart w:id="283" w:name="369"/>
      <w:bookmarkEnd w:id="283"/>
      <w:r>
        <w:t> </w:t>
      </w:r>
      <w:r>
        <w:rPr>
          <w:noProof/>
          <w:lang w:val="uk-UA" w:eastAsia="uk-UA"/>
        </w:rPr>
        <w:drawing>
          <wp:inline distT="0" distB="0" distL="0" distR="0">
            <wp:extent cx="5038725" cy="2200275"/>
            <wp:effectExtent l="19050" t="0" r="9525" b="0"/>
            <wp:docPr id="70" name="Рисунок 69" descr="mr170617_img_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mr170617_img_070"/>
                    <pic:cNvPicPr>
                      <a:picLocks noChangeAspect="1" noChangeArrowheads="1"/>
                    </pic:cNvPicPr>
                  </pic:nvPicPr>
                  <pic:blipFill>
                    <a:blip r:embed="rId78" cstate="print"/>
                    <a:srcRect/>
                    <a:stretch>
                      <a:fillRect/>
                    </a:stretch>
                  </pic:blipFill>
                  <pic:spPr bwMode="auto">
                    <a:xfrm>
                      <a:off x="0" y="0"/>
                      <a:ext cx="5038725" cy="2200275"/>
                    </a:xfrm>
                    <a:prstGeom prst="rect">
                      <a:avLst/>
                    </a:prstGeom>
                    <a:noFill/>
                    <a:ln w="9525">
                      <a:noFill/>
                      <a:miter lim="800000"/>
                      <a:headEnd/>
                      <a:tailEnd/>
                    </a:ln>
                  </pic:spPr>
                </pic:pic>
              </a:graphicData>
            </a:graphic>
          </wp:inline>
        </w:drawing>
      </w:r>
      <w:r>
        <w:t> </w:t>
      </w:r>
    </w:p>
    <w:p w:rsidR="00A44F5D" w:rsidRDefault="00A44F5D" w:rsidP="00A44F5D">
      <w:pPr>
        <w:pStyle w:val="a8"/>
        <w:jc w:val="center"/>
      </w:pPr>
      <w:bookmarkStart w:id="284" w:name="370"/>
      <w:bookmarkEnd w:id="284"/>
      <w:r>
        <w:rPr>
          <w:i/>
          <w:iCs/>
        </w:rPr>
        <w:t>Лайтпостери, аплікації, принти не можуть займати більше 40 % скла вітрини, вікон, дверей</w:t>
      </w:r>
    </w:p>
    <w:p w:rsidR="00A44F5D" w:rsidRDefault="00A44F5D" w:rsidP="00A44F5D">
      <w:pPr>
        <w:pStyle w:val="3"/>
      </w:pPr>
      <w:bookmarkStart w:id="285" w:name="371"/>
      <w:bookmarkEnd w:id="285"/>
      <w:r>
        <w:t xml:space="preserve">4. </w:t>
      </w:r>
      <w:proofErr w:type="gramStart"/>
      <w:r>
        <w:t>Спец</w:t>
      </w:r>
      <w:proofErr w:type="gramEnd"/>
      <w:r>
        <w:t>іальні конструкції на козирках, маркізах, навісах</w:t>
      </w:r>
    </w:p>
    <w:p w:rsidR="00A44F5D" w:rsidRDefault="00A44F5D" w:rsidP="00A44F5D">
      <w:pPr>
        <w:pStyle w:val="a8"/>
      </w:pPr>
      <w:bookmarkStart w:id="286" w:name="372"/>
      <w:bookmarkEnd w:id="286"/>
      <w:r>
        <w:t xml:space="preserve">Розміщувати спеціальну конструкцію на козирках та маркізах </w:t>
      </w:r>
      <w:proofErr w:type="gramStart"/>
      <w:r>
        <w:t>дозволяється</w:t>
      </w:r>
      <w:proofErr w:type="gramEnd"/>
      <w:r>
        <w:t xml:space="preserve"> лише у межах вертикальних площин з урахуванням масштабу 4/6 (та 14/16) відносно площини для розміщення.</w:t>
      </w:r>
    </w:p>
    <w:p w:rsidR="00A44F5D" w:rsidRDefault="00A44F5D" w:rsidP="00A44F5D">
      <w:pPr>
        <w:pStyle w:val="a8"/>
        <w:jc w:val="center"/>
      </w:pPr>
      <w:bookmarkStart w:id="287" w:name="373"/>
      <w:bookmarkEnd w:id="287"/>
      <w:r>
        <w:lastRenderedPageBreak/>
        <w:t> </w:t>
      </w:r>
      <w:r>
        <w:rPr>
          <w:noProof/>
          <w:lang w:val="uk-UA" w:eastAsia="uk-UA"/>
        </w:rPr>
        <w:drawing>
          <wp:inline distT="0" distB="0" distL="0" distR="0">
            <wp:extent cx="5267325" cy="3105150"/>
            <wp:effectExtent l="19050" t="0" r="9525" b="0"/>
            <wp:docPr id="71" name="Рисунок 70" descr="mr170617_img_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mr170617_img_071"/>
                    <pic:cNvPicPr>
                      <a:picLocks noChangeAspect="1" noChangeArrowheads="1"/>
                    </pic:cNvPicPr>
                  </pic:nvPicPr>
                  <pic:blipFill>
                    <a:blip r:embed="rId79" cstate="print"/>
                    <a:srcRect/>
                    <a:stretch>
                      <a:fillRect/>
                    </a:stretch>
                  </pic:blipFill>
                  <pic:spPr bwMode="auto">
                    <a:xfrm>
                      <a:off x="0" y="0"/>
                      <a:ext cx="5267325" cy="3105150"/>
                    </a:xfrm>
                    <a:prstGeom prst="rect">
                      <a:avLst/>
                    </a:prstGeom>
                    <a:noFill/>
                    <a:ln w="9525">
                      <a:noFill/>
                      <a:miter lim="800000"/>
                      <a:headEnd/>
                      <a:tailEnd/>
                    </a:ln>
                  </pic:spPr>
                </pic:pic>
              </a:graphicData>
            </a:graphic>
          </wp:inline>
        </w:drawing>
      </w:r>
      <w:r>
        <w:t> </w:t>
      </w:r>
    </w:p>
    <w:p w:rsidR="00A44F5D" w:rsidRDefault="00A44F5D" w:rsidP="00A44F5D">
      <w:pPr>
        <w:pStyle w:val="3"/>
      </w:pPr>
      <w:bookmarkStart w:id="288" w:name="374"/>
      <w:bookmarkEnd w:id="288"/>
      <w:r>
        <w:t xml:space="preserve">5. Розміщення </w:t>
      </w:r>
      <w:proofErr w:type="gramStart"/>
      <w:r>
        <w:t>спец</w:t>
      </w:r>
      <w:proofErr w:type="gramEnd"/>
      <w:r>
        <w:t>іальних конструкцій, табличок, вказівників поруч з входом</w:t>
      </w:r>
    </w:p>
    <w:p w:rsidR="00A44F5D" w:rsidRDefault="00A44F5D" w:rsidP="00A44F5D">
      <w:pPr>
        <w:pStyle w:val="a8"/>
      </w:pPr>
      <w:bookmarkStart w:id="289" w:name="375"/>
      <w:bookmarkEnd w:id="289"/>
      <w:proofErr w:type="gramStart"/>
      <w:r>
        <w:t>Спец</w:t>
      </w:r>
      <w:proofErr w:type="gramEnd"/>
      <w:r>
        <w:t>іальна конструкція, табличка або вказівник не може частково або повністю перекривати декоративні елементи фасаду, вікна, двері. Не може бути розміщена на сходинках та їх огорожах.</w:t>
      </w:r>
    </w:p>
    <w:p w:rsidR="00A44F5D" w:rsidRDefault="00A44F5D" w:rsidP="00A44F5D">
      <w:pPr>
        <w:pStyle w:val="a8"/>
      </w:pPr>
      <w:bookmarkStart w:id="290" w:name="376"/>
      <w:bookmarkEnd w:id="290"/>
      <w:r>
        <w:t>Усі таблички спеціальної конструкції і вказівники мають бути однакового розмі</w:t>
      </w:r>
      <w:proofErr w:type="gramStart"/>
      <w:r>
        <w:t>ру та</w:t>
      </w:r>
      <w:proofErr w:type="gramEnd"/>
      <w:r>
        <w:t xml:space="preserve"> орієнтації, бути розміщені по боках від входу, взаємоузгоджені між собою; зберігати або вертикальну або горизонтальну вісь.</w:t>
      </w:r>
    </w:p>
    <w:tbl>
      <w:tblPr>
        <w:tblW w:w="5000" w:type="pct"/>
        <w:tblCellSpacing w:w="22" w:type="dxa"/>
        <w:tblCellMar>
          <w:top w:w="15" w:type="dxa"/>
          <w:left w:w="15" w:type="dxa"/>
          <w:bottom w:w="15" w:type="dxa"/>
          <w:right w:w="15" w:type="dxa"/>
        </w:tblCellMar>
        <w:tblLook w:val="0000"/>
      </w:tblPr>
      <w:tblGrid>
        <w:gridCol w:w="4736"/>
        <w:gridCol w:w="4737"/>
      </w:tblGrid>
      <w:tr w:rsidR="00A44F5D" w:rsidTr="00B2135E">
        <w:trPr>
          <w:tblCellSpacing w:w="22" w:type="dxa"/>
        </w:trPr>
        <w:tc>
          <w:tcPr>
            <w:tcW w:w="2500" w:type="pct"/>
            <w:vAlign w:val="center"/>
          </w:tcPr>
          <w:p w:rsidR="00A44F5D" w:rsidRDefault="00A44F5D" w:rsidP="00B2135E">
            <w:pPr>
              <w:pStyle w:val="a8"/>
              <w:jc w:val="right"/>
              <w:rPr>
                <w:color w:val="264969"/>
              </w:rPr>
            </w:pPr>
            <w:bookmarkStart w:id="291" w:name="377"/>
            <w:bookmarkEnd w:id="291"/>
            <w:r>
              <w:rPr>
                <w:b/>
                <w:bCs/>
                <w:color w:val="264969"/>
              </w:rPr>
              <w:t> </w:t>
            </w:r>
            <w:r>
              <w:rPr>
                <w:b/>
                <w:noProof/>
                <w:color w:val="264969"/>
                <w:lang w:val="uk-UA" w:eastAsia="uk-UA"/>
              </w:rPr>
              <w:drawing>
                <wp:inline distT="0" distB="0" distL="0" distR="0">
                  <wp:extent cx="1885950" cy="2533650"/>
                  <wp:effectExtent l="19050" t="0" r="0" b="0"/>
                  <wp:docPr id="72" name="Рисунок 71" descr="mr170617_img_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mr170617_img_072"/>
                          <pic:cNvPicPr>
                            <a:picLocks noChangeAspect="1" noChangeArrowheads="1"/>
                          </pic:cNvPicPr>
                        </pic:nvPicPr>
                        <pic:blipFill>
                          <a:blip r:embed="rId80" cstate="print"/>
                          <a:srcRect/>
                          <a:stretch>
                            <a:fillRect/>
                          </a:stretch>
                        </pic:blipFill>
                        <pic:spPr bwMode="auto">
                          <a:xfrm>
                            <a:off x="0" y="0"/>
                            <a:ext cx="1885950" cy="2533650"/>
                          </a:xfrm>
                          <a:prstGeom prst="rect">
                            <a:avLst/>
                          </a:prstGeom>
                          <a:noFill/>
                          <a:ln w="9525">
                            <a:noFill/>
                            <a:miter lim="800000"/>
                            <a:headEnd/>
                            <a:tailEnd/>
                          </a:ln>
                        </pic:spPr>
                      </pic:pic>
                    </a:graphicData>
                  </a:graphic>
                </wp:inline>
              </w:drawing>
            </w:r>
            <w:r>
              <w:rPr>
                <w:b/>
                <w:bCs/>
                <w:color w:val="264969"/>
              </w:rPr>
              <w:t> </w:t>
            </w:r>
          </w:p>
        </w:tc>
        <w:tc>
          <w:tcPr>
            <w:tcW w:w="2500" w:type="pct"/>
            <w:vAlign w:val="center"/>
          </w:tcPr>
          <w:p w:rsidR="00A44F5D" w:rsidRDefault="00A44F5D" w:rsidP="00B2135E">
            <w:pPr>
              <w:pStyle w:val="a8"/>
              <w:rPr>
                <w:color w:val="264969"/>
              </w:rPr>
            </w:pPr>
            <w:bookmarkStart w:id="292" w:name="378"/>
            <w:bookmarkEnd w:id="292"/>
            <w:r>
              <w:rPr>
                <w:b/>
                <w:bCs/>
                <w:color w:val="264969"/>
              </w:rPr>
              <w:t> </w:t>
            </w:r>
            <w:r>
              <w:rPr>
                <w:b/>
                <w:noProof/>
                <w:color w:val="264969"/>
                <w:lang w:val="uk-UA" w:eastAsia="uk-UA"/>
              </w:rPr>
              <w:drawing>
                <wp:inline distT="0" distB="0" distL="0" distR="0">
                  <wp:extent cx="1905000" cy="2571750"/>
                  <wp:effectExtent l="19050" t="0" r="0" b="0"/>
                  <wp:docPr id="73" name="Рисунок 72" descr="mr170617_img_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mr170617_img_073"/>
                          <pic:cNvPicPr>
                            <a:picLocks noChangeAspect="1" noChangeArrowheads="1"/>
                          </pic:cNvPicPr>
                        </pic:nvPicPr>
                        <pic:blipFill>
                          <a:blip r:embed="rId81" cstate="print"/>
                          <a:srcRect/>
                          <a:stretch>
                            <a:fillRect/>
                          </a:stretch>
                        </pic:blipFill>
                        <pic:spPr bwMode="auto">
                          <a:xfrm>
                            <a:off x="0" y="0"/>
                            <a:ext cx="1905000" cy="2571750"/>
                          </a:xfrm>
                          <a:prstGeom prst="rect">
                            <a:avLst/>
                          </a:prstGeom>
                          <a:noFill/>
                          <a:ln w="9525">
                            <a:noFill/>
                            <a:miter lim="800000"/>
                            <a:headEnd/>
                            <a:tailEnd/>
                          </a:ln>
                        </pic:spPr>
                      </pic:pic>
                    </a:graphicData>
                  </a:graphic>
                </wp:inline>
              </w:drawing>
            </w:r>
            <w:r>
              <w:rPr>
                <w:b/>
                <w:bCs/>
                <w:color w:val="264969"/>
              </w:rPr>
              <w:t> </w:t>
            </w:r>
          </w:p>
        </w:tc>
      </w:tr>
    </w:tbl>
    <w:p w:rsidR="00A44F5D" w:rsidRDefault="00A44F5D" w:rsidP="00A44F5D">
      <w:r>
        <w:br w:type="textWrapping" w:clear="all"/>
      </w:r>
    </w:p>
    <w:p w:rsidR="00A44F5D" w:rsidRDefault="00A44F5D" w:rsidP="00A44F5D">
      <w:pPr>
        <w:pStyle w:val="3"/>
      </w:pPr>
      <w:bookmarkStart w:id="293" w:name="379"/>
      <w:bookmarkEnd w:id="293"/>
      <w:r>
        <w:lastRenderedPageBreak/>
        <w:t xml:space="preserve">6. Спеціальна рекламна конструкція, що розміщується </w:t>
      </w:r>
      <w:proofErr w:type="gramStart"/>
      <w:r>
        <w:t>п</w:t>
      </w:r>
      <w:proofErr w:type="gramEnd"/>
      <w:r>
        <w:t>ід кутом до фасаду будинку (будівлі) (те ж саме: вказівник, прапорець)</w:t>
      </w:r>
    </w:p>
    <w:p w:rsidR="00A44F5D" w:rsidRDefault="00A44F5D" w:rsidP="00A44F5D">
      <w:pPr>
        <w:pStyle w:val="a8"/>
      </w:pPr>
      <w:bookmarkStart w:id="294" w:name="380"/>
      <w:bookmarkEnd w:id="294"/>
      <w:r>
        <w:t xml:space="preserve">Розміщується перпендикулярно фасаду будинку на висоті не менше 2,5 м до його нижньої частини, від </w:t>
      </w:r>
      <w:proofErr w:type="gramStart"/>
      <w:r>
        <w:t>р</w:t>
      </w:r>
      <w:proofErr w:type="gramEnd"/>
      <w:r>
        <w:t>івня тротуару або інших площин, призначених для проходу пішоходів, та виносом від площини фасаду не більше 0,9 м.</w:t>
      </w:r>
    </w:p>
    <w:p w:rsidR="00A44F5D" w:rsidRDefault="00A44F5D" w:rsidP="00A44F5D">
      <w:pPr>
        <w:pStyle w:val="a8"/>
      </w:pPr>
      <w:bookmarkStart w:id="295" w:name="381"/>
      <w:bookmarkEnd w:id="295"/>
      <w:r>
        <w:t xml:space="preserve">Кронштейн може встановлюватися як безпосередньо на фасаді закладу, так і окремо від закладу на кутах будинку, але повинен дотримуватися спільної горизонтальної </w:t>
      </w:r>
      <w:proofErr w:type="gramStart"/>
      <w:r>
        <w:t>в</w:t>
      </w:r>
      <w:proofErr w:type="gramEnd"/>
      <w:r>
        <w:t>ісі з іншими спеціальними конструкціями.</w:t>
      </w:r>
    </w:p>
    <w:p w:rsidR="00A44F5D" w:rsidRDefault="00A44F5D" w:rsidP="00A44F5D">
      <w:pPr>
        <w:pStyle w:val="a8"/>
      </w:pPr>
      <w:bookmarkStart w:id="296" w:name="382"/>
      <w:bookmarkEnd w:id="296"/>
      <w:r>
        <w:t xml:space="preserve">Між кронштейном та спеціальною конструкцією або іншим кронштейном має бути не менше 2-х метрів. Максимальна висота кронштейну, розташованого вище першого поверху, має бути не більше сумарної висоти </w:t>
      </w:r>
      <w:proofErr w:type="gramStart"/>
      <w:r>
        <w:t>перших</w:t>
      </w:r>
      <w:proofErr w:type="gramEnd"/>
      <w:r>
        <w:t xml:space="preserve"> двох поверхів.</w:t>
      </w:r>
    </w:p>
    <w:p w:rsidR="00A44F5D" w:rsidRDefault="00A44F5D" w:rsidP="00A44F5D">
      <w:pPr>
        <w:pStyle w:val="a8"/>
      </w:pPr>
      <w:bookmarkStart w:id="297" w:name="383"/>
      <w:bookmarkEnd w:id="297"/>
      <w:r>
        <w:t>Кронштейни не можуть перекривати декоративні елементи, встановлюватися у віконні або дверні прорізи, балкони.</w:t>
      </w:r>
    </w:p>
    <w:p w:rsidR="00A44F5D" w:rsidRDefault="00A44F5D" w:rsidP="00A44F5D">
      <w:pPr>
        <w:pStyle w:val="a8"/>
      </w:pPr>
      <w:bookmarkStart w:id="298" w:name="384"/>
      <w:bookmarkEnd w:id="298"/>
      <w:r>
        <w:t xml:space="preserve">Перекривати або обмежувати доступ до інженерних комунікацій, перекривати адресні </w:t>
      </w:r>
      <w:proofErr w:type="gramStart"/>
      <w:r>
        <w:t>та пам</w:t>
      </w:r>
      <w:proofErr w:type="gramEnd"/>
      <w:r>
        <w:t>'ятні таблички тощо.</w:t>
      </w:r>
    </w:p>
    <w:p w:rsidR="00A44F5D" w:rsidRDefault="00A44F5D" w:rsidP="00A44F5D">
      <w:pPr>
        <w:pStyle w:val="a8"/>
      </w:pPr>
      <w:bookmarkStart w:id="299" w:name="385"/>
      <w:bookmarkEnd w:id="299"/>
      <w:r>
        <w:t xml:space="preserve">Забороняється розміщувати кронштейн безпосередньо над або </w:t>
      </w:r>
      <w:proofErr w:type="gramStart"/>
      <w:r>
        <w:t>п</w:t>
      </w:r>
      <w:proofErr w:type="gramEnd"/>
      <w:r>
        <w:t>ід існуючим кронштейном.</w:t>
      </w:r>
    </w:p>
    <w:p w:rsidR="00A44F5D" w:rsidRDefault="00A44F5D" w:rsidP="00A44F5D">
      <w:pPr>
        <w:pStyle w:val="a8"/>
      </w:pPr>
      <w:bookmarkStart w:id="300" w:name="386"/>
      <w:bookmarkEnd w:id="300"/>
      <w:r>
        <w:t xml:space="preserve">Кронштейни можуть бути </w:t>
      </w:r>
      <w:proofErr w:type="gramStart"/>
      <w:r>
        <w:t>р</w:t>
      </w:r>
      <w:proofErr w:type="gramEnd"/>
      <w:r>
        <w:t>ізноманітних геометричних форм, типів та матеріалів.</w:t>
      </w:r>
    </w:p>
    <w:tbl>
      <w:tblPr>
        <w:tblW w:w="10500" w:type="dxa"/>
        <w:jc w:val="center"/>
        <w:tblCellSpacing w:w="22" w:type="dxa"/>
        <w:tblCellMar>
          <w:top w:w="60" w:type="dxa"/>
          <w:left w:w="60" w:type="dxa"/>
          <w:bottom w:w="60" w:type="dxa"/>
          <w:right w:w="60" w:type="dxa"/>
        </w:tblCellMar>
        <w:tblLook w:val="0000"/>
      </w:tblPr>
      <w:tblGrid>
        <w:gridCol w:w="4213"/>
        <w:gridCol w:w="6287"/>
      </w:tblGrid>
      <w:tr w:rsidR="00A44F5D" w:rsidTr="00B2135E">
        <w:trPr>
          <w:tblCellSpacing w:w="22" w:type="dxa"/>
          <w:jc w:val="center"/>
        </w:trPr>
        <w:tc>
          <w:tcPr>
            <w:tcW w:w="2000" w:type="pct"/>
            <w:vAlign w:val="center"/>
          </w:tcPr>
          <w:p w:rsidR="00A44F5D" w:rsidRDefault="00A44F5D" w:rsidP="00B2135E">
            <w:pPr>
              <w:pStyle w:val="a8"/>
              <w:jc w:val="center"/>
              <w:rPr>
                <w:color w:val="264969"/>
              </w:rPr>
            </w:pPr>
            <w:bookmarkStart w:id="301" w:name="387"/>
            <w:bookmarkEnd w:id="301"/>
            <w:r>
              <w:rPr>
                <w:color w:val="264969"/>
              </w:rPr>
              <w:t> </w:t>
            </w:r>
            <w:r>
              <w:rPr>
                <w:noProof/>
                <w:color w:val="264969"/>
                <w:lang w:val="uk-UA" w:eastAsia="uk-UA"/>
              </w:rPr>
              <w:drawing>
                <wp:inline distT="0" distB="0" distL="0" distR="0">
                  <wp:extent cx="1733550" cy="2628900"/>
                  <wp:effectExtent l="19050" t="0" r="0" b="0"/>
                  <wp:docPr id="74" name="Рисунок 73" descr="mr170617_img_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mr170617_img_074"/>
                          <pic:cNvPicPr>
                            <a:picLocks noChangeAspect="1" noChangeArrowheads="1"/>
                          </pic:cNvPicPr>
                        </pic:nvPicPr>
                        <pic:blipFill>
                          <a:blip r:embed="rId82" cstate="print"/>
                          <a:srcRect/>
                          <a:stretch>
                            <a:fillRect/>
                          </a:stretch>
                        </pic:blipFill>
                        <pic:spPr bwMode="auto">
                          <a:xfrm>
                            <a:off x="0" y="0"/>
                            <a:ext cx="1733550" cy="2628900"/>
                          </a:xfrm>
                          <a:prstGeom prst="rect">
                            <a:avLst/>
                          </a:prstGeom>
                          <a:noFill/>
                          <a:ln w="9525">
                            <a:noFill/>
                            <a:miter lim="800000"/>
                            <a:headEnd/>
                            <a:tailEnd/>
                          </a:ln>
                        </pic:spPr>
                      </pic:pic>
                    </a:graphicData>
                  </a:graphic>
                </wp:inline>
              </w:drawing>
            </w:r>
            <w:r>
              <w:rPr>
                <w:color w:val="264969"/>
              </w:rPr>
              <w:t> </w:t>
            </w:r>
          </w:p>
        </w:tc>
        <w:tc>
          <w:tcPr>
            <w:tcW w:w="3000" w:type="pct"/>
            <w:vAlign w:val="center"/>
          </w:tcPr>
          <w:p w:rsidR="00A44F5D" w:rsidRDefault="00A44F5D" w:rsidP="00B2135E">
            <w:pPr>
              <w:pStyle w:val="a8"/>
              <w:rPr>
                <w:color w:val="264969"/>
              </w:rPr>
            </w:pPr>
            <w:bookmarkStart w:id="302" w:name="388"/>
            <w:bookmarkEnd w:id="302"/>
            <w:r>
              <w:rPr>
                <w:color w:val="264969"/>
              </w:rPr>
              <w:t> </w:t>
            </w:r>
            <w:r>
              <w:rPr>
                <w:noProof/>
                <w:color w:val="264969"/>
                <w:lang w:val="uk-UA" w:eastAsia="uk-UA"/>
              </w:rPr>
              <w:drawing>
                <wp:inline distT="0" distB="0" distL="0" distR="0">
                  <wp:extent cx="3219450" cy="2447925"/>
                  <wp:effectExtent l="19050" t="0" r="0" b="0"/>
                  <wp:docPr id="75" name="Рисунок 74" descr="mr170617_img_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mr170617_img_075"/>
                          <pic:cNvPicPr>
                            <a:picLocks noChangeAspect="1" noChangeArrowheads="1"/>
                          </pic:cNvPicPr>
                        </pic:nvPicPr>
                        <pic:blipFill>
                          <a:blip r:embed="rId83" cstate="print"/>
                          <a:srcRect/>
                          <a:stretch>
                            <a:fillRect/>
                          </a:stretch>
                        </pic:blipFill>
                        <pic:spPr bwMode="auto">
                          <a:xfrm>
                            <a:off x="0" y="0"/>
                            <a:ext cx="3219450" cy="2447925"/>
                          </a:xfrm>
                          <a:prstGeom prst="rect">
                            <a:avLst/>
                          </a:prstGeom>
                          <a:noFill/>
                          <a:ln w="9525">
                            <a:noFill/>
                            <a:miter lim="800000"/>
                            <a:headEnd/>
                            <a:tailEnd/>
                          </a:ln>
                        </pic:spPr>
                      </pic:pic>
                    </a:graphicData>
                  </a:graphic>
                </wp:inline>
              </w:drawing>
            </w:r>
            <w:r>
              <w:rPr>
                <w:color w:val="264969"/>
              </w:rPr>
              <w:t> </w:t>
            </w:r>
          </w:p>
        </w:tc>
      </w:tr>
      <w:tr w:rsidR="00A44F5D" w:rsidTr="00B2135E">
        <w:trPr>
          <w:tblCellSpacing w:w="22" w:type="dxa"/>
          <w:jc w:val="center"/>
        </w:trPr>
        <w:tc>
          <w:tcPr>
            <w:tcW w:w="2000" w:type="pct"/>
            <w:vAlign w:val="center"/>
          </w:tcPr>
          <w:p w:rsidR="00A44F5D" w:rsidRDefault="00A44F5D" w:rsidP="00B2135E">
            <w:pPr>
              <w:pStyle w:val="a8"/>
              <w:jc w:val="center"/>
              <w:rPr>
                <w:color w:val="264969"/>
              </w:rPr>
            </w:pPr>
            <w:bookmarkStart w:id="303" w:name="389"/>
            <w:bookmarkEnd w:id="303"/>
            <w:r>
              <w:rPr>
                <w:color w:val="264969"/>
              </w:rPr>
              <w:lastRenderedPageBreak/>
              <w:t> </w:t>
            </w:r>
            <w:r>
              <w:rPr>
                <w:noProof/>
                <w:color w:val="264969"/>
                <w:lang w:val="uk-UA" w:eastAsia="uk-UA"/>
              </w:rPr>
              <w:drawing>
                <wp:inline distT="0" distB="0" distL="0" distR="0">
                  <wp:extent cx="1714500" cy="2781300"/>
                  <wp:effectExtent l="19050" t="0" r="0" b="0"/>
                  <wp:docPr id="76" name="Рисунок 75" descr="mr170617_img_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mr170617_img_076"/>
                          <pic:cNvPicPr>
                            <a:picLocks noChangeAspect="1" noChangeArrowheads="1"/>
                          </pic:cNvPicPr>
                        </pic:nvPicPr>
                        <pic:blipFill>
                          <a:blip r:embed="rId84" cstate="print"/>
                          <a:srcRect/>
                          <a:stretch>
                            <a:fillRect/>
                          </a:stretch>
                        </pic:blipFill>
                        <pic:spPr bwMode="auto">
                          <a:xfrm>
                            <a:off x="0" y="0"/>
                            <a:ext cx="1714500" cy="2781300"/>
                          </a:xfrm>
                          <a:prstGeom prst="rect">
                            <a:avLst/>
                          </a:prstGeom>
                          <a:noFill/>
                          <a:ln w="9525">
                            <a:noFill/>
                            <a:miter lim="800000"/>
                            <a:headEnd/>
                            <a:tailEnd/>
                          </a:ln>
                        </pic:spPr>
                      </pic:pic>
                    </a:graphicData>
                  </a:graphic>
                </wp:inline>
              </w:drawing>
            </w:r>
            <w:r>
              <w:rPr>
                <w:color w:val="264969"/>
              </w:rPr>
              <w:t> </w:t>
            </w:r>
          </w:p>
        </w:tc>
        <w:tc>
          <w:tcPr>
            <w:tcW w:w="3000" w:type="pct"/>
            <w:vAlign w:val="center"/>
          </w:tcPr>
          <w:p w:rsidR="00A44F5D" w:rsidRDefault="00A44F5D" w:rsidP="00B2135E">
            <w:pPr>
              <w:pStyle w:val="a8"/>
              <w:rPr>
                <w:color w:val="264969"/>
              </w:rPr>
            </w:pPr>
            <w:bookmarkStart w:id="304" w:name="390"/>
            <w:bookmarkEnd w:id="304"/>
            <w:r>
              <w:rPr>
                <w:color w:val="264969"/>
              </w:rPr>
              <w:t> </w:t>
            </w:r>
            <w:r>
              <w:rPr>
                <w:noProof/>
                <w:color w:val="264969"/>
                <w:lang w:val="uk-UA" w:eastAsia="uk-UA"/>
              </w:rPr>
              <w:drawing>
                <wp:inline distT="0" distB="0" distL="0" distR="0">
                  <wp:extent cx="3343275" cy="2590800"/>
                  <wp:effectExtent l="19050" t="0" r="9525" b="0"/>
                  <wp:docPr id="77" name="Рисунок 76" descr="mr170617_img_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mr170617_img_077"/>
                          <pic:cNvPicPr>
                            <a:picLocks noChangeAspect="1" noChangeArrowheads="1"/>
                          </pic:cNvPicPr>
                        </pic:nvPicPr>
                        <pic:blipFill>
                          <a:blip r:embed="rId85" cstate="print"/>
                          <a:srcRect/>
                          <a:stretch>
                            <a:fillRect/>
                          </a:stretch>
                        </pic:blipFill>
                        <pic:spPr bwMode="auto">
                          <a:xfrm>
                            <a:off x="0" y="0"/>
                            <a:ext cx="3343275" cy="2590800"/>
                          </a:xfrm>
                          <a:prstGeom prst="rect">
                            <a:avLst/>
                          </a:prstGeom>
                          <a:noFill/>
                          <a:ln w="9525">
                            <a:noFill/>
                            <a:miter lim="800000"/>
                            <a:headEnd/>
                            <a:tailEnd/>
                          </a:ln>
                        </pic:spPr>
                      </pic:pic>
                    </a:graphicData>
                  </a:graphic>
                </wp:inline>
              </w:drawing>
            </w:r>
            <w:r>
              <w:rPr>
                <w:color w:val="264969"/>
              </w:rPr>
              <w:t> </w:t>
            </w:r>
          </w:p>
        </w:tc>
      </w:tr>
    </w:tbl>
    <w:p w:rsidR="00A44F5D" w:rsidRDefault="00A44F5D" w:rsidP="00A44F5D">
      <w:r>
        <w:br w:type="textWrapping" w:clear="all"/>
      </w:r>
    </w:p>
    <w:p w:rsidR="00A44F5D" w:rsidRDefault="00A44F5D" w:rsidP="00A44F5D">
      <w:pPr>
        <w:pStyle w:val="3"/>
      </w:pPr>
      <w:bookmarkStart w:id="305" w:name="391"/>
      <w:bookmarkEnd w:id="305"/>
      <w:r>
        <w:t>7. Меморіальні дошки, пам'ятні таблички</w:t>
      </w:r>
    </w:p>
    <w:p w:rsidR="00A44F5D" w:rsidRDefault="00A44F5D" w:rsidP="00A44F5D">
      <w:pPr>
        <w:pStyle w:val="a8"/>
      </w:pPr>
      <w:bookmarkStart w:id="306" w:name="392"/>
      <w:bookmarkEnd w:id="306"/>
      <w:r>
        <w:t xml:space="preserve">Обабіч меморіальних дощок </w:t>
      </w:r>
      <w:proofErr w:type="gramStart"/>
      <w:r>
        <w:t>та пам</w:t>
      </w:r>
      <w:proofErr w:type="gramEnd"/>
      <w:r>
        <w:t xml:space="preserve">'ятних табличок встановлюється охоронна зона. Вона повинна бути </w:t>
      </w:r>
      <w:proofErr w:type="gramStart"/>
      <w:r>
        <w:t>в</w:t>
      </w:r>
      <w:proofErr w:type="gramEnd"/>
      <w:r>
        <w:t>ільна від будь-якої реклами, в тому числі розміщеної у вікнах або вітринах.</w:t>
      </w:r>
    </w:p>
    <w:p w:rsidR="00A44F5D" w:rsidRDefault="00A44F5D" w:rsidP="00A44F5D">
      <w:pPr>
        <w:pStyle w:val="a8"/>
      </w:pPr>
      <w:bookmarkStart w:id="307" w:name="393"/>
      <w:bookmarkEnd w:id="307"/>
      <w:r>
        <w:t>Охоронна зона має дорівнювати 0,5 довжини найдовшої із сторін дошки, таблички або групи дощок по периметру з кожної сторони, але не менше 1 метра.</w:t>
      </w:r>
    </w:p>
    <w:p w:rsidR="00A44F5D" w:rsidRDefault="00A44F5D" w:rsidP="00A44F5D">
      <w:pPr>
        <w:pStyle w:val="a8"/>
        <w:jc w:val="center"/>
      </w:pPr>
      <w:bookmarkStart w:id="308" w:name="394"/>
      <w:bookmarkEnd w:id="308"/>
      <w:r>
        <w:rPr>
          <w:i/>
          <w:iCs/>
        </w:rPr>
        <w:t>Охоронна зона дошки, таблички або групи дощок</w:t>
      </w:r>
    </w:p>
    <w:p w:rsidR="00A44F5D" w:rsidRDefault="00A44F5D" w:rsidP="00A44F5D">
      <w:pPr>
        <w:pStyle w:val="a8"/>
        <w:jc w:val="center"/>
      </w:pPr>
      <w:bookmarkStart w:id="309" w:name="395"/>
      <w:bookmarkEnd w:id="309"/>
      <w:r>
        <w:rPr>
          <w:i/>
          <w:iCs/>
        </w:rPr>
        <w:t> </w:t>
      </w:r>
      <w:r>
        <w:rPr>
          <w:i/>
          <w:noProof/>
          <w:lang w:val="uk-UA" w:eastAsia="uk-UA"/>
        </w:rPr>
        <w:drawing>
          <wp:inline distT="0" distB="0" distL="0" distR="0">
            <wp:extent cx="6391275" cy="1781175"/>
            <wp:effectExtent l="19050" t="0" r="9525" b="0"/>
            <wp:docPr id="78" name="Рисунок 77" descr="mr170617_img_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mr170617_img_078"/>
                    <pic:cNvPicPr>
                      <a:picLocks noChangeAspect="1" noChangeArrowheads="1"/>
                    </pic:cNvPicPr>
                  </pic:nvPicPr>
                  <pic:blipFill>
                    <a:blip r:embed="rId86" cstate="print"/>
                    <a:srcRect/>
                    <a:stretch>
                      <a:fillRect/>
                    </a:stretch>
                  </pic:blipFill>
                  <pic:spPr bwMode="auto">
                    <a:xfrm>
                      <a:off x="0" y="0"/>
                      <a:ext cx="6391275" cy="1781175"/>
                    </a:xfrm>
                    <a:prstGeom prst="rect">
                      <a:avLst/>
                    </a:prstGeom>
                    <a:noFill/>
                    <a:ln w="9525">
                      <a:noFill/>
                      <a:miter lim="800000"/>
                      <a:headEnd/>
                      <a:tailEnd/>
                    </a:ln>
                  </pic:spPr>
                </pic:pic>
              </a:graphicData>
            </a:graphic>
          </wp:inline>
        </w:drawing>
      </w:r>
      <w:r>
        <w:rPr>
          <w:i/>
          <w:iCs/>
        </w:rPr>
        <w:t> </w:t>
      </w:r>
    </w:p>
    <w:p w:rsidR="00A44F5D" w:rsidRDefault="00A44F5D" w:rsidP="00A44F5D">
      <w:pPr>
        <w:pStyle w:val="a8"/>
        <w:jc w:val="center"/>
      </w:pPr>
      <w:bookmarkStart w:id="310" w:name="396"/>
      <w:bookmarkEnd w:id="310"/>
      <w:r>
        <w:t> </w:t>
      </w:r>
    </w:p>
    <w:tbl>
      <w:tblPr>
        <w:tblW w:w="10500" w:type="dxa"/>
        <w:jc w:val="center"/>
        <w:tblCellSpacing w:w="22" w:type="dxa"/>
        <w:tblCellMar>
          <w:top w:w="15" w:type="dxa"/>
          <w:left w:w="15" w:type="dxa"/>
          <w:bottom w:w="15" w:type="dxa"/>
          <w:right w:w="15" w:type="dxa"/>
        </w:tblCellMar>
        <w:tblLook w:val="0000"/>
      </w:tblPr>
      <w:tblGrid>
        <w:gridCol w:w="7013"/>
        <w:gridCol w:w="3487"/>
      </w:tblGrid>
      <w:tr w:rsidR="00A44F5D" w:rsidTr="00B2135E">
        <w:trPr>
          <w:tblCellSpacing w:w="22" w:type="dxa"/>
          <w:jc w:val="center"/>
        </w:trPr>
        <w:tc>
          <w:tcPr>
            <w:tcW w:w="3350" w:type="pct"/>
            <w:vAlign w:val="center"/>
          </w:tcPr>
          <w:p w:rsidR="00A44F5D" w:rsidRDefault="00A44F5D" w:rsidP="00B2135E">
            <w:pPr>
              <w:pStyle w:val="a8"/>
              <w:jc w:val="right"/>
              <w:rPr>
                <w:color w:val="264969"/>
              </w:rPr>
            </w:pPr>
            <w:bookmarkStart w:id="311" w:name="397"/>
            <w:bookmarkEnd w:id="311"/>
            <w:r>
              <w:rPr>
                <w:color w:val="264969"/>
              </w:rPr>
              <w:lastRenderedPageBreak/>
              <w:t> </w:t>
            </w:r>
            <w:r>
              <w:rPr>
                <w:noProof/>
                <w:color w:val="264969"/>
                <w:lang w:val="uk-UA" w:eastAsia="uk-UA"/>
              </w:rPr>
              <w:drawing>
                <wp:inline distT="0" distB="0" distL="0" distR="0">
                  <wp:extent cx="3981450" cy="1914525"/>
                  <wp:effectExtent l="19050" t="0" r="0" b="0"/>
                  <wp:docPr id="79" name="Рисунок 78" descr="mr170617_img_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mr170617_img_079"/>
                          <pic:cNvPicPr>
                            <a:picLocks noChangeAspect="1" noChangeArrowheads="1"/>
                          </pic:cNvPicPr>
                        </pic:nvPicPr>
                        <pic:blipFill>
                          <a:blip r:embed="rId87" cstate="print"/>
                          <a:srcRect/>
                          <a:stretch>
                            <a:fillRect/>
                          </a:stretch>
                        </pic:blipFill>
                        <pic:spPr bwMode="auto">
                          <a:xfrm>
                            <a:off x="0" y="0"/>
                            <a:ext cx="3981450" cy="1914525"/>
                          </a:xfrm>
                          <a:prstGeom prst="rect">
                            <a:avLst/>
                          </a:prstGeom>
                          <a:noFill/>
                          <a:ln w="9525">
                            <a:noFill/>
                            <a:miter lim="800000"/>
                            <a:headEnd/>
                            <a:tailEnd/>
                          </a:ln>
                        </pic:spPr>
                      </pic:pic>
                    </a:graphicData>
                  </a:graphic>
                </wp:inline>
              </w:drawing>
            </w:r>
            <w:r>
              <w:rPr>
                <w:color w:val="264969"/>
              </w:rPr>
              <w:t> </w:t>
            </w:r>
          </w:p>
        </w:tc>
        <w:tc>
          <w:tcPr>
            <w:tcW w:w="1650" w:type="pct"/>
            <w:vAlign w:val="center"/>
          </w:tcPr>
          <w:p w:rsidR="00A44F5D" w:rsidRDefault="00A44F5D" w:rsidP="00B2135E">
            <w:pPr>
              <w:pStyle w:val="a8"/>
              <w:rPr>
                <w:color w:val="264969"/>
              </w:rPr>
            </w:pPr>
            <w:bookmarkStart w:id="312" w:name="398"/>
            <w:bookmarkEnd w:id="312"/>
            <w:r>
              <w:rPr>
                <w:i/>
                <w:iCs/>
                <w:color w:val="264969"/>
              </w:rPr>
              <w:t>Охоронна зона дорівнює 0,5 довжини найдовшої із сторін дошки, таблички або групи дощок по периметру з кожної сторони, але не менше 1 метра</w:t>
            </w:r>
          </w:p>
        </w:tc>
      </w:tr>
    </w:tbl>
    <w:p w:rsidR="00A44F5D" w:rsidRPr="00E045C6" w:rsidRDefault="00A44F5D" w:rsidP="00A44F5D">
      <w:pPr>
        <w:pStyle w:val="a8"/>
        <w:rPr>
          <w:lang w:val="uk-UA"/>
        </w:rPr>
      </w:pPr>
    </w:p>
    <w:p w:rsidR="007275B6" w:rsidRPr="00694084" w:rsidRDefault="007275B6" w:rsidP="00A44F5D">
      <w:pPr>
        <w:jc w:val="right"/>
        <w:rPr>
          <w:lang w:val="uk-UA"/>
        </w:rPr>
      </w:pPr>
    </w:p>
    <w:sectPr w:rsidR="007275B6" w:rsidRPr="00694084" w:rsidSect="00ED21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6"/>
    <w:multiLevelType w:val="singleLevel"/>
    <w:tmpl w:val="00000006"/>
    <w:name w:val="WW8Num6"/>
    <w:lvl w:ilvl="0">
      <w:start w:val="10"/>
      <w:numFmt w:val="decimal"/>
      <w:lvlText w:val="6.%1."/>
      <w:lvlJc w:val="left"/>
      <w:pPr>
        <w:tabs>
          <w:tab w:val="num" w:pos="0"/>
        </w:tabs>
      </w:pPr>
      <w:rPr>
        <w:rFonts w:ascii="Times New Roman" w:hAnsi="Times New Roman" w:cs="Times New Roman"/>
      </w:rPr>
    </w:lvl>
  </w:abstractNum>
  <w:abstractNum w:abstractNumId="2">
    <w:nsid w:val="00000007"/>
    <w:multiLevelType w:val="singleLevel"/>
    <w:tmpl w:val="00000007"/>
    <w:name w:val="WW8Num7"/>
    <w:lvl w:ilvl="0">
      <w:start w:val="6"/>
      <w:numFmt w:val="decimal"/>
      <w:lvlText w:val="6.%1."/>
      <w:lvlJc w:val="left"/>
      <w:pPr>
        <w:tabs>
          <w:tab w:val="num" w:pos="0"/>
        </w:tabs>
      </w:pPr>
      <w:rPr>
        <w:rFonts w:ascii="Times New Roman" w:hAnsi="Times New Roman" w:cs="Times New Roman"/>
      </w:rPr>
    </w:lvl>
  </w:abstractNum>
  <w:abstractNum w:abstractNumId="3">
    <w:nsid w:val="00000009"/>
    <w:multiLevelType w:val="singleLevel"/>
    <w:tmpl w:val="00000009"/>
    <w:name w:val="WW8Num9"/>
    <w:lvl w:ilvl="0">
      <w:start w:val="1"/>
      <w:numFmt w:val="decimal"/>
      <w:lvlText w:val="7.%1."/>
      <w:lvlJc w:val="left"/>
      <w:pPr>
        <w:tabs>
          <w:tab w:val="num" w:pos="0"/>
        </w:tabs>
      </w:pPr>
      <w:rPr>
        <w:rFonts w:ascii="Times New Roman" w:hAnsi="Times New Roman" w:cs="Times New Roman"/>
      </w:rPr>
    </w:lvl>
  </w:abstractNum>
  <w:abstractNum w:abstractNumId="4">
    <w:nsid w:val="00000010"/>
    <w:multiLevelType w:val="singleLevel"/>
    <w:tmpl w:val="00000010"/>
    <w:name w:val="WW8Num16"/>
    <w:lvl w:ilvl="0">
      <w:start w:val="3"/>
      <w:numFmt w:val="decimal"/>
      <w:lvlText w:val="6.%1."/>
      <w:lvlJc w:val="left"/>
      <w:pPr>
        <w:tabs>
          <w:tab w:val="num" w:pos="0"/>
        </w:tabs>
      </w:pPr>
      <w:rPr>
        <w:rFonts w:ascii="Times New Roman" w:hAnsi="Times New Roman" w:cs="Times New Roman"/>
      </w:rPr>
    </w:lvl>
  </w:abstractNum>
  <w:abstractNum w:abstractNumId="5">
    <w:nsid w:val="00000016"/>
    <w:multiLevelType w:val="singleLevel"/>
    <w:tmpl w:val="00000016"/>
    <w:lvl w:ilvl="0">
      <w:numFmt w:val="bullet"/>
      <w:lvlText w:val="-"/>
      <w:lvlJc w:val="left"/>
      <w:pPr>
        <w:tabs>
          <w:tab w:val="num" w:pos="0"/>
        </w:tabs>
      </w:pPr>
      <w:rPr>
        <w:rFonts w:ascii="Times New Roman" w:hAnsi="Times New Roman"/>
      </w:rPr>
    </w:lvl>
  </w:abstractNum>
  <w:abstractNum w:abstractNumId="6">
    <w:nsid w:val="00000017"/>
    <w:multiLevelType w:val="singleLevel"/>
    <w:tmpl w:val="00000017"/>
    <w:lvl w:ilvl="0">
      <w:numFmt w:val="bullet"/>
      <w:lvlText w:val="-"/>
      <w:lvlJc w:val="left"/>
      <w:pPr>
        <w:tabs>
          <w:tab w:val="num" w:pos="0"/>
        </w:tabs>
      </w:pPr>
      <w:rPr>
        <w:rFonts w:ascii="Times New Roman" w:hAnsi="Times New Roman"/>
      </w:rPr>
    </w:lvl>
  </w:abstractNum>
  <w:abstractNum w:abstractNumId="7">
    <w:nsid w:val="0206497B"/>
    <w:multiLevelType w:val="hybridMultilevel"/>
    <w:tmpl w:val="6FE89EFE"/>
    <w:lvl w:ilvl="0" w:tplc="5CC68660">
      <w:start w:val="4"/>
      <w:numFmt w:val="bullet"/>
      <w:lvlText w:val="-"/>
      <w:lvlJc w:val="left"/>
      <w:pPr>
        <w:ind w:left="1103" w:hanging="360"/>
      </w:pPr>
      <w:rPr>
        <w:rFonts w:ascii="Times New Roman" w:eastAsia="Calibri" w:hAnsi="Times New Roman" w:cs="Times New Roman" w:hint="default"/>
        <w:color w:val="auto"/>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8">
    <w:nsid w:val="0BAA3C96"/>
    <w:multiLevelType w:val="hybridMultilevel"/>
    <w:tmpl w:val="53CAFD82"/>
    <w:lvl w:ilvl="0" w:tplc="604CA6A4">
      <w:start w:val="6"/>
      <w:numFmt w:val="decimal"/>
      <w:lvlText w:val="%1)"/>
      <w:lvlJc w:val="left"/>
      <w:pPr>
        <w:ind w:left="743" w:hanging="360"/>
      </w:pPr>
      <w:rPr>
        <w:rFonts w:hint="default"/>
      </w:r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abstractNum w:abstractNumId="9">
    <w:nsid w:val="183A2CBD"/>
    <w:multiLevelType w:val="hybridMultilevel"/>
    <w:tmpl w:val="327E868E"/>
    <w:lvl w:ilvl="0" w:tplc="1BC0F3BC">
      <w:start w:val="1"/>
      <w:numFmt w:val="decimal"/>
      <w:lvlText w:val="%1)"/>
      <w:lvlJc w:val="left"/>
      <w:pPr>
        <w:ind w:left="743" w:hanging="360"/>
      </w:pPr>
      <w:rPr>
        <w:rFonts w:hint="default"/>
      </w:r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abstractNum w:abstractNumId="10">
    <w:nsid w:val="30671180"/>
    <w:multiLevelType w:val="hybridMultilevel"/>
    <w:tmpl w:val="675CD3AC"/>
    <w:lvl w:ilvl="0" w:tplc="4914F2F6">
      <w:start w:val="1"/>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1">
    <w:nsid w:val="536D5104"/>
    <w:multiLevelType w:val="hybridMultilevel"/>
    <w:tmpl w:val="606C6EFA"/>
    <w:lvl w:ilvl="0" w:tplc="C3FA0170">
      <w:start w:val="13"/>
      <w:numFmt w:val="bullet"/>
      <w:lvlText w:val="-"/>
      <w:lvlJc w:val="left"/>
      <w:pPr>
        <w:ind w:left="810" w:hanging="360"/>
      </w:pPr>
      <w:rPr>
        <w:rFonts w:ascii="Times New Roman" w:eastAsia="Calibri"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5"/>
  </w:num>
  <w:num w:numId="2">
    <w:abstractNumId w:val="4"/>
    <w:lvlOverride w:ilvl="0">
      <w:startOverride w:val="3"/>
    </w:lvlOverride>
  </w:num>
  <w:num w:numId="3">
    <w:abstractNumId w:val="2"/>
    <w:lvlOverride w:ilvl="0">
      <w:startOverride w:val="6"/>
    </w:lvlOverride>
  </w:num>
  <w:num w:numId="4">
    <w:abstractNumId w:val="6"/>
  </w:num>
  <w:num w:numId="5">
    <w:abstractNumId w:val="1"/>
    <w:lvlOverride w:ilvl="0">
      <w:startOverride w:val="10"/>
    </w:lvlOverride>
  </w:num>
  <w:num w:numId="6">
    <w:abstractNumId w:val="3"/>
    <w:lvlOverride w:ilvl="0">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1"/>
  </w:num>
  <w:num w:numId="10">
    <w:abstractNumId w:val="10"/>
  </w:num>
  <w:num w:numId="11">
    <w:abstractNumId w:val="9"/>
  </w:num>
  <w:num w:numId="12">
    <w:abstractNumId w:val="7"/>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694084"/>
    <w:rsid w:val="00141789"/>
    <w:rsid w:val="00457146"/>
    <w:rsid w:val="00694084"/>
    <w:rsid w:val="00705726"/>
    <w:rsid w:val="007275B6"/>
    <w:rsid w:val="009673EF"/>
    <w:rsid w:val="00A11B77"/>
    <w:rsid w:val="00A44F5D"/>
    <w:rsid w:val="00B663A1"/>
    <w:rsid w:val="00CA18B8"/>
    <w:rsid w:val="00E857CE"/>
    <w:rsid w:val="00ED219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084"/>
  </w:style>
  <w:style w:type="paragraph" w:styleId="1">
    <w:name w:val="heading 1"/>
    <w:basedOn w:val="a"/>
    <w:link w:val="10"/>
    <w:uiPriority w:val="9"/>
    <w:qFormat/>
    <w:rsid w:val="006940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nhideWhenUsed/>
    <w:qFormat/>
    <w:rsid w:val="00A44F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A44F5D"/>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qFormat/>
    <w:rsid w:val="00A44F5D"/>
    <w:pPr>
      <w:keepNext/>
      <w:spacing w:after="0" w:line="240" w:lineRule="auto"/>
      <w:outlineLvl w:val="3"/>
    </w:pPr>
    <w:rPr>
      <w:rFonts w:ascii="Times New Roman" w:eastAsia="Times New Roman" w:hAnsi="Times New Roman" w:cs="Times New Roman"/>
      <w:sz w:val="24"/>
      <w:szCs w:val="24"/>
      <w:lang w:val="uk-UA" w:eastAsia="ru-RU"/>
    </w:rPr>
  </w:style>
  <w:style w:type="paragraph" w:styleId="5">
    <w:name w:val="heading 5"/>
    <w:basedOn w:val="a"/>
    <w:next w:val="a"/>
    <w:link w:val="50"/>
    <w:qFormat/>
    <w:rsid w:val="00A44F5D"/>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408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694084"/>
    <w:rPr>
      <w:b/>
      <w:bCs/>
    </w:rPr>
  </w:style>
  <w:style w:type="paragraph" w:styleId="21">
    <w:name w:val="Body Text Indent 2"/>
    <w:basedOn w:val="a"/>
    <w:link w:val="22"/>
    <w:rsid w:val="00694084"/>
    <w:pPr>
      <w:spacing w:after="0" w:line="240" w:lineRule="auto"/>
      <w:ind w:firstLine="420"/>
      <w:jc w:val="both"/>
    </w:pPr>
    <w:rPr>
      <w:rFonts w:ascii="Times New Roman" w:eastAsia="Times New Roman" w:hAnsi="Times New Roman" w:cs="Times New Roman"/>
      <w:sz w:val="28"/>
      <w:szCs w:val="24"/>
      <w:lang w:val="uk-UA" w:eastAsia="ru-RU"/>
    </w:rPr>
  </w:style>
  <w:style w:type="character" w:customStyle="1" w:styleId="22">
    <w:name w:val="Основной текст с отступом 2 Знак"/>
    <w:basedOn w:val="a0"/>
    <w:link w:val="21"/>
    <w:rsid w:val="00694084"/>
    <w:rPr>
      <w:rFonts w:ascii="Times New Roman" w:eastAsia="Times New Roman" w:hAnsi="Times New Roman" w:cs="Times New Roman"/>
      <w:sz w:val="28"/>
      <w:szCs w:val="24"/>
      <w:lang w:val="uk-UA" w:eastAsia="ru-RU"/>
    </w:rPr>
  </w:style>
  <w:style w:type="paragraph" w:styleId="a4">
    <w:name w:val="Title"/>
    <w:basedOn w:val="a"/>
    <w:link w:val="a5"/>
    <w:qFormat/>
    <w:rsid w:val="00694084"/>
    <w:pPr>
      <w:spacing w:after="0" w:line="240" w:lineRule="auto"/>
      <w:jc w:val="center"/>
    </w:pPr>
    <w:rPr>
      <w:rFonts w:ascii="Times New Roman" w:eastAsia="Times New Roman" w:hAnsi="Times New Roman" w:cs="Times New Roman"/>
      <w:color w:val="333333"/>
      <w:sz w:val="32"/>
      <w:szCs w:val="28"/>
      <w:lang w:val="uk-UA" w:eastAsia="ru-RU"/>
    </w:rPr>
  </w:style>
  <w:style w:type="character" w:customStyle="1" w:styleId="a5">
    <w:name w:val="Название Знак"/>
    <w:basedOn w:val="a0"/>
    <w:link w:val="a4"/>
    <w:rsid w:val="00694084"/>
    <w:rPr>
      <w:rFonts w:ascii="Times New Roman" w:eastAsia="Times New Roman" w:hAnsi="Times New Roman" w:cs="Times New Roman"/>
      <w:color w:val="333333"/>
      <w:sz w:val="32"/>
      <w:szCs w:val="28"/>
      <w:lang w:val="uk-UA" w:eastAsia="ru-RU"/>
    </w:rPr>
  </w:style>
  <w:style w:type="paragraph" w:styleId="a6">
    <w:name w:val="Subtitle"/>
    <w:basedOn w:val="a"/>
    <w:link w:val="a7"/>
    <w:qFormat/>
    <w:rsid w:val="00694084"/>
    <w:pPr>
      <w:spacing w:after="0" w:line="240" w:lineRule="auto"/>
      <w:jc w:val="center"/>
    </w:pPr>
    <w:rPr>
      <w:rFonts w:ascii="Times New Roman" w:eastAsia="Times New Roman" w:hAnsi="Times New Roman" w:cs="Times New Roman"/>
      <w:color w:val="333333"/>
      <w:sz w:val="36"/>
      <w:szCs w:val="28"/>
      <w:lang w:val="uk-UA" w:eastAsia="ru-RU"/>
    </w:rPr>
  </w:style>
  <w:style w:type="character" w:customStyle="1" w:styleId="a7">
    <w:name w:val="Подзаголовок Знак"/>
    <w:basedOn w:val="a0"/>
    <w:link w:val="a6"/>
    <w:rsid w:val="00694084"/>
    <w:rPr>
      <w:rFonts w:ascii="Times New Roman" w:eastAsia="Times New Roman" w:hAnsi="Times New Roman" w:cs="Times New Roman"/>
      <w:color w:val="333333"/>
      <w:sz w:val="36"/>
      <w:szCs w:val="28"/>
      <w:lang w:val="uk-UA" w:eastAsia="ru-RU"/>
    </w:rPr>
  </w:style>
  <w:style w:type="paragraph" w:styleId="HTML">
    <w:name w:val="HTML Preformatted"/>
    <w:basedOn w:val="a"/>
    <w:link w:val="HTML0"/>
    <w:rsid w:val="00694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color w:val="000000"/>
      <w:sz w:val="19"/>
      <w:szCs w:val="19"/>
      <w:lang w:eastAsia="ar-SA"/>
    </w:rPr>
  </w:style>
  <w:style w:type="character" w:customStyle="1" w:styleId="HTML0">
    <w:name w:val="Стандартный HTML Знак"/>
    <w:basedOn w:val="a0"/>
    <w:link w:val="HTML"/>
    <w:rsid w:val="00694084"/>
    <w:rPr>
      <w:rFonts w:ascii="Courier New" w:eastAsia="Times New Roman" w:hAnsi="Courier New" w:cs="Courier New"/>
      <w:color w:val="000000"/>
      <w:sz w:val="19"/>
      <w:szCs w:val="19"/>
      <w:lang w:eastAsia="ar-SA"/>
    </w:rPr>
  </w:style>
  <w:style w:type="character" w:customStyle="1" w:styleId="20">
    <w:name w:val="Заголовок 2 Знак"/>
    <w:basedOn w:val="a0"/>
    <w:link w:val="2"/>
    <w:rsid w:val="00A44F5D"/>
    <w:rPr>
      <w:rFonts w:asciiTheme="majorHAnsi" w:eastAsiaTheme="majorEastAsia" w:hAnsiTheme="majorHAnsi" w:cstheme="majorBidi"/>
      <w:b/>
      <w:bCs/>
      <w:color w:val="4F81BD" w:themeColor="accent1"/>
      <w:sz w:val="26"/>
      <w:szCs w:val="26"/>
    </w:rPr>
  </w:style>
  <w:style w:type="paragraph" w:styleId="31">
    <w:name w:val="Body Text Indent 3"/>
    <w:basedOn w:val="a"/>
    <w:link w:val="32"/>
    <w:uiPriority w:val="99"/>
    <w:unhideWhenUsed/>
    <w:rsid w:val="00A44F5D"/>
    <w:pPr>
      <w:spacing w:after="120"/>
      <w:ind w:left="283"/>
    </w:pPr>
    <w:rPr>
      <w:sz w:val="16"/>
      <w:szCs w:val="16"/>
    </w:rPr>
  </w:style>
  <w:style w:type="character" w:customStyle="1" w:styleId="32">
    <w:name w:val="Основной текст с отступом 3 Знак"/>
    <w:basedOn w:val="a0"/>
    <w:link w:val="31"/>
    <w:uiPriority w:val="99"/>
    <w:rsid w:val="00A44F5D"/>
    <w:rPr>
      <w:sz w:val="16"/>
      <w:szCs w:val="16"/>
    </w:rPr>
  </w:style>
  <w:style w:type="character" w:customStyle="1" w:styleId="30">
    <w:name w:val="Заголовок 3 Знак"/>
    <w:basedOn w:val="a0"/>
    <w:link w:val="3"/>
    <w:semiHidden/>
    <w:rsid w:val="00A44F5D"/>
    <w:rPr>
      <w:rFonts w:ascii="Cambria" w:eastAsia="Times New Roman" w:hAnsi="Cambria" w:cs="Times New Roman"/>
      <w:b/>
      <w:bCs/>
      <w:sz w:val="26"/>
      <w:szCs w:val="26"/>
    </w:rPr>
  </w:style>
  <w:style w:type="character" w:customStyle="1" w:styleId="40">
    <w:name w:val="Заголовок 4 Знак"/>
    <w:basedOn w:val="a0"/>
    <w:link w:val="4"/>
    <w:rsid w:val="00A44F5D"/>
    <w:rPr>
      <w:rFonts w:ascii="Times New Roman" w:eastAsia="Times New Roman" w:hAnsi="Times New Roman" w:cs="Times New Roman"/>
      <w:sz w:val="24"/>
      <w:szCs w:val="24"/>
      <w:lang w:val="uk-UA" w:eastAsia="ru-RU"/>
    </w:rPr>
  </w:style>
  <w:style w:type="character" w:customStyle="1" w:styleId="50">
    <w:name w:val="Заголовок 5 Знак"/>
    <w:basedOn w:val="a0"/>
    <w:link w:val="5"/>
    <w:rsid w:val="00A44F5D"/>
    <w:rPr>
      <w:rFonts w:ascii="Calibri" w:eastAsia="Times New Roman" w:hAnsi="Calibri" w:cs="Times New Roman"/>
      <w:b/>
      <w:bCs/>
      <w:i/>
      <w:iCs/>
      <w:sz w:val="26"/>
      <w:szCs w:val="26"/>
    </w:rPr>
  </w:style>
  <w:style w:type="paragraph" w:customStyle="1" w:styleId="310">
    <w:name w:val="Основной текст с отступом 31"/>
    <w:basedOn w:val="a"/>
    <w:uiPriority w:val="99"/>
    <w:rsid w:val="00A44F5D"/>
    <w:pPr>
      <w:widowControl w:val="0"/>
      <w:shd w:val="clear" w:color="auto" w:fill="FFFFFF"/>
      <w:suppressAutoHyphens/>
      <w:autoSpaceDE w:val="0"/>
      <w:spacing w:after="0" w:line="274" w:lineRule="exact"/>
      <w:ind w:left="19" w:firstLine="720"/>
      <w:jc w:val="both"/>
    </w:pPr>
    <w:rPr>
      <w:rFonts w:ascii="Times New Roman" w:eastAsia="Times New Roman" w:hAnsi="Times New Roman" w:cs="Times New Roman"/>
      <w:sz w:val="24"/>
      <w:szCs w:val="24"/>
      <w:lang w:val="uk-UA" w:eastAsia="ar-SA"/>
    </w:rPr>
  </w:style>
  <w:style w:type="paragraph" w:styleId="a8">
    <w:name w:val="Normal (Web)"/>
    <w:basedOn w:val="a"/>
    <w:rsid w:val="00A44F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9">
    <w:name w:val="Заголовок"/>
    <w:basedOn w:val="a"/>
    <w:next w:val="aa"/>
    <w:rsid w:val="00A44F5D"/>
    <w:pPr>
      <w:keepNext/>
      <w:widowControl w:val="0"/>
      <w:suppressAutoHyphens/>
      <w:autoSpaceDE w:val="0"/>
      <w:spacing w:before="240" w:after="120" w:line="240" w:lineRule="auto"/>
    </w:pPr>
    <w:rPr>
      <w:rFonts w:ascii="Arial" w:eastAsia="Lucida Sans Unicode" w:hAnsi="Arial" w:cs="Mangal"/>
      <w:sz w:val="28"/>
      <w:szCs w:val="28"/>
      <w:lang w:eastAsia="ar-SA"/>
    </w:rPr>
  </w:style>
  <w:style w:type="paragraph" w:customStyle="1" w:styleId="11">
    <w:name w:val="Название объекта1"/>
    <w:basedOn w:val="a"/>
    <w:next w:val="a"/>
    <w:rsid w:val="00A44F5D"/>
    <w:pPr>
      <w:suppressAutoHyphens/>
      <w:spacing w:after="0" w:line="240" w:lineRule="auto"/>
      <w:jc w:val="center"/>
    </w:pPr>
    <w:rPr>
      <w:rFonts w:ascii="Times New Roman" w:eastAsia="Times New Roman" w:hAnsi="Times New Roman" w:cs="Times New Roman"/>
      <w:sz w:val="24"/>
      <w:szCs w:val="20"/>
      <w:lang w:val="uk-UA" w:eastAsia="ar-SA"/>
    </w:rPr>
  </w:style>
  <w:style w:type="paragraph" w:styleId="aa">
    <w:name w:val="Body Text"/>
    <w:basedOn w:val="a"/>
    <w:link w:val="ab"/>
    <w:uiPriority w:val="99"/>
    <w:semiHidden/>
    <w:unhideWhenUsed/>
    <w:rsid w:val="00A44F5D"/>
    <w:pPr>
      <w:spacing w:after="120"/>
    </w:pPr>
    <w:rPr>
      <w:rFonts w:ascii="Calibri" w:eastAsia="Calibri" w:hAnsi="Calibri" w:cs="Times New Roman"/>
    </w:rPr>
  </w:style>
  <w:style w:type="character" w:customStyle="1" w:styleId="ab">
    <w:name w:val="Основной текст Знак"/>
    <w:basedOn w:val="a0"/>
    <w:link w:val="aa"/>
    <w:uiPriority w:val="99"/>
    <w:semiHidden/>
    <w:rsid w:val="00A44F5D"/>
    <w:rPr>
      <w:rFonts w:ascii="Calibri" w:eastAsia="Calibri" w:hAnsi="Calibri" w:cs="Times New Roman"/>
    </w:rPr>
  </w:style>
  <w:style w:type="paragraph" w:customStyle="1" w:styleId="12">
    <w:name w:val="Указатель1"/>
    <w:basedOn w:val="a"/>
    <w:rsid w:val="00A44F5D"/>
    <w:pPr>
      <w:widowControl w:val="0"/>
      <w:suppressLineNumbers/>
      <w:suppressAutoHyphens/>
      <w:autoSpaceDE w:val="0"/>
      <w:spacing w:after="0" w:line="240" w:lineRule="auto"/>
    </w:pPr>
    <w:rPr>
      <w:rFonts w:ascii="Times New Roman" w:eastAsia="Times New Roman" w:hAnsi="Times New Roman" w:cs="Mangal"/>
      <w:sz w:val="20"/>
      <w:szCs w:val="20"/>
      <w:lang w:eastAsia="ar-SA"/>
    </w:rPr>
  </w:style>
  <w:style w:type="paragraph" w:customStyle="1" w:styleId="220">
    <w:name w:val="Основной текст 22"/>
    <w:basedOn w:val="a"/>
    <w:rsid w:val="00A44F5D"/>
    <w:pPr>
      <w:suppressAutoHyphens/>
      <w:spacing w:after="0" w:line="240" w:lineRule="exact"/>
      <w:jc w:val="both"/>
    </w:pPr>
    <w:rPr>
      <w:rFonts w:ascii="Times New Roman" w:eastAsia="Times New Roman" w:hAnsi="Times New Roman" w:cs="Times New Roman"/>
      <w:sz w:val="28"/>
      <w:szCs w:val="20"/>
      <w:lang w:val="uk-UA" w:eastAsia="ar-SA"/>
    </w:rPr>
  </w:style>
  <w:style w:type="paragraph" w:styleId="ac">
    <w:name w:val="header"/>
    <w:basedOn w:val="a"/>
    <w:link w:val="ad"/>
    <w:uiPriority w:val="99"/>
    <w:unhideWhenUsed/>
    <w:rsid w:val="00A44F5D"/>
    <w:pPr>
      <w:tabs>
        <w:tab w:val="center" w:pos="4677"/>
        <w:tab w:val="right" w:pos="9355"/>
      </w:tabs>
    </w:pPr>
    <w:rPr>
      <w:rFonts w:ascii="Calibri" w:eastAsia="Calibri" w:hAnsi="Calibri" w:cs="Times New Roman"/>
    </w:rPr>
  </w:style>
  <w:style w:type="character" w:customStyle="1" w:styleId="ad">
    <w:name w:val="Верхний колонтитул Знак"/>
    <w:basedOn w:val="a0"/>
    <w:link w:val="ac"/>
    <w:uiPriority w:val="99"/>
    <w:rsid w:val="00A44F5D"/>
    <w:rPr>
      <w:rFonts w:ascii="Calibri" w:eastAsia="Calibri" w:hAnsi="Calibri" w:cs="Times New Roman"/>
    </w:rPr>
  </w:style>
  <w:style w:type="paragraph" w:styleId="ae">
    <w:name w:val="footer"/>
    <w:basedOn w:val="a"/>
    <w:link w:val="af"/>
    <w:uiPriority w:val="99"/>
    <w:semiHidden/>
    <w:unhideWhenUsed/>
    <w:rsid w:val="00A44F5D"/>
    <w:pPr>
      <w:tabs>
        <w:tab w:val="center" w:pos="4677"/>
        <w:tab w:val="right" w:pos="9355"/>
      </w:tabs>
    </w:pPr>
    <w:rPr>
      <w:rFonts w:ascii="Calibri" w:eastAsia="Calibri" w:hAnsi="Calibri" w:cs="Times New Roman"/>
    </w:rPr>
  </w:style>
  <w:style w:type="character" w:customStyle="1" w:styleId="af">
    <w:name w:val="Нижний колонтитул Знак"/>
    <w:basedOn w:val="a0"/>
    <w:link w:val="ae"/>
    <w:uiPriority w:val="99"/>
    <w:semiHidden/>
    <w:rsid w:val="00A44F5D"/>
    <w:rPr>
      <w:rFonts w:ascii="Calibri" w:eastAsia="Calibri" w:hAnsi="Calibri" w:cs="Times New Roman"/>
    </w:rPr>
  </w:style>
  <w:style w:type="table" w:styleId="af0">
    <w:name w:val="Table Grid"/>
    <w:basedOn w:val="a1"/>
    <w:rsid w:val="00A44F5D"/>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unhideWhenUsed/>
    <w:rsid w:val="00A44F5D"/>
    <w:pPr>
      <w:spacing w:after="0" w:line="240" w:lineRule="auto"/>
    </w:pPr>
    <w:rPr>
      <w:rFonts w:ascii="Tahoma" w:eastAsia="Calibri" w:hAnsi="Tahoma" w:cs="Tahoma"/>
      <w:sz w:val="16"/>
      <w:szCs w:val="16"/>
    </w:rPr>
  </w:style>
  <w:style w:type="character" w:customStyle="1" w:styleId="af2">
    <w:name w:val="Текст выноски Знак"/>
    <w:basedOn w:val="a0"/>
    <w:link w:val="af1"/>
    <w:uiPriority w:val="99"/>
    <w:semiHidden/>
    <w:rsid w:val="00A44F5D"/>
    <w:rPr>
      <w:rFonts w:ascii="Tahoma" w:eastAsia="Calibri" w:hAnsi="Tahoma" w:cs="Tahoma"/>
      <w:sz w:val="16"/>
      <w:szCs w:val="16"/>
    </w:rPr>
  </w:style>
  <w:style w:type="character" w:styleId="af3">
    <w:name w:val="Hyperlink"/>
    <w:basedOn w:val="a0"/>
    <w:uiPriority w:val="99"/>
    <w:rsid w:val="00A44F5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image" Target="media/image67.png"/><Relationship Id="rId84" Type="http://schemas.openxmlformats.org/officeDocument/2006/relationships/image" Target="media/image75.png"/><Relationship Id="rId89" Type="http://schemas.openxmlformats.org/officeDocument/2006/relationships/theme" Target="theme/theme1.xml"/><Relationship Id="rId7" Type="http://schemas.openxmlformats.org/officeDocument/2006/relationships/hyperlink" Target="http://zakon2.rada.gov.ua/laws/show/2067-2003-%D0%BF" TargetMode="External"/><Relationship Id="rId71" Type="http://schemas.openxmlformats.org/officeDocument/2006/relationships/image" Target="media/image62.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87" Type="http://schemas.openxmlformats.org/officeDocument/2006/relationships/image" Target="media/image78.png"/><Relationship Id="rId5" Type="http://schemas.openxmlformats.org/officeDocument/2006/relationships/hyperlink" Target="http://zakon2.rada.gov.ua/laws/show/2806-15" TargetMode="External"/><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zakon2.rada.gov.ua/laws/show/2067-2003-%D0%BF"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hyperlink" Target="http://zakon2.rada.gov.ua/laws/show/2806-15" TargetMode="Externa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zakon2.rada.gov.ua/laws/show/2067-2003-%D0%BF" TargetMode="Externa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71</Pages>
  <Words>65466</Words>
  <Characters>37317</Characters>
  <Application>Microsoft Office Word</Application>
  <DocSecurity>0</DocSecurity>
  <Lines>310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2</cp:revision>
  <dcterms:created xsi:type="dcterms:W3CDTF">2020-02-11T11:36:00Z</dcterms:created>
  <dcterms:modified xsi:type="dcterms:W3CDTF">2020-02-11T11:36:00Z</dcterms:modified>
</cp:coreProperties>
</file>