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E42593">
        <w:rPr>
          <w:rFonts w:eastAsia="Times New Roman" w:cs="Times New Roman"/>
          <w:sz w:val="20"/>
          <w:szCs w:val="20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0.25pt" o:ole="" fillcolor="window">
            <v:imagedata r:id="rId8" o:title=""/>
          </v:shape>
          <o:OLEObject Type="Embed" ProgID="Word.Picture.8" ShapeID="_x0000_i1025" DrawAspect="Content" ObjectID="_1732962707" r:id="rId9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146C91" w:rsidRPr="00E42593" w:rsidRDefault="00146C91" w:rsidP="00146C91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E42593">
        <w:rPr>
          <w:rFonts w:ascii="Times New Roman" w:hAnsi="Times New Roman" w:cs="Times New Roman"/>
          <w:color w:val="auto"/>
          <w:sz w:val="36"/>
          <w:szCs w:val="36"/>
        </w:rPr>
        <w:t>Р І Ш Е Н Н Я</w:t>
      </w:r>
    </w:p>
    <w:p w:rsidR="00146C91" w:rsidRPr="005C6FD0" w:rsidRDefault="00146C91" w:rsidP="00146C91">
      <w:pPr>
        <w:rPr>
          <w:sz w:val="16"/>
          <w:szCs w:val="16"/>
          <w:lang w:val="uk-UA"/>
        </w:rPr>
      </w:pPr>
    </w:p>
    <w:p w:rsidR="00146C91" w:rsidRPr="00474EAE" w:rsidRDefault="006E52D8" w:rsidP="00146C91">
      <w:pPr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14.12.</w:t>
      </w:r>
      <w:r w:rsidR="00146C91" w:rsidRPr="00474EAE">
        <w:rPr>
          <w:rFonts w:cs="Times New Roman"/>
          <w:sz w:val="28"/>
          <w:szCs w:val="28"/>
          <w:lang w:val="uk-UA"/>
        </w:rPr>
        <w:t>2022 р.</w:t>
      </w:r>
      <w:r w:rsidR="00146C91" w:rsidRPr="00474EAE">
        <w:rPr>
          <w:rFonts w:cs="Times New Roman"/>
          <w:sz w:val="28"/>
          <w:szCs w:val="28"/>
          <w:lang w:val="uk-UA"/>
        </w:rPr>
        <w:tab/>
      </w:r>
      <w:r w:rsidR="00146C91" w:rsidRPr="00474EAE">
        <w:rPr>
          <w:rFonts w:cs="Times New Roman"/>
          <w:sz w:val="28"/>
          <w:szCs w:val="28"/>
          <w:lang w:val="uk-UA"/>
        </w:rPr>
        <w:tab/>
        <w:t xml:space="preserve">     </w:t>
      </w:r>
      <w:r>
        <w:rPr>
          <w:rFonts w:cs="Times New Roman"/>
          <w:sz w:val="28"/>
          <w:szCs w:val="28"/>
          <w:lang w:val="uk-UA"/>
        </w:rPr>
        <w:t xml:space="preserve">         </w:t>
      </w:r>
      <w:r w:rsidR="00FF5397" w:rsidRPr="00474EAE">
        <w:rPr>
          <w:rFonts w:cs="Times New Roman"/>
          <w:sz w:val="28"/>
          <w:szCs w:val="28"/>
          <w:lang w:val="uk-UA"/>
        </w:rPr>
        <w:t xml:space="preserve">  </w:t>
      </w:r>
      <w:r w:rsidR="00E42593" w:rsidRPr="00474EAE">
        <w:rPr>
          <w:rFonts w:cs="Times New Roman"/>
          <w:sz w:val="28"/>
          <w:szCs w:val="28"/>
          <w:lang w:val="uk-UA"/>
        </w:rPr>
        <w:t xml:space="preserve">   м.</w:t>
      </w:r>
      <w:r w:rsidR="00146C91" w:rsidRPr="00474EAE">
        <w:rPr>
          <w:rFonts w:cs="Times New Roman"/>
          <w:sz w:val="28"/>
          <w:szCs w:val="28"/>
          <w:lang w:val="uk-UA"/>
        </w:rPr>
        <w:t>Павлоград</w:t>
      </w:r>
      <w:r w:rsidR="00146C91" w:rsidRPr="00474EAE">
        <w:rPr>
          <w:rFonts w:cs="Times New Roman"/>
          <w:sz w:val="28"/>
          <w:szCs w:val="28"/>
          <w:lang w:val="uk-UA"/>
        </w:rPr>
        <w:tab/>
        <w:t xml:space="preserve">                          </w:t>
      </w:r>
      <w:r>
        <w:rPr>
          <w:rFonts w:cs="Times New Roman"/>
          <w:sz w:val="28"/>
          <w:szCs w:val="28"/>
          <w:lang w:val="uk-UA"/>
        </w:rPr>
        <w:t xml:space="preserve">        </w:t>
      </w:r>
      <w:r w:rsidR="00146C91" w:rsidRPr="00474EAE">
        <w:rPr>
          <w:rFonts w:cs="Times New Roman"/>
          <w:sz w:val="28"/>
          <w:szCs w:val="28"/>
          <w:lang w:val="uk-UA"/>
        </w:rPr>
        <w:t>№</w:t>
      </w:r>
      <w:r>
        <w:rPr>
          <w:rFonts w:cs="Times New Roman"/>
          <w:sz w:val="28"/>
          <w:szCs w:val="28"/>
          <w:lang w:val="uk-UA"/>
        </w:rPr>
        <w:t xml:space="preserve"> 1270</w:t>
      </w:r>
    </w:p>
    <w:p w:rsidR="004F473D" w:rsidRPr="009B2834" w:rsidRDefault="004F473D" w:rsidP="004F473D">
      <w:pPr>
        <w:jc w:val="center"/>
        <w:rPr>
          <w:sz w:val="16"/>
          <w:szCs w:val="16"/>
          <w:lang w:val="uk-UA"/>
        </w:rPr>
      </w:pPr>
    </w:p>
    <w:p w:rsidR="00B67569" w:rsidRPr="00474EAE" w:rsidRDefault="00B67569" w:rsidP="009B2834">
      <w:pPr>
        <w:spacing w:line="28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Про затвердження акту комісії з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</w:t>
      </w:r>
    </w:p>
    <w:p w:rsidR="00B67569" w:rsidRPr="00474EAE" w:rsidRDefault="00B67569" w:rsidP="009B2834">
      <w:pPr>
        <w:spacing w:line="28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та </w:t>
      </w:r>
      <w:r w:rsidRPr="00474EA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B67569" w:rsidRPr="00474EAE" w:rsidRDefault="00B67569" w:rsidP="009B2834">
      <w:pPr>
        <w:spacing w:line="280" w:lineRule="exact"/>
        <w:jc w:val="both"/>
        <w:rPr>
          <w:rFonts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землі – територіальній громаді міста Павлоград</w:t>
      </w:r>
    </w:p>
    <w:p w:rsidR="00B67569" w:rsidRPr="009B2834" w:rsidRDefault="00B67569" w:rsidP="009B2834">
      <w:pPr>
        <w:spacing w:line="280" w:lineRule="exact"/>
        <w:jc w:val="both"/>
        <w:rPr>
          <w:rFonts w:eastAsia="Times New Roman" w:cs="Times New Roman"/>
          <w:sz w:val="16"/>
          <w:szCs w:val="16"/>
          <w:lang w:val="uk-UA" w:bidi="ar-SA"/>
        </w:rPr>
      </w:pPr>
    </w:p>
    <w:p w:rsidR="00B67569" w:rsidRPr="00474EAE" w:rsidRDefault="00B67569" w:rsidP="009B2834">
      <w:pPr>
        <w:spacing w:line="280" w:lineRule="exact"/>
        <w:ind w:firstLine="87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Згідно </w:t>
      </w:r>
      <w:r w:rsidRPr="00474EAE">
        <w:rPr>
          <w:rFonts w:cs="Times New Roman"/>
          <w:sz w:val="28"/>
          <w:szCs w:val="28"/>
          <w:lang w:val="uk-UA" w:eastAsia="ar-SA" w:bidi="ar-SA"/>
        </w:rPr>
        <w:t>з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ст.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40,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ч. 1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ст.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52,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ч. 6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ст.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59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Закону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«</w:t>
      </w:r>
      <w:r w:rsidRPr="00474EAE">
        <w:rPr>
          <w:rFonts w:cs="Times New Roman"/>
          <w:sz w:val="28"/>
          <w:szCs w:val="28"/>
          <w:lang w:val="uk-UA" w:eastAsia="ar-SA" w:bidi="ar-SA"/>
        </w:rPr>
        <w:t>Про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місцеве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самоврядування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Україні»,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на 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підставі </w:t>
      </w:r>
      <w:r w:rsidRPr="00474EAE">
        <w:rPr>
          <w:rFonts w:cs="Times New Roman"/>
          <w:sz w:val="28"/>
          <w:szCs w:val="28"/>
          <w:lang w:val="uk-UA" w:eastAsia="ru-RU" w:bidi="ar-SA"/>
        </w:rPr>
        <w:t>Земельного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Цивільного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Податкового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керуючись </w:t>
      </w:r>
      <w:r w:rsidRPr="00474EAE">
        <w:rPr>
          <w:rFonts w:cs="Times New Roman"/>
          <w:sz w:val="28"/>
          <w:szCs w:val="28"/>
          <w:lang w:val="uk-UA" w:eastAsia="ar-SA" w:bidi="ar-SA"/>
        </w:rPr>
        <w:t>Порядком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визначення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та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власникам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землі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та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землекористувачам,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затвердженим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постановою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Кабінету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Міністрів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від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19.04.1993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року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№</w:t>
      </w:r>
      <w:r w:rsidRPr="00474EAE">
        <w:rPr>
          <w:rFonts w:eastAsia="Times New Roman" w:cs="Times New Roman"/>
          <w:sz w:val="28"/>
          <w:szCs w:val="28"/>
          <w:lang w:val="en-US" w:eastAsia="ar-SA" w:bidi="ar-SA"/>
        </w:rPr>
        <w:t> </w:t>
      </w:r>
      <w:r w:rsidRPr="00474EAE">
        <w:rPr>
          <w:rFonts w:cs="Times New Roman"/>
          <w:sz w:val="28"/>
          <w:szCs w:val="28"/>
          <w:lang w:val="uk-UA" w:eastAsia="ar-SA" w:bidi="ar-SA"/>
        </w:rPr>
        <w:t>284,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на підставі р</w:t>
      </w:r>
      <w:r w:rsidRPr="00474EAE">
        <w:rPr>
          <w:rFonts w:cs="Times New Roman"/>
          <w:sz w:val="28"/>
          <w:szCs w:val="28"/>
          <w:lang w:val="uk-UA" w:eastAsia="ar-SA" w:bidi="ar-SA"/>
        </w:rPr>
        <w:t>ішення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виконкому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від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8A1B77">
        <w:rPr>
          <w:rFonts w:cs="Times New Roman"/>
          <w:sz w:val="28"/>
          <w:szCs w:val="28"/>
          <w:lang w:val="uk-UA" w:eastAsia="ar-SA" w:bidi="ar-SA"/>
        </w:rPr>
        <w:t>23.11.2022 р. № 1207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Павлоград», 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розглянувши акт комісії 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з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</w:t>
      </w:r>
      <w:r w:rsidRPr="00474EA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573A5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E573A5">
        <w:rPr>
          <w:rFonts w:eastAsia="Times New Roman" w:cs="Times New Roman"/>
          <w:sz w:val="28"/>
          <w:szCs w:val="28"/>
          <w:lang w:val="uk-UA" w:eastAsia="ar-SA" w:bidi="ar-SA"/>
        </w:rPr>
        <w:t xml:space="preserve"> землі – територіальній громаді міста Павлоград від </w:t>
      </w:r>
      <w:r w:rsidR="00D90006" w:rsidRPr="00E573A5">
        <w:rPr>
          <w:rFonts w:eastAsia="Times New Roman" w:cs="Times New Roman"/>
          <w:sz w:val="28"/>
          <w:szCs w:val="28"/>
          <w:lang w:val="uk-UA" w:eastAsia="ar-SA" w:bidi="ar-SA"/>
        </w:rPr>
        <w:t>08.12</w:t>
      </w:r>
      <w:r w:rsidRPr="00E573A5">
        <w:rPr>
          <w:rFonts w:eastAsia="Times New Roman" w:cs="Times New Roman"/>
          <w:sz w:val="28"/>
          <w:szCs w:val="28"/>
          <w:lang w:val="uk-UA" w:eastAsia="ar-SA" w:bidi="ar-SA"/>
        </w:rPr>
        <w:t>.2022 року, з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метою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посилення </w:t>
      </w:r>
      <w:r w:rsidRPr="00474EAE">
        <w:rPr>
          <w:rFonts w:cs="Times New Roman"/>
          <w:sz w:val="28"/>
          <w:szCs w:val="28"/>
          <w:lang w:val="uk-UA" w:eastAsia="ru-RU" w:bidi="ar-SA"/>
        </w:rPr>
        <w:t>контролю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за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земель,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створення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єдиних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організаційно-правових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та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економічних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засад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визначення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розмірів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збитків,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заподіяних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земельних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ділянок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порушенням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земельного </w:t>
      </w:r>
      <w:r w:rsidRPr="00474EAE">
        <w:rPr>
          <w:rFonts w:cs="Times New Roman"/>
          <w:sz w:val="28"/>
          <w:szCs w:val="28"/>
          <w:lang w:val="uk-UA" w:eastAsia="ru-RU" w:bidi="ar-SA"/>
        </w:rPr>
        <w:t>законодавства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, 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виконавчий комітет </w:t>
      </w:r>
      <w:r w:rsidRPr="00474EAE">
        <w:rPr>
          <w:rFonts w:cs="Times New Roman"/>
          <w:sz w:val="28"/>
          <w:szCs w:val="28"/>
          <w:lang w:val="uk-UA" w:bidi="ar-SA"/>
        </w:rPr>
        <w:t>міської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ради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B67569" w:rsidRPr="009B2834" w:rsidRDefault="00B67569" w:rsidP="009B2834">
      <w:pPr>
        <w:spacing w:line="280" w:lineRule="exact"/>
        <w:ind w:firstLine="870"/>
        <w:jc w:val="both"/>
        <w:rPr>
          <w:rFonts w:eastAsia="Times New Roman" w:cs="Times New Roman"/>
          <w:sz w:val="16"/>
          <w:szCs w:val="16"/>
          <w:lang w:val="uk-UA" w:eastAsia="ar-SA" w:bidi="ar-SA"/>
        </w:rPr>
      </w:pPr>
    </w:p>
    <w:p w:rsidR="00B67569" w:rsidRPr="00474EAE" w:rsidRDefault="00B67569" w:rsidP="009B2834">
      <w:pPr>
        <w:spacing w:line="280" w:lineRule="exact"/>
        <w:jc w:val="center"/>
        <w:rPr>
          <w:rFonts w:cs="Times New Roman"/>
          <w:b/>
          <w:sz w:val="28"/>
          <w:szCs w:val="28"/>
          <w:lang w:val="uk-UA" w:bidi="ar-SA"/>
        </w:rPr>
      </w:pP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В </w:t>
      </w:r>
      <w:r w:rsidRPr="00474EAE">
        <w:rPr>
          <w:rFonts w:cs="Times New Roman"/>
          <w:b/>
          <w:sz w:val="28"/>
          <w:szCs w:val="28"/>
          <w:lang w:val="uk-UA" w:bidi="ar-SA"/>
        </w:rPr>
        <w:t>И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Р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І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Ш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И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В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:</w:t>
      </w:r>
    </w:p>
    <w:p w:rsidR="00B67569" w:rsidRPr="009B2834" w:rsidRDefault="00B67569" w:rsidP="009B2834">
      <w:pPr>
        <w:spacing w:line="280" w:lineRule="exact"/>
        <w:jc w:val="both"/>
        <w:rPr>
          <w:sz w:val="16"/>
          <w:szCs w:val="16"/>
          <w:lang w:val="uk-UA"/>
        </w:rPr>
      </w:pPr>
    </w:p>
    <w:p w:rsidR="00B67569" w:rsidRPr="00E573A5" w:rsidRDefault="00B67569" w:rsidP="009B2834">
      <w:pPr>
        <w:spacing w:line="280" w:lineRule="exact"/>
        <w:ind w:firstLine="708"/>
        <w:jc w:val="both"/>
        <w:rPr>
          <w:rFonts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1. Затвердити акт комісії з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відшкодування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573A5">
        <w:rPr>
          <w:rFonts w:cs="Times New Roman"/>
          <w:sz w:val="28"/>
          <w:szCs w:val="28"/>
          <w:lang w:val="uk-UA" w:eastAsia="ar-SA" w:bidi="ar-SA"/>
        </w:rPr>
        <w:t xml:space="preserve">землі – територіальній громаді міста Павлоград </w:t>
      </w:r>
      <w:r w:rsidR="00D90006" w:rsidRPr="00E573A5">
        <w:rPr>
          <w:rFonts w:eastAsia="Times New Roman" w:cs="Times New Roman"/>
          <w:sz w:val="28"/>
          <w:szCs w:val="28"/>
          <w:lang w:val="uk-UA" w:bidi="ar-SA"/>
        </w:rPr>
        <w:t>від 08.12</w:t>
      </w:r>
      <w:r w:rsidRPr="00E573A5">
        <w:rPr>
          <w:rFonts w:eastAsia="Times New Roman" w:cs="Times New Roman"/>
          <w:sz w:val="28"/>
          <w:szCs w:val="28"/>
          <w:lang w:val="uk-UA" w:bidi="ar-SA"/>
        </w:rPr>
        <w:t xml:space="preserve">.2022 р. </w:t>
      </w:r>
      <w:r w:rsidRPr="00E573A5">
        <w:rPr>
          <w:rFonts w:cs="Times New Roman"/>
          <w:sz w:val="28"/>
          <w:szCs w:val="28"/>
          <w:lang w:val="uk-UA" w:bidi="ar-SA"/>
        </w:rPr>
        <w:t>(</w:t>
      </w:r>
      <w:r w:rsidRPr="00E573A5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Pr="00E573A5">
        <w:rPr>
          <w:rFonts w:cs="Times New Roman"/>
          <w:sz w:val="28"/>
          <w:szCs w:val="28"/>
          <w:lang w:val="uk-UA" w:eastAsia="ar-SA" w:bidi="ar-SA"/>
        </w:rPr>
        <w:t>щодо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факту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міською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радою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доходу),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які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нанесені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міській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93B7E">
        <w:rPr>
          <w:rFonts w:cs="Times New Roman"/>
          <w:sz w:val="28"/>
          <w:szCs w:val="28"/>
          <w:lang w:val="uk-UA" w:eastAsia="ar-SA" w:bidi="ar-SA"/>
        </w:rPr>
        <w:t>раді ТОВ</w:t>
      </w:r>
      <w:r w:rsidR="00E573A5">
        <w:rPr>
          <w:rFonts w:cs="Times New Roman"/>
          <w:sz w:val="28"/>
          <w:szCs w:val="28"/>
          <w:lang w:val="uk-UA" w:eastAsia="ar-SA" w:bidi="ar-SA"/>
        </w:rPr>
        <w:t xml:space="preserve"> «</w:t>
      </w:r>
      <w:r w:rsidR="001B3AF4">
        <w:rPr>
          <w:rFonts w:cs="Times New Roman"/>
          <w:sz w:val="28"/>
          <w:szCs w:val="28"/>
          <w:lang w:val="uk-UA" w:eastAsia="ar-SA" w:bidi="ar-SA"/>
        </w:rPr>
        <w:t>МІЖНАРОДНІ БІЗНЕС КОНЦЕПЦІЇ</w:t>
      </w:r>
      <w:r w:rsidR="00E573A5">
        <w:rPr>
          <w:rFonts w:cs="Times New Roman"/>
          <w:sz w:val="28"/>
          <w:szCs w:val="28"/>
          <w:lang w:val="uk-UA" w:eastAsia="ar-SA" w:bidi="ar-SA"/>
        </w:rPr>
        <w:t xml:space="preserve">» </w:t>
      </w:r>
      <w:r w:rsidRPr="00474EAE">
        <w:rPr>
          <w:rFonts w:cs="Times New Roman"/>
          <w:sz w:val="28"/>
          <w:szCs w:val="28"/>
          <w:lang w:val="uk-UA" w:eastAsia="ar-SA" w:bidi="ar-SA"/>
        </w:rPr>
        <w:t>за</w:t>
      </w:r>
      <w:r w:rsidR="00093B7E" w:rsidRPr="00093B7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земельної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ділянки </w:t>
      </w:r>
      <w:r w:rsidR="00093B7E">
        <w:rPr>
          <w:rFonts w:cs="Times New Roman"/>
          <w:sz w:val="28"/>
          <w:szCs w:val="28"/>
          <w:lang w:val="uk-UA" w:eastAsia="ar-SA" w:bidi="ar-SA"/>
        </w:rPr>
        <w:t xml:space="preserve">з кадастровим номером 1212400000:03:012:0082 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площею </w:t>
      </w:r>
      <w:r w:rsidR="001B3AF4">
        <w:rPr>
          <w:rFonts w:cs="Times New Roman"/>
          <w:sz w:val="28"/>
          <w:szCs w:val="28"/>
          <w:lang w:val="uk-UA" w:eastAsia="ar-SA" w:bidi="ar-SA"/>
        </w:rPr>
        <w:t>0,6500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 га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на вул. </w:t>
      </w:r>
      <w:r w:rsidR="00E573A5">
        <w:rPr>
          <w:rFonts w:eastAsia="Times New Roman" w:cs="Times New Roman"/>
          <w:sz w:val="28"/>
          <w:szCs w:val="28"/>
          <w:lang w:val="uk-UA" w:eastAsia="ar-SA" w:bidi="ar-SA"/>
        </w:rPr>
        <w:t>Дніпровська, 55</w:t>
      </w:r>
      <w:r w:rsidR="001B3AF4">
        <w:rPr>
          <w:rFonts w:eastAsia="Times New Roman" w:cs="Times New Roman"/>
          <w:sz w:val="28"/>
          <w:szCs w:val="28"/>
          <w:lang w:val="uk-UA" w:eastAsia="ar-SA" w:bidi="ar-SA"/>
        </w:rPr>
        <w:t>5</w:t>
      </w:r>
      <w:r w:rsidRPr="00474EAE">
        <w:rPr>
          <w:rFonts w:eastAsia="Times New Roman" w:cs="Times New Roman"/>
          <w:i/>
          <w:sz w:val="28"/>
          <w:szCs w:val="28"/>
          <w:lang w:val="uk-UA" w:eastAsia="ar-SA" w:bidi="ar-SA"/>
        </w:rPr>
        <w:t xml:space="preserve"> </w:t>
      </w:r>
      <w:r w:rsidR="00093B7E">
        <w:rPr>
          <w:rFonts w:eastAsia="Times New Roman" w:cs="Times New Roman"/>
          <w:sz w:val="28"/>
          <w:szCs w:val="28"/>
          <w:lang w:val="uk-UA" w:eastAsia="ar-SA" w:bidi="ar-SA"/>
        </w:rPr>
        <w:t xml:space="preserve">у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м. П</w:t>
      </w:r>
      <w:r w:rsidRPr="00474EAE">
        <w:rPr>
          <w:rFonts w:cs="Times New Roman"/>
          <w:sz w:val="28"/>
          <w:szCs w:val="28"/>
          <w:lang w:val="uk-UA" w:eastAsia="ar-SA" w:bidi="ar-SA"/>
        </w:rPr>
        <w:t>авлоград б</w:t>
      </w:r>
      <w:r w:rsidR="00093B7E">
        <w:rPr>
          <w:rFonts w:eastAsia="Times New Roman" w:cs="Times New Roman"/>
          <w:sz w:val="28"/>
          <w:szCs w:val="28"/>
          <w:lang w:val="uk-UA" w:eastAsia="ar-SA" w:bidi="ar-SA"/>
        </w:rPr>
        <w:t xml:space="preserve">ез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правовстановлюючих документів</w:t>
      </w:r>
      <w:r w:rsidRPr="00474EAE">
        <w:rPr>
          <w:rFonts w:cs="Times New Roman"/>
          <w:sz w:val="28"/>
          <w:szCs w:val="28"/>
          <w:lang w:val="uk-UA" w:eastAsia="ar-SA" w:bidi="ar-SA"/>
        </w:rPr>
        <w:t>.</w:t>
      </w:r>
    </w:p>
    <w:p w:rsidR="00B67569" w:rsidRPr="00474EAE" w:rsidRDefault="00B67569" w:rsidP="009B2834">
      <w:pPr>
        <w:spacing w:line="280" w:lineRule="exact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2. </w:t>
      </w:r>
      <w:r w:rsidRPr="00474EAE">
        <w:rPr>
          <w:rFonts w:cs="Times New Roman"/>
          <w:sz w:val="28"/>
          <w:szCs w:val="28"/>
          <w:lang w:val="uk-UA" w:bidi="ar-SA"/>
        </w:rPr>
        <w:t>Координацію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роботи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щодо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виконання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даного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рішення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покласти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на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начальника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відділу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земельно-ринкових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відносин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Вишнякову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О.О.,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color w:val="000000" w:themeColor="text1"/>
          <w:sz w:val="28"/>
          <w:szCs w:val="28"/>
          <w:lang w:val="uk-UA" w:bidi="ar-SA"/>
        </w:rPr>
        <w:t>контроль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eastAsia="ar-SA" w:bidi="ar-SA"/>
        </w:rPr>
        <w:t xml:space="preserve">– </w:t>
      </w:r>
      <w:r w:rsidRPr="00474EAE">
        <w:rPr>
          <w:rFonts w:cs="Times New Roman"/>
          <w:color w:val="000000" w:themeColor="text1"/>
          <w:sz w:val="28"/>
          <w:szCs w:val="28"/>
          <w:lang w:val="uk-UA" w:bidi="ar-SA"/>
        </w:rPr>
        <w:t>заступника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color w:val="000000" w:themeColor="text1"/>
          <w:sz w:val="28"/>
          <w:szCs w:val="28"/>
          <w:lang w:val="uk-UA" w:bidi="ar-SA"/>
        </w:rPr>
        <w:t>міського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голови з питань діяльності виконавчих органів ради Пацко С.Г. </w:t>
      </w:r>
    </w:p>
    <w:p w:rsidR="006A1DC4" w:rsidRDefault="006A1DC4" w:rsidP="00FF095D">
      <w:pPr>
        <w:spacing w:line="240" w:lineRule="exact"/>
        <w:ind w:left="15" w:firstLine="694"/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:rsidR="006A1DC4" w:rsidRDefault="006A1DC4" w:rsidP="00FF095D">
      <w:pPr>
        <w:spacing w:line="240" w:lineRule="exact"/>
        <w:ind w:left="15" w:firstLine="694"/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:rsidR="006A1DC4" w:rsidRDefault="006A1DC4" w:rsidP="00FF095D">
      <w:pPr>
        <w:spacing w:line="240" w:lineRule="exact"/>
        <w:ind w:left="15" w:firstLine="694"/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:rsidR="003D6F34" w:rsidRPr="00474EAE" w:rsidRDefault="004F473D" w:rsidP="00FF095D">
      <w:pPr>
        <w:spacing w:line="240" w:lineRule="exact"/>
        <w:ind w:left="15" w:firstLine="694"/>
        <w:jc w:val="both"/>
        <w:rPr>
          <w:rFonts w:eastAsia="Times New Roman" w:cs="Times New Roman"/>
          <w:sz w:val="28"/>
          <w:szCs w:val="28"/>
          <w:lang w:val="uk-UA" w:bidi="ar-SA"/>
        </w:rPr>
      </w:pPr>
      <w:bookmarkStart w:id="0" w:name="_GoBack"/>
      <w:bookmarkEnd w:id="0"/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</w:p>
    <w:tbl>
      <w:tblPr>
        <w:tblStyle w:val="ac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2976"/>
      </w:tblGrid>
      <w:tr w:rsidR="00482188" w:rsidRPr="00474EAE" w:rsidTr="00971754">
        <w:tc>
          <w:tcPr>
            <w:tcW w:w="6771" w:type="dxa"/>
          </w:tcPr>
          <w:p w:rsidR="00482188" w:rsidRPr="00474EAE" w:rsidRDefault="00B97DE9" w:rsidP="00FF095D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  <w:r w:rsidRPr="00474EAE"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Міський голова</w:t>
            </w:r>
          </w:p>
          <w:p w:rsidR="00093B7E" w:rsidRPr="009B2834" w:rsidRDefault="00093B7E" w:rsidP="00FF095D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  <w:lang w:val="uk-UA" w:bidi="ar-SA"/>
              </w:rPr>
            </w:pPr>
          </w:p>
        </w:tc>
        <w:tc>
          <w:tcPr>
            <w:tcW w:w="2976" w:type="dxa"/>
          </w:tcPr>
          <w:p w:rsidR="00482188" w:rsidRPr="00474EAE" w:rsidRDefault="00B97DE9" w:rsidP="00FF095D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  <w:r w:rsidRPr="00474EAE"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Анатолій ВЕРШИНА</w:t>
            </w:r>
          </w:p>
        </w:tc>
      </w:tr>
    </w:tbl>
    <w:p w:rsidR="005C6FD0" w:rsidRPr="009B2834" w:rsidRDefault="005C6FD0" w:rsidP="00FF095D">
      <w:pPr>
        <w:spacing w:line="260" w:lineRule="exact"/>
        <w:rPr>
          <w:rFonts w:cs="Times New Roman"/>
          <w:sz w:val="28"/>
          <w:szCs w:val="28"/>
          <w:lang w:val="en-US" w:eastAsia="ar-SA"/>
        </w:rPr>
      </w:pPr>
    </w:p>
    <w:sectPr w:rsidR="005C6FD0" w:rsidRPr="009B2834" w:rsidSect="009B2834">
      <w:pgSz w:w="11906" w:h="16838"/>
      <w:pgMar w:top="340" w:right="567" w:bottom="28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3183" w:rsidRDefault="004C3183" w:rsidP="004F045D">
      <w:r>
        <w:separator/>
      </w:r>
    </w:p>
  </w:endnote>
  <w:endnote w:type="continuationSeparator" w:id="0">
    <w:p w:rsidR="004C3183" w:rsidRDefault="004C3183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3183" w:rsidRDefault="004C3183" w:rsidP="004F045D">
      <w:r>
        <w:separator/>
      </w:r>
    </w:p>
  </w:footnote>
  <w:footnote w:type="continuationSeparator" w:id="0">
    <w:p w:rsidR="004C3183" w:rsidRDefault="004C3183" w:rsidP="004F0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0BAD"/>
    <w:rsid w:val="000046FC"/>
    <w:rsid w:val="00011DDB"/>
    <w:rsid w:val="00025B37"/>
    <w:rsid w:val="00046109"/>
    <w:rsid w:val="0005045D"/>
    <w:rsid w:val="00070D61"/>
    <w:rsid w:val="000718CD"/>
    <w:rsid w:val="000804D5"/>
    <w:rsid w:val="00093B7E"/>
    <w:rsid w:val="000A781D"/>
    <w:rsid w:val="000A78C6"/>
    <w:rsid w:val="000B5635"/>
    <w:rsid w:val="000C1BF1"/>
    <w:rsid w:val="000E7F81"/>
    <w:rsid w:val="000F39E3"/>
    <w:rsid w:val="000F40F4"/>
    <w:rsid w:val="00136154"/>
    <w:rsid w:val="001455F5"/>
    <w:rsid w:val="00146C91"/>
    <w:rsid w:val="00161D5A"/>
    <w:rsid w:val="0018766B"/>
    <w:rsid w:val="00190933"/>
    <w:rsid w:val="001A3160"/>
    <w:rsid w:val="001A4BD0"/>
    <w:rsid w:val="001A7D30"/>
    <w:rsid w:val="001B0796"/>
    <w:rsid w:val="001B3AF4"/>
    <w:rsid w:val="001D0615"/>
    <w:rsid w:val="001D5F29"/>
    <w:rsid w:val="001E286F"/>
    <w:rsid w:val="001E3254"/>
    <w:rsid w:val="001E6870"/>
    <w:rsid w:val="00211ADD"/>
    <w:rsid w:val="002343FB"/>
    <w:rsid w:val="00255C87"/>
    <w:rsid w:val="00265B68"/>
    <w:rsid w:val="00295AEF"/>
    <w:rsid w:val="002A68BD"/>
    <w:rsid w:val="002D1BA5"/>
    <w:rsid w:val="002E2B2C"/>
    <w:rsid w:val="0031164E"/>
    <w:rsid w:val="0032019B"/>
    <w:rsid w:val="003207CB"/>
    <w:rsid w:val="00326EDC"/>
    <w:rsid w:val="00336CCB"/>
    <w:rsid w:val="00337BF3"/>
    <w:rsid w:val="00340213"/>
    <w:rsid w:val="003A76C7"/>
    <w:rsid w:val="003B509C"/>
    <w:rsid w:val="003C05A5"/>
    <w:rsid w:val="003C2F28"/>
    <w:rsid w:val="003D5DFF"/>
    <w:rsid w:val="003D6F34"/>
    <w:rsid w:val="00401588"/>
    <w:rsid w:val="00402C26"/>
    <w:rsid w:val="00410A1D"/>
    <w:rsid w:val="00413816"/>
    <w:rsid w:val="00427C8C"/>
    <w:rsid w:val="004369F4"/>
    <w:rsid w:val="00474EAE"/>
    <w:rsid w:val="00482188"/>
    <w:rsid w:val="004C3183"/>
    <w:rsid w:val="004C70BA"/>
    <w:rsid w:val="004F045D"/>
    <w:rsid w:val="004F473D"/>
    <w:rsid w:val="00500A32"/>
    <w:rsid w:val="005376B3"/>
    <w:rsid w:val="005378FC"/>
    <w:rsid w:val="00556723"/>
    <w:rsid w:val="005571E1"/>
    <w:rsid w:val="00585FB4"/>
    <w:rsid w:val="0059224E"/>
    <w:rsid w:val="005A2B4C"/>
    <w:rsid w:val="005A6ED2"/>
    <w:rsid w:val="005B1F5F"/>
    <w:rsid w:val="005C4063"/>
    <w:rsid w:val="005C6FD0"/>
    <w:rsid w:val="005E3060"/>
    <w:rsid w:val="005F4417"/>
    <w:rsid w:val="00610196"/>
    <w:rsid w:val="006415B7"/>
    <w:rsid w:val="0066376A"/>
    <w:rsid w:val="00691014"/>
    <w:rsid w:val="006A1DC4"/>
    <w:rsid w:val="006B03C4"/>
    <w:rsid w:val="006D3520"/>
    <w:rsid w:val="006E52D8"/>
    <w:rsid w:val="00707F51"/>
    <w:rsid w:val="00743ECF"/>
    <w:rsid w:val="007616B8"/>
    <w:rsid w:val="00781152"/>
    <w:rsid w:val="007A2F65"/>
    <w:rsid w:val="007A54C8"/>
    <w:rsid w:val="007B1711"/>
    <w:rsid w:val="007E7AD2"/>
    <w:rsid w:val="008366B9"/>
    <w:rsid w:val="00850074"/>
    <w:rsid w:val="008547FD"/>
    <w:rsid w:val="0088799E"/>
    <w:rsid w:val="008A1B77"/>
    <w:rsid w:val="008E05CF"/>
    <w:rsid w:val="008F507A"/>
    <w:rsid w:val="008F60BE"/>
    <w:rsid w:val="00900090"/>
    <w:rsid w:val="00906F6B"/>
    <w:rsid w:val="00930309"/>
    <w:rsid w:val="00931077"/>
    <w:rsid w:val="00933E3B"/>
    <w:rsid w:val="0093576F"/>
    <w:rsid w:val="0094069C"/>
    <w:rsid w:val="00957BE9"/>
    <w:rsid w:val="00961DB6"/>
    <w:rsid w:val="00967B22"/>
    <w:rsid w:val="00971754"/>
    <w:rsid w:val="0097193F"/>
    <w:rsid w:val="0097216E"/>
    <w:rsid w:val="0098107D"/>
    <w:rsid w:val="00986519"/>
    <w:rsid w:val="00995365"/>
    <w:rsid w:val="009B2834"/>
    <w:rsid w:val="009E07E8"/>
    <w:rsid w:val="009E2D5D"/>
    <w:rsid w:val="00A04B04"/>
    <w:rsid w:val="00A05877"/>
    <w:rsid w:val="00A21ECC"/>
    <w:rsid w:val="00A259BC"/>
    <w:rsid w:val="00A440D4"/>
    <w:rsid w:val="00A56E00"/>
    <w:rsid w:val="00A626DB"/>
    <w:rsid w:val="00AB1DFC"/>
    <w:rsid w:val="00AE3A37"/>
    <w:rsid w:val="00B032BB"/>
    <w:rsid w:val="00B106E2"/>
    <w:rsid w:val="00B33B9B"/>
    <w:rsid w:val="00B62C27"/>
    <w:rsid w:val="00B67569"/>
    <w:rsid w:val="00B75514"/>
    <w:rsid w:val="00B97DE9"/>
    <w:rsid w:val="00BE1573"/>
    <w:rsid w:val="00C00FAE"/>
    <w:rsid w:val="00C07DCC"/>
    <w:rsid w:val="00C1404C"/>
    <w:rsid w:val="00C4682D"/>
    <w:rsid w:val="00C50567"/>
    <w:rsid w:val="00C644B1"/>
    <w:rsid w:val="00C65A7F"/>
    <w:rsid w:val="00C66C40"/>
    <w:rsid w:val="00C82556"/>
    <w:rsid w:val="00D12E45"/>
    <w:rsid w:val="00D45EB2"/>
    <w:rsid w:val="00D462DB"/>
    <w:rsid w:val="00D565CB"/>
    <w:rsid w:val="00D74DBA"/>
    <w:rsid w:val="00D86026"/>
    <w:rsid w:val="00D87DF5"/>
    <w:rsid w:val="00D90006"/>
    <w:rsid w:val="00D96F29"/>
    <w:rsid w:val="00DB7558"/>
    <w:rsid w:val="00DC4EEA"/>
    <w:rsid w:val="00DD3F24"/>
    <w:rsid w:val="00E010EF"/>
    <w:rsid w:val="00E010F8"/>
    <w:rsid w:val="00E11D6C"/>
    <w:rsid w:val="00E305BB"/>
    <w:rsid w:val="00E42593"/>
    <w:rsid w:val="00E51948"/>
    <w:rsid w:val="00E573A5"/>
    <w:rsid w:val="00E7578F"/>
    <w:rsid w:val="00E84A70"/>
    <w:rsid w:val="00E90CD6"/>
    <w:rsid w:val="00EB3580"/>
    <w:rsid w:val="00EC08C8"/>
    <w:rsid w:val="00EC1359"/>
    <w:rsid w:val="00EC32EA"/>
    <w:rsid w:val="00ED16BB"/>
    <w:rsid w:val="00EF73F5"/>
    <w:rsid w:val="00F46899"/>
    <w:rsid w:val="00F55C9D"/>
    <w:rsid w:val="00FB56ED"/>
    <w:rsid w:val="00FC793E"/>
    <w:rsid w:val="00FD310D"/>
    <w:rsid w:val="00FD7EE3"/>
    <w:rsid w:val="00FE424D"/>
    <w:rsid w:val="00FF095D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36EF3"/>
  <w15:docId w15:val="{FBD579F6-39F1-4740-BF90-4ECB14300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583329-7745-4DDF-AE1C-23763639B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10</cp:revision>
  <cp:lastPrinted>2022-12-06T12:57:00Z</cp:lastPrinted>
  <dcterms:created xsi:type="dcterms:W3CDTF">2022-11-29T12:44:00Z</dcterms:created>
  <dcterms:modified xsi:type="dcterms:W3CDTF">2022-12-19T11:45:00Z</dcterms:modified>
</cp:coreProperties>
</file>