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CA7" w:rsidRPr="00D35946" w:rsidRDefault="000F2BDE">
      <w:pPr>
        <w:pStyle w:val="a3"/>
        <w:spacing w:after="0" w:line="100" w:lineRule="atLeast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="00F54353" w:rsidRPr="00D35946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0A0CA7" w:rsidRPr="00D35946" w:rsidRDefault="000F2BDE">
      <w:pPr>
        <w:pStyle w:val="a3"/>
        <w:spacing w:after="0"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 w:rsidR="00F54353" w:rsidRPr="00D3594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</w:p>
    <w:p w:rsidR="000A0CA7" w:rsidRPr="00D35946" w:rsidRDefault="000F2BDE">
      <w:pPr>
        <w:pStyle w:val="a3"/>
        <w:spacing w:after="0" w:line="100" w:lineRule="atLeast"/>
        <w:jc w:val="center"/>
        <w:rPr>
          <w:sz w:val="28"/>
          <w:szCs w:val="28"/>
        </w:rPr>
      </w:pP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07F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25.10.2023 </w:t>
      </w:r>
      <w:r w:rsidR="00F54353" w:rsidRPr="00D3594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F94">
        <w:rPr>
          <w:rFonts w:ascii="Times New Roman" w:hAnsi="Times New Roman" w:cs="Times New Roman"/>
          <w:sz w:val="28"/>
          <w:szCs w:val="28"/>
          <w:lang w:val="uk-UA"/>
        </w:rPr>
        <w:t>1649</w:t>
      </w:r>
    </w:p>
    <w:p w:rsidR="000A0CA7" w:rsidRPr="00D35946" w:rsidRDefault="000A0CA7">
      <w:pPr>
        <w:pStyle w:val="a3"/>
        <w:spacing w:after="0" w:line="100" w:lineRule="atLeast"/>
        <w:jc w:val="center"/>
        <w:rPr>
          <w:sz w:val="28"/>
          <w:szCs w:val="28"/>
        </w:rPr>
      </w:pPr>
    </w:p>
    <w:p w:rsidR="00F54773" w:rsidRPr="00D35946" w:rsidRDefault="00F54773">
      <w:pPr>
        <w:pStyle w:val="a3"/>
        <w:spacing w:after="0" w:line="100" w:lineRule="atLeast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0CA7" w:rsidRPr="00D35946" w:rsidRDefault="000F2BDE">
      <w:pPr>
        <w:pStyle w:val="a3"/>
        <w:spacing w:after="0" w:line="100" w:lineRule="atLeast"/>
        <w:jc w:val="center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ПОЛОЖЕННЯ</w:t>
      </w:r>
    </w:p>
    <w:p w:rsidR="00605A35" w:rsidRPr="00D35946" w:rsidRDefault="004B4323" w:rsidP="00535381">
      <w:pPr>
        <w:pStyle w:val="ac"/>
        <w:spacing w:after="0"/>
        <w:ind w:right="125"/>
        <w:jc w:val="center"/>
        <w:rPr>
          <w:sz w:val="28"/>
          <w:szCs w:val="28"/>
          <w:lang w:val="uk-UA"/>
        </w:rPr>
      </w:pPr>
      <w:r w:rsidRPr="00D35946">
        <w:rPr>
          <w:bCs/>
          <w:sz w:val="28"/>
          <w:szCs w:val="28"/>
          <w:lang w:val="uk-UA"/>
        </w:rPr>
        <w:t>про</w:t>
      </w:r>
      <w:r w:rsidR="000F2BDE" w:rsidRPr="00D35946">
        <w:rPr>
          <w:bCs/>
          <w:sz w:val="28"/>
          <w:szCs w:val="28"/>
          <w:lang w:val="uk-UA"/>
        </w:rPr>
        <w:t xml:space="preserve">  </w:t>
      </w:r>
      <w:r w:rsidR="00235A61" w:rsidRPr="00D35946">
        <w:rPr>
          <w:bCs/>
          <w:sz w:val="28"/>
          <w:szCs w:val="28"/>
          <w:lang w:val="uk-UA"/>
        </w:rPr>
        <w:t xml:space="preserve">координаційну раду </w:t>
      </w:r>
      <w:r w:rsidR="00D84CDD" w:rsidRPr="00D35946">
        <w:rPr>
          <w:color w:val="000000"/>
          <w:sz w:val="28"/>
          <w:szCs w:val="28"/>
          <w:lang w:val="uk-UA"/>
        </w:rPr>
        <w:t>з питань національно-патріотичного виховання</w:t>
      </w:r>
      <w:r w:rsidR="00BA1CFA" w:rsidRPr="00D35946">
        <w:rPr>
          <w:sz w:val="28"/>
          <w:szCs w:val="28"/>
          <w:lang w:val="uk-UA"/>
        </w:rPr>
        <w:t xml:space="preserve">  при Павлоградському міськвиконкомі</w:t>
      </w:r>
    </w:p>
    <w:p w:rsidR="00605A35" w:rsidRPr="00D35946" w:rsidRDefault="00076E83" w:rsidP="00192DB0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594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</w:t>
      </w:r>
      <w:r w:rsidR="00605A35" w:rsidRPr="00D3594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 Загальні положення</w:t>
      </w:r>
      <w:r w:rsidR="00192DB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:</w:t>
      </w:r>
    </w:p>
    <w:p w:rsidR="00605A35" w:rsidRPr="00D35946" w:rsidRDefault="00605A35" w:rsidP="00192DB0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192DB0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Координаційна рада з питань національно-патріотичного виховання при </w:t>
      </w:r>
      <w:r w:rsidR="00BA1CFA" w:rsidRPr="00D35946">
        <w:rPr>
          <w:rFonts w:ascii="Times New Roman" w:hAnsi="Times New Roman" w:cs="Times New Roman"/>
          <w:sz w:val="28"/>
          <w:szCs w:val="28"/>
          <w:lang w:val="uk-UA"/>
        </w:rPr>
        <w:t>Павлоградському міськвиконкомі</w:t>
      </w:r>
      <w:r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Координаційна рада) є постійно діючим консультативно-дорадчим органом, що сприяє реалізації політики з питань національно-патріотичного виховання на території </w:t>
      </w:r>
      <w:r w:rsidR="00BA1CFA"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>міста Павлоград</w:t>
      </w:r>
      <w:r w:rsidR="00192DB0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605A35" w:rsidRPr="00D35946" w:rsidRDefault="00192DB0" w:rsidP="00192DB0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2)</w:t>
      </w:r>
      <w:r w:rsidR="00605A35"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Координаційна рада у своїй діяльності керується Конституцією і законами України, актами Президента України, Кабінету Міністрів України, </w:t>
      </w:r>
      <w:r w:rsidR="000F644E" w:rsidRPr="00D3594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 w:rsidR="000F644E"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іншими актами чинного законодавства, рішеннями сесії Павлоградської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рішеннями виконкому</w:t>
      </w:r>
      <w:r w:rsidR="000F644E" w:rsidRPr="00D35946">
        <w:rPr>
          <w:rFonts w:ascii="Times New Roman" w:hAnsi="Times New Roman" w:cs="Times New Roman"/>
          <w:sz w:val="28"/>
          <w:szCs w:val="28"/>
          <w:lang w:val="uk-UA"/>
        </w:rPr>
        <w:t xml:space="preserve"> та розпорядженнями міського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голови, а також цим Положенням;</w:t>
      </w:r>
      <w:r w:rsidR="000F644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</w:p>
    <w:p w:rsidR="00605A35" w:rsidRPr="00D35946" w:rsidRDefault="00BD52EA" w:rsidP="000F644E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3)</w:t>
      </w:r>
      <w:r w:rsidR="00605A35" w:rsidRPr="00D35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Координаційна рада здійснює свою діяльність на громадських засадах, дотримуючись принципів добровільності, рівності її членів, законності, відкритості та гласності.</w:t>
      </w:r>
    </w:p>
    <w:p w:rsidR="000A0CA7" w:rsidRPr="00DC693E" w:rsidRDefault="00076E83" w:rsidP="00DC693E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594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</w:t>
      </w:r>
      <w:r w:rsidR="00DC693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0DF2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Координаційна рада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відповідно  до  покладених  на  н</w:t>
      </w:r>
      <w:r w:rsidR="00E07237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еї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завдань:</w:t>
      </w:r>
    </w:p>
    <w:p w:rsidR="00BD155D" w:rsidRPr="00D35946" w:rsidRDefault="00BD155D" w:rsidP="00F54773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</w:p>
    <w:p w:rsidR="000A0CA7" w:rsidRPr="00D35946" w:rsidRDefault="000F2BDE" w:rsidP="00F5477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1) проводить аналіз заходів з питань патріотичного виховання молоді в місті, рішень органів місцевого самоврядування з відродження та впровадження  народних, козацьких та культурологічних традицій, та підготовку відповідних пропозицій</w:t>
      </w:r>
      <w:r w:rsidR="008009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подає пропозиції для їх вдосконалення;</w:t>
      </w:r>
    </w:p>
    <w:p w:rsidR="00AF228B" w:rsidRPr="00D35946" w:rsidRDefault="00AF228B" w:rsidP="00F54773">
      <w:pPr>
        <w:pStyle w:val="a3"/>
        <w:spacing w:after="0" w:line="240" w:lineRule="auto"/>
        <w:ind w:firstLine="709"/>
        <w:jc w:val="both"/>
        <w:rPr>
          <w:sz w:val="28"/>
          <w:szCs w:val="28"/>
          <w:lang w:val="uk-UA"/>
        </w:rPr>
      </w:pP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2) бере участь  у  розробленні  проектів, програм, акцій,  нормативно-правових актів з питань патріотичного виховання молоді;</w:t>
      </w:r>
    </w:p>
    <w:p w:rsidR="005F5AE5" w:rsidRPr="00D35946" w:rsidRDefault="000F2BDE" w:rsidP="00887790">
      <w:pPr>
        <w:pStyle w:val="a3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3) вносить   міській раді та міському голові пропозиції  та рекомендації щодо</w:t>
      </w:r>
      <w:r w:rsidRPr="00D35946">
        <w:rPr>
          <w:rFonts w:ascii="Times New Roman" w:hAnsi="Times New Roman" w:cs="Times New Roman"/>
          <w:bCs/>
          <w:sz w:val="28"/>
          <w:szCs w:val="28"/>
        </w:rPr>
        <w:t> 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реалізації в місті державної політики у сфері відродження та розвитку історичних,   патріотичних,   військових, козацьких, 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спортивних   та культурних</w:t>
      </w:r>
    </w:p>
    <w:p w:rsidR="00887790" w:rsidRPr="00D35946" w:rsidRDefault="000F2BDE" w:rsidP="00C6459E">
      <w:pPr>
        <w:pStyle w:val="a3"/>
        <w:spacing w:after="0" w:line="240" w:lineRule="auto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традицій з питань  патріотичного виховання молоді;</w:t>
      </w:r>
    </w:p>
    <w:p w:rsidR="000A0CA7" w:rsidRPr="00D35946" w:rsidRDefault="000F2BDE" w:rsidP="00887790">
      <w:pPr>
        <w:pStyle w:val="a3"/>
        <w:spacing w:line="100" w:lineRule="atLeast"/>
        <w:ind w:firstLine="708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4) залучає громадські  організації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установи,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структурні підрозділи о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рганів місцевого самоврядування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, які у своїй діяльності займаються вихованням  підростаючого покоління в місті Павлоград до:</w:t>
      </w:r>
    </w:p>
    <w:p w:rsidR="000A0CA7" w:rsidRDefault="000F2BDE" w:rsidP="005F5AE5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процесу патріотичного  виховання  та  допризовної підготовки молоді;</w:t>
      </w:r>
    </w:p>
    <w:p w:rsidR="00DC693E" w:rsidRPr="006D323B" w:rsidRDefault="00DC693E" w:rsidP="00DC693E">
      <w:pPr>
        <w:pStyle w:val="a3"/>
        <w:spacing w:line="100" w:lineRule="atLeast"/>
        <w:ind w:firstLine="708"/>
        <w:jc w:val="center"/>
        <w:rPr>
          <w:sz w:val="20"/>
          <w:szCs w:val="20"/>
        </w:rPr>
      </w:pPr>
      <w:r w:rsidRPr="006D323B">
        <w:rPr>
          <w:rFonts w:ascii="Times New Roman" w:hAnsi="Times New Roman" w:cs="Times New Roman"/>
          <w:bCs/>
          <w:sz w:val="20"/>
          <w:szCs w:val="20"/>
          <w:lang w:val="uk-UA"/>
        </w:rPr>
        <w:lastRenderedPageBreak/>
        <w:t>2</w:t>
      </w: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патріотичного та   духовного   виховання   дітей   і  молоді, організації  фізкультурно-спортивної  та  культурно-просвітницької роботи серед молоді;</w:t>
      </w: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сприяння охороні     пам'яток     історії     та    культури, природоохоронній   та   науково-пошуковій   роботі,    відновленню історичних назв, пов'язаних з історією  Україн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надання   підтримки   з організації   та   проведенн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фестивалів патріотичної творчості, спортивних змагань</w:t>
      </w:r>
      <w:r w:rsidR="00CC1D7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серед молоді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5) надає   інформаційну   та   аналітичну   допомогу  органам місцевого самоврядування,  підприємствам,  установам  та  організаціям   з питань, що належать до її компетенції.</w:t>
      </w:r>
    </w:p>
    <w:p w:rsidR="000A0CA7" w:rsidRPr="00D35946" w:rsidRDefault="00DC693E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0DF2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Координаційна рада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має право:</w:t>
      </w:r>
    </w:p>
    <w:p w:rsidR="000A0CA7" w:rsidRPr="00D35946" w:rsidRDefault="000F2BDE" w:rsidP="005F5AE5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1) отримувати  в  установленому  порядку  від  органів    місцевого самоврядування,  підприємств,  установ  та організацій інформацію, необхідну для виконання покладених на неї завдань;</w:t>
      </w:r>
    </w:p>
    <w:p w:rsidR="00854363" w:rsidRPr="00DC693E" w:rsidRDefault="000F2BDE" w:rsidP="00DC693E">
      <w:pPr>
        <w:pStyle w:val="a3"/>
        <w:spacing w:line="100" w:lineRule="atLeast"/>
        <w:ind w:left="25" w:hanging="360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5F5AE5" w:rsidRPr="00D35946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      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2) залучати  до   участі   у   своїй   роботі   представників органів місцевого самоврядування,   підприємств,   установ   та   організацій, волонтерських організацій    (за погодженням  з  їх керівниками);</w:t>
      </w:r>
    </w:p>
    <w:p w:rsidR="000A0CA7" w:rsidRPr="00D35946" w:rsidRDefault="000F2BDE" w:rsidP="00854363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3) утворювати у разі потреби для виконання покладених на  неї завдань постійні або тимчасові робочі групи;</w:t>
      </w:r>
    </w:p>
    <w:p w:rsidR="000A0CA7" w:rsidRPr="00D35946" w:rsidRDefault="005F5AE5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4) організовувати    проведення    конференцій,    семінарів, форумів, засідань за круглим столом та інших заходів.</w:t>
      </w:r>
    </w:p>
    <w:p w:rsidR="000A0CA7" w:rsidRPr="00D35946" w:rsidRDefault="00DC693E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A72D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Координаційна рада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під час  виконання  покладених  на  н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еї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завдань   взаємодіє  з  структурними підрозділами органів  місцевого самоврядування, підприємствами, установами та громадськими організаціями.</w:t>
      </w:r>
    </w:p>
    <w:p w:rsidR="007155D5" w:rsidRPr="00D35946" w:rsidRDefault="00DC693E" w:rsidP="00887790">
      <w:pPr>
        <w:pStyle w:val="a3"/>
        <w:spacing w:line="100" w:lineRule="atLeast"/>
        <w:ind w:firstLine="708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Голова  та персональний склад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9A72D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оординаційної ради  </w:t>
      </w:r>
      <w:r w:rsidR="005427B1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затверджується рішенням виконавчого комітету Павлоградської міської ради</w:t>
      </w:r>
      <w:r w:rsidR="0003755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Голова здійснює керівництво роботою </w:t>
      </w:r>
      <w:r w:rsidR="009976C0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координаційн</w:t>
      </w:r>
      <w:r w:rsidR="00061306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976C0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061306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A0CA7" w:rsidRPr="00D35946" w:rsidRDefault="00DC693E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61306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Координаційна рада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пров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дить  свою  діяльність  згідно з планами, які приймаються 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на зас</w:t>
      </w:r>
      <w:r w:rsidR="004B432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да</w:t>
      </w:r>
      <w:r w:rsidR="004B432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ні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затверджуються  головою.</w:t>
      </w:r>
    </w:p>
    <w:p w:rsidR="000A0CA7" w:rsidRDefault="00DC693E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Формою  роботи 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оординаційної ради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є   засідання,   які проводяться  згідно  з планами  діяльності або 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при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потреб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рішенням голови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  а в разі його відсутності  - заступника голови 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чи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ініціативи третини складу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оординаційної ради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 </w:t>
      </w:r>
    </w:p>
    <w:p w:rsidR="006D323B" w:rsidRDefault="006D323B" w:rsidP="00DC693E">
      <w:pPr>
        <w:pStyle w:val="a3"/>
        <w:spacing w:line="100" w:lineRule="atLeast"/>
        <w:ind w:firstLine="708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C693E" w:rsidRPr="006D323B" w:rsidRDefault="00DC693E" w:rsidP="00DC693E">
      <w:pPr>
        <w:pStyle w:val="a3"/>
        <w:spacing w:line="100" w:lineRule="atLeast"/>
        <w:ind w:firstLine="708"/>
        <w:jc w:val="center"/>
        <w:rPr>
          <w:sz w:val="20"/>
          <w:szCs w:val="20"/>
        </w:rPr>
      </w:pPr>
      <w:r w:rsidRPr="006D323B">
        <w:rPr>
          <w:rFonts w:ascii="Times New Roman" w:hAnsi="Times New Roman" w:cs="Times New Roman"/>
          <w:bCs/>
          <w:sz w:val="20"/>
          <w:szCs w:val="20"/>
          <w:lang w:val="uk-UA"/>
        </w:rPr>
        <w:lastRenderedPageBreak/>
        <w:t>3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Порядок денний  засідання 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оординаційної ради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готується  з урахуванням пропозицій  членів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Засідання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оординаційної ради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вважається правомо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ч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ним, якщо на 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засіданні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присутні більш як половина  членів.</w:t>
      </w:r>
    </w:p>
    <w:p w:rsidR="000A0CA7" w:rsidRPr="00D35946" w:rsidRDefault="00DC693E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На   своїх   засіданнях  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оординаційна рада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розробляє пропозиції  та  рекомендації  з  питань,   що   належать   до   </w:t>
      </w:r>
      <w:r w:rsidR="0009368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її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компетенції.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Пропозиції та рекомендації вважаються схваленими, якщо за них проголосувало більш як  половина  присутніх  на  засіданні  членів 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координаційної ради</w:t>
      </w:r>
      <w:r w:rsidR="0091545F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7779D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У разі   рівного   розподілу   голосів  вирішальним  є  голос головуючого на засіданні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</w:p>
    <w:p w:rsidR="000A0CA7" w:rsidRPr="00D35946" w:rsidRDefault="00DC693E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Засідання 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координаційної ради 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проводить 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його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  голова,  а  в разі його відсутності - заступник голови, а  в разі їх відсутності 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член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оординаційної ради 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рішенням більшості при правомочному кворумі від загальної кількості членів 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ради</w:t>
      </w:r>
      <w:r w:rsidR="000F2BD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774D0" w:rsidRPr="00DC693E" w:rsidRDefault="000F2BDE" w:rsidP="00DC693E">
      <w:pPr>
        <w:pStyle w:val="a3"/>
        <w:spacing w:line="100" w:lineRule="atLeast"/>
        <w:ind w:firstLine="708"/>
        <w:jc w:val="both"/>
        <w:rPr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Пропозиції та рекомендації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DC693E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оординаційної ради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фіксуються у протоколі засідання, який підписується головуючим на засіданні і секретарем  </w:t>
      </w:r>
      <w:r w:rsidR="00670153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надсилається   всім   членам.</w:t>
      </w:r>
    </w:p>
    <w:p w:rsidR="000A0CA7" w:rsidRPr="00D35946" w:rsidRDefault="000F2BDE">
      <w:pPr>
        <w:pStyle w:val="a3"/>
        <w:spacing w:line="100" w:lineRule="atLeast"/>
        <w:jc w:val="both"/>
        <w:rPr>
          <w:sz w:val="28"/>
          <w:szCs w:val="28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Член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оординаційної ради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,  який  не   підтримує   пропозиції (рекомендації), може викласти у письмовій формі свою окрему думку, що додається до протоколу засідання. </w:t>
      </w:r>
    </w:p>
    <w:p w:rsidR="000A0CA7" w:rsidRPr="00D35946" w:rsidRDefault="000F2BDE" w:rsidP="00CF26CC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Члени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4A0D69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оординаційної ради</w:t>
      </w:r>
      <w:r w:rsidR="00CF26C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можуть брати участь у нарадах, які проводяться органами місцевого </w:t>
      </w:r>
      <w:r w:rsidR="0009729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самоврядування, з </w:t>
      </w:r>
      <w:r w:rsidR="0009729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питань, що </w:t>
      </w:r>
      <w:r w:rsidR="0009729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належать </w:t>
      </w:r>
      <w:r w:rsidR="0009729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компетенції 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230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оординаційної ради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попереднім узгодженням з організаторами засідання.</w:t>
      </w:r>
    </w:p>
    <w:p w:rsidR="000A0CA7" w:rsidRPr="00D35946" w:rsidRDefault="000F2BDE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DC693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F26CC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772308"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оординаційна рада</w:t>
      </w: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інформує  громадськість   про   свою діяльність,  розроблені  на  засіданнях пропозиції та рекомендації через  засоби  масової  інформації.</w:t>
      </w:r>
    </w:p>
    <w:p w:rsidR="00CF26CC" w:rsidRDefault="00CF26CC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D323B" w:rsidRPr="00D35946" w:rsidRDefault="006D323B">
      <w:pPr>
        <w:pStyle w:val="a3"/>
        <w:spacing w:line="10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70153" w:rsidRPr="00D35946" w:rsidRDefault="00670153" w:rsidP="00670153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35946">
        <w:rPr>
          <w:rFonts w:ascii="Times New Roman" w:hAnsi="Times New Roman" w:cs="Times New Roman"/>
          <w:bCs/>
          <w:sz w:val="28"/>
          <w:szCs w:val="28"/>
          <w:lang w:val="uk-UA"/>
        </w:rPr>
        <w:t>Начальник відділу з питань</w:t>
      </w:r>
    </w:p>
    <w:p w:rsidR="006D323B" w:rsidRPr="006D323B" w:rsidRDefault="00670153" w:rsidP="006D323B">
      <w:pPr>
        <w:jc w:val="both"/>
        <w:rPr>
          <w:rFonts w:ascii="Times New Roman" w:hAnsi="Times New Roman" w:cs="Times New Roman"/>
          <w:sz w:val="28"/>
          <w:szCs w:val="28"/>
        </w:rPr>
      </w:pPr>
      <w:r w:rsidRPr="006D323B">
        <w:rPr>
          <w:rFonts w:ascii="Times New Roman" w:hAnsi="Times New Roman" w:cs="Times New Roman"/>
          <w:bCs/>
          <w:sz w:val="28"/>
          <w:szCs w:val="28"/>
          <w:lang w:val="uk-UA"/>
        </w:rPr>
        <w:t>сім</w:t>
      </w:r>
      <w:r w:rsidRPr="006D323B">
        <w:rPr>
          <w:rFonts w:ascii="Times New Roman" w:hAnsi="Times New Roman" w:cs="Times New Roman"/>
          <w:bCs/>
          <w:sz w:val="28"/>
          <w:szCs w:val="28"/>
        </w:rPr>
        <w:t>’</w:t>
      </w:r>
      <w:r w:rsidRPr="006D3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ї, молоді та спорту                                                    </w:t>
      </w:r>
      <w:r w:rsidR="006D3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</w:t>
      </w:r>
      <w:r w:rsidRPr="006D3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DC693E" w:rsidRPr="006D32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proofErr w:type="spellStart"/>
      <w:r w:rsidR="006D323B" w:rsidRPr="006D323B">
        <w:rPr>
          <w:rFonts w:ascii="Times New Roman" w:hAnsi="Times New Roman" w:cs="Times New Roman"/>
          <w:sz w:val="28"/>
          <w:szCs w:val="28"/>
        </w:rPr>
        <w:t>Дмитро</w:t>
      </w:r>
      <w:proofErr w:type="spellEnd"/>
      <w:r w:rsidR="006D323B" w:rsidRPr="006D323B">
        <w:rPr>
          <w:rFonts w:ascii="Times New Roman" w:hAnsi="Times New Roman" w:cs="Times New Roman"/>
          <w:sz w:val="28"/>
          <w:szCs w:val="28"/>
        </w:rPr>
        <w:t xml:space="preserve"> ЛАГНО</w:t>
      </w:r>
    </w:p>
    <w:p w:rsidR="00BF4D8C" w:rsidRPr="00090FD0" w:rsidRDefault="00BF4D8C">
      <w:pPr>
        <w:pStyle w:val="a3"/>
        <w:spacing w:line="100" w:lineRule="atLeast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BF4D8C" w:rsidRPr="00090FD0" w:rsidSect="009154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F10" w:rsidRDefault="00902F10" w:rsidP="005F5AE5">
      <w:pPr>
        <w:spacing w:after="0" w:line="240" w:lineRule="auto"/>
      </w:pPr>
      <w:r>
        <w:separator/>
      </w:r>
    </w:p>
  </w:endnote>
  <w:endnote w:type="continuationSeparator" w:id="0">
    <w:p w:rsidR="00902F10" w:rsidRDefault="00902F10" w:rsidP="005F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F10" w:rsidRDefault="00902F10" w:rsidP="005F5AE5">
      <w:pPr>
        <w:spacing w:after="0" w:line="240" w:lineRule="auto"/>
      </w:pPr>
      <w:r>
        <w:separator/>
      </w:r>
    </w:p>
  </w:footnote>
  <w:footnote w:type="continuationSeparator" w:id="0">
    <w:p w:rsidR="00902F10" w:rsidRDefault="00902F10" w:rsidP="005F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381" w:rsidRDefault="0053538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64D7"/>
    <w:multiLevelType w:val="hybridMultilevel"/>
    <w:tmpl w:val="0E0EA496"/>
    <w:lvl w:ilvl="0" w:tplc="61E88EF0">
      <w:start w:val="3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2B6A35ED"/>
    <w:multiLevelType w:val="multilevel"/>
    <w:tmpl w:val="F69683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F7E0119"/>
    <w:multiLevelType w:val="hybridMultilevel"/>
    <w:tmpl w:val="280EF85C"/>
    <w:lvl w:ilvl="0" w:tplc="DF1E0690">
      <w:start w:val="1"/>
      <w:numFmt w:val="decimal"/>
      <w:lvlText w:val="%1."/>
      <w:lvlJc w:val="left"/>
      <w:pPr>
        <w:ind w:left="10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7D8A6EA0"/>
    <w:multiLevelType w:val="multilevel"/>
    <w:tmpl w:val="853A750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CA7"/>
    <w:rsid w:val="0003755C"/>
    <w:rsid w:val="000469B4"/>
    <w:rsid w:val="00061306"/>
    <w:rsid w:val="0006178B"/>
    <w:rsid w:val="00076E83"/>
    <w:rsid w:val="00090FD0"/>
    <w:rsid w:val="0009368E"/>
    <w:rsid w:val="0009729C"/>
    <w:rsid w:val="000A0CA7"/>
    <w:rsid w:val="000F2BDE"/>
    <w:rsid w:val="000F644E"/>
    <w:rsid w:val="001125B4"/>
    <w:rsid w:val="00123FE5"/>
    <w:rsid w:val="00150B2B"/>
    <w:rsid w:val="00174E4E"/>
    <w:rsid w:val="00184392"/>
    <w:rsid w:val="00192DB0"/>
    <w:rsid w:val="001A5D45"/>
    <w:rsid w:val="001B2AF4"/>
    <w:rsid w:val="001B7850"/>
    <w:rsid w:val="001F1AB0"/>
    <w:rsid w:val="00207F94"/>
    <w:rsid w:val="00235A61"/>
    <w:rsid w:val="00273CCD"/>
    <w:rsid w:val="002A5F26"/>
    <w:rsid w:val="00301AC3"/>
    <w:rsid w:val="0037331E"/>
    <w:rsid w:val="00390F01"/>
    <w:rsid w:val="003D0DF2"/>
    <w:rsid w:val="004269E8"/>
    <w:rsid w:val="0045265C"/>
    <w:rsid w:val="00452BF9"/>
    <w:rsid w:val="004A0D69"/>
    <w:rsid w:val="004B2CB1"/>
    <w:rsid w:val="004B4323"/>
    <w:rsid w:val="004D7383"/>
    <w:rsid w:val="00506DC0"/>
    <w:rsid w:val="00535381"/>
    <w:rsid w:val="005427B1"/>
    <w:rsid w:val="0054378E"/>
    <w:rsid w:val="005970FD"/>
    <w:rsid w:val="005A2EE3"/>
    <w:rsid w:val="005A4673"/>
    <w:rsid w:val="005E0B39"/>
    <w:rsid w:val="005F5AE5"/>
    <w:rsid w:val="00605A35"/>
    <w:rsid w:val="00616E37"/>
    <w:rsid w:val="00627337"/>
    <w:rsid w:val="00627950"/>
    <w:rsid w:val="00670153"/>
    <w:rsid w:val="00693258"/>
    <w:rsid w:val="006A2C35"/>
    <w:rsid w:val="006C027D"/>
    <w:rsid w:val="006C13C5"/>
    <w:rsid w:val="006D323B"/>
    <w:rsid w:val="006F7CA3"/>
    <w:rsid w:val="007155D5"/>
    <w:rsid w:val="00772308"/>
    <w:rsid w:val="007779D8"/>
    <w:rsid w:val="008008F2"/>
    <w:rsid w:val="0080098E"/>
    <w:rsid w:val="00800A8D"/>
    <w:rsid w:val="00854363"/>
    <w:rsid w:val="00865C49"/>
    <w:rsid w:val="0088162C"/>
    <w:rsid w:val="00887790"/>
    <w:rsid w:val="008A5693"/>
    <w:rsid w:val="008D4B8B"/>
    <w:rsid w:val="00900374"/>
    <w:rsid w:val="00902F10"/>
    <w:rsid w:val="0091545F"/>
    <w:rsid w:val="0092546A"/>
    <w:rsid w:val="009513FE"/>
    <w:rsid w:val="00952B3A"/>
    <w:rsid w:val="009640A0"/>
    <w:rsid w:val="00980A1D"/>
    <w:rsid w:val="00992DB4"/>
    <w:rsid w:val="009976C0"/>
    <w:rsid w:val="009A72DC"/>
    <w:rsid w:val="009B4393"/>
    <w:rsid w:val="00A134E5"/>
    <w:rsid w:val="00A37B92"/>
    <w:rsid w:val="00A7237E"/>
    <w:rsid w:val="00A774D0"/>
    <w:rsid w:val="00AF228B"/>
    <w:rsid w:val="00B05667"/>
    <w:rsid w:val="00B47476"/>
    <w:rsid w:val="00B606DC"/>
    <w:rsid w:val="00BA1CFA"/>
    <w:rsid w:val="00BA2CFF"/>
    <w:rsid w:val="00BD155D"/>
    <w:rsid w:val="00BD52EA"/>
    <w:rsid w:val="00BF4D8C"/>
    <w:rsid w:val="00C07520"/>
    <w:rsid w:val="00C6459E"/>
    <w:rsid w:val="00C669EE"/>
    <w:rsid w:val="00C9447C"/>
    <w:rsid w:val="00CC1D7E"/>
    <w:rsid w:val="00CF26CC"/>
    <w:rsid w:val="00CF4611"/>
    <w:rsid w:val="00D35946"/>
    <w:rsid w:val="00D54A18"/>
    <w:rsid w:val="00D84CDD"/>
    <w:rsid w:val="00D86C49"/>
    <w:rsid w:val="00DA2099"/>
    <w:rsid w:val="00DC4BE1"/>
    <w:rsid w:val="00DC693E"/>
    <w:rsid w:val="00DE505B"/>
    <w:rsid w:val="00E02692"/>
    <w:rsid w:val="00E03C5C"/>
    <w:rsid w:val="00E07237"/>
    <w:rsid w:val="00E32B7D"/>
    <w:rsid w:val="00E87F9C"/>
    <w:rsid w:val="00EF239B"/>
    <w:rsid w:val="00F052AE"/>
    <w:rsid w:val="00F1048B"/>
    <w:rsid w:val="00F41A1A"/>
    <w:rsid w:val="00F54353"/>
    <w:rsid w:val="00F54773"/>
    <w:rsid w:val="00F56E81"/>
    <w:rsid w:val="00F8435A"/>
    <w:rsid w:val="00F87E26"/>
    <w:rsid w:val="00FA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0FB45-EAA0-4308-9D50-9A554105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099"/>
  </w:style>
  <w:style w:type="paragraph" w:styleId="2">
    <w:name w:val="heading 2"/>
    <w:basedOn w:val="a"/>
    <w:link w:val="20"/>
    <w:uiPriority w:val="9"/>
    <w:qFormat/>
    <w:rsid w:val="00390F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A2099"/>
    <w:pPr>
      <w:suppressAutoHyphens/>
    </w:pPr>
    <w:rPr>
      <w:rFonts w:ascii="Calibri" w:eastAsia="SimSun" w:hAnsi="Calibri" w:cs="Calibri"/>
      <w:lang w:eastAsia="en-US"/>
    </w:rPr>
  </w:style>
  <w:style w:type="character" w:customStyle="1" w:styleId="ListLabel1">
    <w:name w:val="ListLabel 1"/>
    <w:rsid w:val="00DA2099"/>
    <w:rPr>
      <w:rFonts w:cs="Calibri"/>
    </w:rPr>
  </w:style>
  <w:style w:type="character" w:customStyle="1" w:styleId="ListLabel2">
    <w:name w:val="ListLabel 2"/>
    <w:rsid w:val="00DA2099"/>
    <w:rPr>
      <w:rFonts w:cs="Courier New"/>
    </w:rPr>
  </w:style>
  <w:style w:type="character" w:customStyle="1" w:styleId="a4">
    <w:name w:val="Символ нумерации"/>
    <w:rsid w:val="00DA2099"/>
  </w:style>
  <w:style w:type="paragraph" w:customStyle="1" w:styleId="1">
    <w:name w:val="Заголовок1"/>
    <w:basedOn w:val="a3"/>
    <w:next w:val="a5"/>
    <w:rsid w:val="00DA20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3"/>
    <w:rsid w:val="00DA2099"/>
    <w:pPr>
      <w:spacing w:after="120"/>
    </w:pPr>
  </w:style>
  <w:style w:type="paragraph" w:styleId="a6">
    <w:name w:val="List"/>
    <w:basedOn w:val="a5"/>
    <w:rsid w:val="00DA2099"/>
    <w:rPr>
      <w:rFonts w:cs="Mangal"/>
    </w:rPr>
  </w:style>
  <w:style w:type="paragraph" w:styleId="a7">
    <w:name w:val="Title"/>
    <w:basedOn w:val="a3"/>
    <w:rsid w:val="00DA20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3"/>
    <w:rsid w:val="00DA2099"/>
    <w:pPr>
      <w:suppressLineNumbers/>
    </w:pPr>
    <w:rPr>
      <w:rFonts w:cs="Mangal"/>
    </w:rPr>
  </w:style>
  <w:style w:type="paragraph" w:styleId="a9">
    <w:name w:val="List Paragraph"/>
    <w:basedOn w:val="a3"/>
    <w:rsid w:val="00DA2099"/>
    <w:pPr>
      <w:ind w:left="720"/>
    </w:pPr>
  </w:style>
  <w:style w:type="paragraph" w:customStyle="1" w:styleId="21">
    <w:name w:val="Основной текст с отступом 21"/>
    <w:basedOn w:val="a3"/>
    <w:rsid w:val="00DA2099"/>
    <w:pPr>
      <w:widowControl w:val="0"/>
      <w:spacing w:after="0" w:line="100" w:lineRule="atLeast"/>
      <w:ind w:left="709" w:hanging="709"/>
    </w:pPr>
    <w:rPr>
      <w:rFonts w:ascii="Liberation Serif" w:eastAsia="DejaVu Sans" w:hAnsi="Liberation Serif" w:cs="DejaVu Sans"/>
      <w:sz w:val="28"/>
      <w:szCs w:val="24"/>
      <w:lang w:eastAsia="hi-IN" w:bidi="hi-IN"/>
    </w:rPr>
  </w:style>
  <w:style w:type="paragraph" w:styleId="aa">
    <w:name w:val="footer"/>
    <w:basedOn w:val="a3"/>
    <w:rsid w:val="00DA2099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3"/>
    <w:rsid w:val="00DA2099"/>
    <w:pPr>
      <w:suppressLineNumbers/>
      <w:tabs>
        <w:tab w:val="center" w:pos="4819"/>
        <w:tab w:val="right" w:pos="9638"/>
      </w:tabs>
    </w:pPr>
  </w:style>
  <w:style w:type="paragraph" w:styleId="ac">
    <w:name w:val="Normal (Web)"/>
    <w:basedOn w:val="a"/>
    <w:uiPriority w:val="99"/>
    <w:unhideWhenUsed/>
    <w:rsid w:val="006F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90F0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d">
    <w:name w:val="Strong"/>
    <w:basedOn w:val="a0"/>
    <w:uiPriority w:val="22"/>
    <w:qFormat/>
    <w:rsid w:val="00390F01"/>
    <w:rPr>
      <w:b/>
      <w:bCs/>
    </w:rPr>
  </w:style>
  <w:style w:type="paragraph" w:customStyle="1" w:styleId="tj">
    <w:name w:val="tj"/>
    <w:basedOn w:val="a"/>
    <w:rsid w:val="00D8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84CDD"/>
  </w:style>
  <w:style w:type="character" w:styleId="ae">
    <w:name w:val="Hyperlink"/>
    <w:basedOn w:val="a0"/>
    <w:uiPriority w:val="99"/>
    <w:semiHidden/>
    <w:unhideWhenUsed/>
    <w:rsid w:val="00D84C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5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9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B98E-50B4-4C50-8934-F51D938BD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42</cp:revision>
  <cp:lastPrinted>2023-10-20T08:51:00Z</cp:lastPrinted>
  <dcterms:created xsi:type="dcterms:W3CDTF">2014-11-27T12:54:00Z</dcterms:created>
  <dcterms:modified xsi:type="dcterms:W3CDTF">2023-11-01T07:14:00Z</dcterms:modified>
</cp:coreProperties>
</file>