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5"/>
        <w:gridCol w:w="4511"/>
        <w:gridCol w:w="582"/>
        <w:gridCol w:w="1326"/>
        <w:gridCol w:w="1326"/>
        <w:gridCol w:w="1329"/>
      </w:tblGrid>
      <w:tr w:rsidR="008F4F5A" w:rsidRPr="008F4F5A" w:rsidTr="008F4F5A">
        <w:trPr>
          <w:trHeight w:val="36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ДЕФЕКТНИЙ АКТ</w:t>
            </w:r>
          </w:p>
        </w:tc>
      </w:tr>
      <w:tr w:rsidR="008F4F5A" w:rsidRPr="008F4F5A" w:rsidTr="008F4F5A">
        <w:trPr>
          <w:trHeight w:val="248"/>
          <w:jc w:val="center"/>
        </w:trPr>
        <w:tc>
          <w:tcPr>
            <w:tcW w:w="2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F4F5A" w:rsidRPr="008F4F5A" w:rsidTr="008F4F5A">
        <w:trPr>
          <w:trHeight w:val="308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3E31C1" w:rsidP="003E31C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uk-UA"/>
              </w:rPr>
              <w:t xml:space="preserve">на Капітальний ремонт трубопроводу водопостачання по </w:t>
            </w:r>
            <w:proofErr w:type="spellStart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uk-UA"/>
              </w:rPr>
              <w:t>просп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uk-UA"/>
              </w:rPr>
              <w:t>. Шахтобудівників в м. Павлоград. Коригування</w:t>
            </w:r>
            <w:bookmarkStart w:id="0" w:name="_GoBack"/>
            <w:bookmarkEnd w:id="0"/>
          </w:p>
        </w:tc>
      </w:tr>
      <w:tr w:rsidR="008F4F5A" w:rsidRPr="008F4F5A" w:rsidTr="008F4F5A">
        <w:trPr>
          <w:trHeight w:val="248"/>
          <w:jc w:val="center"/>
        </w:trPr>
        <w:tc>
          <w:tcPr>
            <w:tcW w:w="2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Умови виконання робіт </w:t>
            </w:r>
          </w:p>
        </w:tc>
      </w:tr>
      <w:tr w:rsidR="008F4F5A" w:rsidRPr="008F4F5A" w:rsidTr="008F4F5A">
        <w:trPr>
          <w:trHeight w:val="248"/>
          <w:jc w:val="center"/>
        </w:trPr>
        <w:tc>
          <w:tcPr>
            <w:tcW w:w="2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Об'єми робіт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№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Ч.ч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Найменування робіт і витрат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Одиниця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виміру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 Кількість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Примітка</w:t>
            </w:r>
          </w:p>
        </w:tc>
      </w:tr>
      <w:tr w:rsidR="008F4F5A" w:rsidRPr="008F4F5A" w:rsidTr="008F4F5A">
        <w:trPr>
          <w:trHeight w:val="308"/>
          <w:jc w:val="center"/>
        </w:trPr>
        <w:tc>
          <w:tcPr>
            <w:tcW w:w="2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Розділ №1.  Демонтажні роботи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Укладання труб сталевих водопровідних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200 мм у траншеї без розпорів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Укладання труб сталевих водопровідних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150 мм у траншеї без розпорів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680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Укладання труб сталевих водопровідних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50 мм у траншеї без розпорів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1088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(Демонтаж) Укладання сталевих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водопровiдних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труб з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гiдравлiчним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випробуванням,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труб 426 мм та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377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145+140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285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(Демонтаж) Укладання труб сталевих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водопровiдних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273 мм у траншеї без розпорів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сталевих зварних фасонних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частин діаметром 100-250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r3((9*16+3*22+6*11)/1000)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0,276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1088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Брухт металевий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зворотнi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матерiали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r3((175*41,63+680*18,99+140*5,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23+145*93+140*73+105*33,04)/1000)+0,276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48,381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чавунних засувок та клапанів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зворотних діаметром 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чавунних засувок та клапанів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зворотних діаметром 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1088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Засувки паралельні фланцеві з висувним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шпінделем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30ч6бр для води та пари, тиск 1 МПа [10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кгс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/см2],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 50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зворотнi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матерiали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1088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Засувки паралельні фланцеві з висувним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шпінделем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30ч6бр для води та пари, тиск 1 МПа [10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кгс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/см2],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 150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зворотнi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матерiали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одинарних вантузів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Вантузи із сірого чавуну для повітря та води, ВМТ, тиск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1 МПа [10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кгс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/см2], діаметр 50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зворотнi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матерiали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пожежних гідрантів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308"/>
          <w:jc w:val="center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15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Гідранти пожежні підземні, тиск 1 МПа [10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кгс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/см2],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 125 мм, висота 500-2500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зворотнi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матерiали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Підставка прохідна 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150х150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зворотнi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матерiали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1088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Улаштування колодязів круглих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каналізаційних діаметром 1,5 м із збірного залізобетону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в сухих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грунтах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r2(12*(0,38+0,4*2+0,26+0,27))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20,52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Люк чавунний для колодязів легкий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зворотнi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матерiали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Колодязi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бетону д=1500мм, глиб до 2,5м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зворотнi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матерiали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20,52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(Демонтаж) Улаштування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збiрних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стрiчкових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фундаментiв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блокiв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i плит масою до 0,5 т (камера ВК-1)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32+3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Відділ №1.  Монтажні роботи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Розділ №1.  Земляні роботи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Розробка ґрунту екскаватором з доробкою вручну, група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ґрунту 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3584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Засипання траншей та котлованів бульдозерами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потужністю 59 кВт при переміщенні ґрунту до 5 м, група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ґрунту 1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3196,7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піщаної основи під трубопроводи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142,2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Навантаження сміття екскаваторами на автомобілі-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самоскиди, місткість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ковша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екскаватора 0,25 м3.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387,3*1,25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484,125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Перевезення ґрунту до 15 км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484,125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Розділ №2.  Водопровідна мережа В1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Укладання труб поліетиленових діаметром 160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175+680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855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Укладання труб поліетиленових діаметром 63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1088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Укладання сталевих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водопровiдних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труб без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гiдравлiчних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випробувань,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труб 426 мм та 377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 (раніше демонтованих)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145+140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285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Укладання труб сталевих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водопровiдних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250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 у траншеї без розпорів (раніше демонтованих)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Протягування сталевих труб діаметром 200 мм у футляр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Протягування сталевих труб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160 мм у футляр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Протягування сталевих труб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63 мм у футляр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чавунних засувок та клапанів зворотних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чавунних засувок та клапанів зворотних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чавунних засувок та клапанів зворотних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200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36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відводів, колін, патрубків,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переходів діаметром 110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14+1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відводів, колін, патрубків,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переходів діаметром 160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10+4+2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відводів, колін, патрубків,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переходів діаметром 200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24+3+2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відводів, колін, патрубків,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переходів діаметром 250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трійників діаметром 160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308"/>
          <w:jc w:val="center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трійників діаметром 200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4+3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хрестовин діаметром 160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хрестовин діаметром 200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хрестовин діаметром 250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Установлення одинарних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вантузiв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і підставок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2+4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пожежних гідрантів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            МАТЕРІАЛИ                  ------------------------------------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------------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сталевi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електрозварнi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прямошовнi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та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спiральношовнi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зовнiшнiй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426 мм, товщина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стiнки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9 мм (футляр)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сталевi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електрозварнi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прямошовнi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марки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20,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зовнiшнiй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377 мм, товщина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стiнки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8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(футляр)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сталевi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електрозварнi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прямошовнi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марки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20,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зовнiшнiй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273 мм, товщина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стiнки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5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(футляр)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Труби поліетиленові для подачі холодної води РЕ 100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SDR-17(1,0 МПа), зовнішній діаметр 63х3,8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(поставка замовника)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Труби поліетиленові для подачі холодної води РЕ 100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SDR-17(1,0 МПа), зовнішній діаметр 160х9,5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680-616,5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63,5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Труби поліетиленові для подачі холодної води РЕ 100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SDR-17(1,0 МПа), зовнішній діаметр 160х9,5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(поставка замовника)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616,5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53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подачi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холодної води РЕ 100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SDR-17(1,0 МПа),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зовнiшнiй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200 мм  (поставка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замовника)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Буртовi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втулки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63 мм для ПЕ труб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Буртовi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втулки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160 мм для ПЕ труб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Буртовi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втулки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200 мм для ПЕ труб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плоскi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полімерним покриттям,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плоскi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 з полімерним покриттям,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плоскi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 з полімерним покриттям,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200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Колiна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полiетилену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63 мм 120 град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Колiна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полiетилену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160 мм  90 град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Колiна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полiетилену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200 мм для  90 град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Трiйники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полiетилену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200/63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Трiйники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полiетилену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160/63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Трiйники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рiвностороннi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полiетилену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200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Перехiдники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редукцiйнi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160/63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Перехiдники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редукцiйнi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325/200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Перехiдники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редукцiйнi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200/160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Хрестовина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160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Хрестовина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200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Засувки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паралельнi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фланцевi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висувним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шпiнделем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30ч6бр для води,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Засувки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паралельнi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фланцевi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висувним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шпiнделем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30ч6бр для води,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Засувки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паралельнi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фланцевi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висувним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шпiнделем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30ч6бр для води,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200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Гiдранти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пожежнi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125 мм, висота 1250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308"/>
          <w:jc w:val="center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Підставка під гідрант прохідна,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Ду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=150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Підставка під гідрант трійна,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Ду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=200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Вантузи,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Розділ №3.  Колодязі напірного водопроводу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круглих колодязів зі збірного залізобетону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у мокрих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грунтах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24,195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Кільця  КС7.9 залізобетонні серія 3.900.1-14 випуск 1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(об'єм бетону - 0,15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Кільця  КС10.6 залізобетонні серія 3.900.1-14 випуск 1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(об'єм бетону - 0,16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Кільця  КС10.9 залізобетонні серія 3.900.1-14 випуск 1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(об'єм бетону - 0,24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Кільця  КС15.6 залізобетонні серія 3.900.1-14 випуск 1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(об'єм бетону - 0,265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83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Кільця  КС15.9 залізобетонні серія 3.900.1-14 випуск 1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(об'єм бетону - 0,40 м3)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Вiдпускна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цiна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: 3255,9x0,9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Кільця  КС20.6 залізобетонні серія 3.900.1-14 випуск 1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(об'єм бетону - 0,39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Кільця  КС20.9 залізобетонні серія 3.900.1-14 випуск 1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(об'єм бетону - 0,59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Плити покриття  ПП10-1 залізобетонні серія 3.900.1-14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випуск 1 (об'єм бетону - 0,10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Плити покриття  1ПП15-1 залізобетонні серія 3.900.1-14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випуск 1 (об'єм бетону - 0,27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Плити покриття  1ПП20-1 залізобетонні серія 3.900.1-14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випуск 1 (об'єм бетону - 0,55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Плити днищ  ПН10 залізобетонні серія 3.900.1-14 випуск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 (об'єм бетону - 0,18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Плити днищ  ПН15 залізобетонні серія 3.900.1-14 випуск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 (об'єм бетону - 0,38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Плити днищ  ПН20 залізобетонні серія 3.900.1-14 випуск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 (об'єм бетону - 0,59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Кільця опорні  КО6 залізобетонні серія 3.900.1-14 випуск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 (об'єм бетону - 0,02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Люк чавунний для колодязів легкий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Люк чавунний для колодязів важкий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Скоби ходові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77,78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Стремянка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колодязів С1-3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Стремянка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колодязів С1-5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Розділ №4.  Камера ВК-1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стін і плоских днищ прямокутних споруд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при товщині стін понад 150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1,1+2,56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3,66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Стрижнева арматура А-ІІ, діаметр 12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75,69+96,92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172,61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Полімерцементний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адгезійний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та антикорозійний розчин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Ceresit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 CD 30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22,3*2,5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55,75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блоків стін підвалів масою до 0,5 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Блоки бетонні для стін підвалів марки ФБС 9.4.6-Т ГОСТ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13579-78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бетону марки 200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Укладання панелей перекриття з обпиранням на дві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сторони площею до 5 м2 [для будівництва в районах із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сейсмічністю до 6 балів]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Панелі перекриття з/б багатопустотні марки ПК27.12-8Т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серія 1.141-1 вип.60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Установлення опор із плит і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кілець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діаметром до 1000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0,04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Кільця опорні  КО6 залізобетонні серія 3.900.1-14 випуск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 (об'єм бетону - 0,02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107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люка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Люк чавунний для колодязів легкий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308"/>
          <w:jc w:val="center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Поліпшене штукатурення цементно-вапняним розчином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по каменю стін фасадів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22,3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вертикальної гідроізоляції фундаментів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бітумною мастикою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36,5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                       ВИМОЩЕННЯ                           -----------------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--------------------------</w:t>
            </w:r>
          </w:p>
        </w:tc>
        <w:tc>
          <w:tcPr>
            <w:tcW w:w="69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вимощення з бетону товщиною покриття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10 см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(3,6+2,7)*2*1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12,6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</w:tbl>
    <w:p w:rsidR="00B6535C" w:rsidRPr="008F4F5A" w:rsidRDefault="00B6535C" w:rsidP="008F4F5A"/>
    <w:sectPr w:rsidR="00B6535C" w:rsidRPr="008F4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17"/>
    <w:rsid w:val="00100317"/>
    <w:rsid w:val="003E31C1"/>
    <w:rsid w:val="008F4F5A"/>
    <w:rsid w:val="00B6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88FF1"/>
  <w15:chartTrackingRefBased/>
  <w15:docId w15:val="{B8909351-B5DA-4C13-9CCA-93C90DDC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B332B-7254-4F2D-8A1C-3B1E6EB20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6549</Words>
  <Characters>3734</Characters>
  <Application>Microsoft Office Word</Application>
  <DocSecurity>0</DocSecurity>
  <Lines>31</Lines>
  <Paragraphs>20</Paragraphs>
  <ScaleCrop>false</ScaleCrop>
  <Company/>
  <LinksUpToDate>false</LinksUpToDate>
  <CharactersWithSpaces>10263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3</cp:revision>
  <dcterms:created xsi:type="dcterms:W3CDTF">2023-11-03T12:13:00Z</dcterms:created>
  <dcterms:modified xsi:type="dcterms:W3CDTF">2023-11-15T14:09:00Z</dcterms:modified>
</cp:coreProperties>
</file>