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  <w:r w:rsidRPr="001F4237">
        <w:rPr>
          <w:color w:val="auto"/>
          <w:sz w:val="27"/>
          <w:szCs w:val="27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771761479" r:id="rId8"/>
        </w:object>
      </w:r>
    </w:p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</w:p>
    <w:p w:rsidR="00AD432C" w:rsidRPr="00DD1DD2" w:rsidRDefault="00AD432C" w:rsidP="00AD432C">
      <w:pPr>
        <w:pStyle w:val="a4"/>
        <w:rPr>
          <w:b/>
          <w:color w:val="auto"/>
          <w:szCs w:val="32"/>
        </w:rPr>
      </w:pPr>
      <w:r w:rsidRPr="00DD1DD2">
        <w:rPr>
          <w:b/>
          <w:color w:val="auto"/>
          <w:szCs w:val="32"/>
        </w:rPr>
        <w:t>УКРАЇНА</w:t>
      </w:r>
    </w:p>
    <w:p w:rsidR="00AD432C" w:rsidRPr="00DD1DD2" w:rsidRDefault="00AD432C" w:rsidP="00AD432C">
      <w:pPr>
        <w:pStyle w:val="a4"/>
        <w:rPr>
          <w:b/>
          <w:color w:val="auto"/>
          <w:szCs w:val="32"/>
        </w:rPr>
      </w:pPr>
      <w:r w:rsidRPr="00DD1DD2">
        <w:rPr>
          <w:b/>
          <w:color w:val="auto"/>
          <w:szCs w:val="32"/>
        </w:rPr>
        <w:t>ПАВЛОГРАДСЬКА МІСЬКА РАДА</w:t>
      </w:r>
    </w:p>
    <w:p w:rsidR="00AD432C" w:rsidRPr="00DD1DD2" w:rsidRDefault="00AD432C" w:rsidP="00AD432C">
      <w:pPr>
        <w:pStyle w:val="a4"/>
        <w:rPr>
          <w:b/>
          <w:color w:val="auto"/>
          <w:szCs w:val="32"/>
        </w:rPr>
      </w:pPr>
      <w:r w:rsidRPr="00DD1DD2">
        <w:rPr>
          <w:b/>
          <w:color w:val="auto"/>
          <w:szCs w:val="32"/>
        </w:rPr>
        <w:t>ДНІПРОПЕТРОВСЬКОЇ ОБЛАСТІ</w:t>
      </w:r>
    </w:p>
    <w:p w:rsidR="00AD432C" w:rsidRPr="00DD1DD2" w:rsidRDefault="00DB6871" w:rsidP="00AD432C">
      <w:pPr>
        <w:pStyle w:val="a4"/>
        <w:rPr>
          <w:b/>
          <w:color w:val="auto"/>
          <w:szCs w:val="32"/>
        </w:rPr>
      </w:pPr>
      <w:r w:rsidRPr="00DD1DD2">
        <w:rPr>
          <w:b/>
          <w:color w:val="auto"/>
          <w:szCs w:val="32"/>
        </w:rPr>
        <w:t>(</w:t>
      </w:r>
      <w:r w:rsidR="00DD1DD2" w:rsidRPr="00DD1DD2">
        <w:rPr>
          <w:b/>
          <w:color w:val="auto"/>
          <w:szCs w:val="32"/>
        </w:rPr>
        <w:t>49</w:t>
      </w:r>
      <w:r w:rsidR="00AD432C" w:rsidRPr="00DD1DD2">
        <w:rPr>
          <w:b/>
          <w:color w:val="auto"/>
          <w:szCs w:val="32"/>
        </w:rPr>
        <w:t xml:space="preserve"> сесія VIІ</w:t>
      </w:r>
      <w:r w:rsidR="004B3828" w:rsidRPr="00DD1DD2">
        <w:rPr>
          <w:b/>
          <w:color w:val="auto"/>
          <w:szCs w:val="32"/>
        </w:rPr>
        <w:t>І</w:t>
      </w:r>
      <w:r w:rsidR="00AD432C" w:rsidRPr="00DD1DD2">
        <w:rPr>
          <w:b/>
          <w:color w:val="auto"/>
          <w:szCs w:val="32"/>
        </w:rPr>
        <w:t xml:space="preserve"> скликання)</w:t>
      </w:r>
    </w:p>
    <w:p w:rsidR="00AD432C" w:rsidRPr="00DD1DD2" w:rsidRDefault="00AD432C" w:rsidP="00AD432C">
      <w:pPr>
        <w:pStyle w:val="a4"/>
        <w:rPr>
          <w:color w:val="auto"/>
          <w:szCs w:val="32"/>
        </w:rPr>
      </w:pPr>
    </w:p>
    <w:p w:rsidR="00AD432C" w:rsidRPr="00DD1DD2" w:rsidRDefault="00AD432C" w:rsidP="00AD432C">
      <w:pPr>
        <w:pStyle w:val="a6"/>
        <w:rPr>
          <w:b/>
          <w:color w:val="auto"/>
          <w:sz w:val="32"/>
          <w:szCs w:val="32"/>
        </w:rPr>
      </w:pPr>
      <w:r w:rsidRPr="00DD1DD2">
        <w:rPr>
          <w:b/>
          <w:color w:val="auto"/>
          <w:sz w:val="32"/>
          <w:szCs w:val="32"/>
        </w:rPr>
        <w:t>РІШЕННЯ</w:t>
      </w:r>
    </w:p>
    <w:p w:rsidR="00AD432C" w:rsidRPr="00DD1DD2" w:rsidRDefault="00AD432C" w:rsidP="00AD432C">
      <w:pPr>
        <w:pStyle w:val="a6"/>
        <w:jc w:val="left"/>
        <w:rPr>
          <w:color w:val="auto"/>
          <w:sz w:val="32"/>
          <w:szCs w:val="32"/>
          <w:lang w:val="ru-RU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303488" w:rsidRPr="00DD1DD2" w:rsidTr="00BD4F7F">
        <w:tc>
          <w:tcPr>
            <w:tcW w:w="4927" w:type="dxa"/>
          </w:tcPr>
          <w:p w:rsidR="00AD432C" w:rsidRPr="00DD1DD2" w:rsidRDefault="00DD1DD2" w:rsidP="00DD1DD2">
            <w:pPr>
              <w:pStyle w:val="a6"/>
              <w:tabs>
                <w:tab w:val="left" w:pos="2828"/>
              </w:tabs>
              <w:jc w:val="left"/>
              <w:rPr>
                <w:b/>
                <w:color w:val="auto"/>
                <w:sz w:val="32"/>
                <w:szCs w:val="32"/>
              </w:rPr>
            </w:pPr>
            <w:r w:rsidRPr="00DD1DD2">
              <w:rPr>
                <w:b/>
                <w:color w:val="auto"/>
                <w:sz w:val="32"/>
                <w:szCs w:val="32"/>
              </w:rPr>
              <w:t>05.03.2024 р.</w:t>
            </w:r>
            <w:r w:rsidRPr="00DD1DD2">
              <w:rPr>
                <w:b/>
                <w:color w:val="auto"/>
                <w:sz w:val="32"/>
                <w:szCs w:val="32"/>
              </w:rPr>
              <w:tab/>
            </w:r>
          </w:p>
        </w:tc>
        <w:tc>
          <w:tcPr>
            <w:tcW w:w="4927" w:type="dxa"/>
          </w:tcPr>
          <w:p w:rsidR="00AD432C" w:rsidRPr="00DD1DD2" w:rsidRDefault="00AD432C" w:rsidP="00DD1DD2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DD1DD2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DD1DD2" w:rsidRPr="00DD1DD2">
              <w:rPr>
                <w:b/>
                <w:color w:val="auto"/>
                <w:sz w:val="32"/>
                <w:szCs w:val="32"/>
              </w:rPr>
              <w:t>1443-49</w:t>
            </w:r>
            <w:r w:rsidR="00303488" w:rsidRPr="00DD1DD2">
              <w:rPr>
                <w:b/>
                <w:color w:val="auto"/>
                <w:sz w:val="32"/>
                <w:szCs w:val="32"/>
              </w:rPr>
              <w:t>/</w:t>
            </w:r>
            <w:r w:rsidR="00303488" w:rsidRPr="00DD1DD2">
              <w:rPr>
                <w:b/>
                <w:color w:val="auto"/>
                <w:sz w:val="32"/>
                <w:szCs w:val="32"/>
                <w:lang w:val="en-US"/>
              </w:rPr>
              <w:t>VIII</w:t>
            </w:r>
          </w:p>
        </w:tc>
      </w:tr>
    </w:tbl>
    <w:p w:rsidR="00AD432C" w:rsidRPr="001F4237" w:rsidRDefault="00AD432C" w:rsidP="00AD432C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Про визначення  замовника</w:t>
      </w:r>
    </w:p>
    <w:p w:rsidR="001F4237" w:rsidRPr="001F4237" w:rsidRDefault="00160D55" w:rsidP="001F423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по об’єкту «</w:t>
      </w:r>
      <w:r w:rsidR="001F4237"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Реконструкція споруди </w:t>
      </w:r>
    </w:p>
    <w:p w:rsidR="001F4237" w:rsidRPr="001F4237" w:rsidRDefault="001F4237" w:rsidP="001F423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цивільного захисту населення розташованої</w:t>
      </w:r>
    </w:p>
    <w:p w:rsidR="001F4237" w:rsidRPr="001F4237" w:rsidRDefault="001F4237" w:rsidP="001F423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за адресою вул. Героїв України, 2б </w:t>
      </w:r>
    </w:p>
    <w:p w:rsidR="00160D55" w:rsidRPr="001F4237" w:rsidRDefault="001F4237" w:rsidP="00160D5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м. Павлоград, Дніпропетровська область</w:t>
      </w:r>
      <w:r w:rsidR="00160D55" w:rsidRPr="001F4237">
        <w:rPr>
          <w:rFonts w:ascii="Times New Roman" w:hAnsi="Times New Roman" w:cs="Times New Roman"/>
          <w:sz w:val="27"/>
          <w:szCs w:val="27"/>
          <w:lang w:val="uk-UA"/>
        </w:rPr>
        <w:t>»</w:t>
      </w:r>
    </w:p>
    <w:p w:rsidR="00AD432C" w:rsidRPr="001F4237" w:rsidRDefault="00AD432C" w:rsidP="00160D55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Відповідно до Закону України «Про місцеве самоврядування в Україні», на виконання постанови Кабінету Міністрів України від 13 квітня 2011 р. № 466 «Деякі питання виконання підготовчих і будівельних робіт» (зі змінами), з метою </w:t>
      </w:r>
      <w:r w:rsidR="00516270" w:rsidRPr="001F4237">
        <w:rPr>
          <w:rFonts w:ascii="Times New Roman" w:hAnsi="Times New Roman" w:cs="Times New Roman"/>
          <w:sz w:val="27"/>
          <w:szCs w:val="27"/>
          <w:lang w:val="uk-UA"/>
        </w:rPr>
        <w:t>розроблення проектної документації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, міська рада</w:t>
      </w:r>
    </w:p>
    <w:p w:rsidR="00AD432C" w:rsidRPr="001F4237" w:rsidRDefault="00AD432C" w:rsidP="00160D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AD432C" w:rsidRPr="001F4237" w:rsidRDefault="00AD432C" w:rsidP="00AD432C">
      <w:pPr>
        <w:ind w:firstLine="709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В И Р І Ш И Л А:</w:t>
      </w:r>
    </w:p>
    <w:p w:rsidR="00160D55" w:rsidRPr="001F4237" w:rsidRDefault="00160D55" w:rsidP="001F4237">
      <w:pPr>
        <w:pStyle w:val="ac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Визначити управління комунального господарства та будівництва Павлоградської міської ради замовником по об’єкту: «</w:t>
      </w:r>
      <w:r w:rsidR="001F4237" w:rsidRPr="001F4237">
        <w:rPr>
          <w:rFonts w:ascii="Times New Roman" w:hAnsi="Times New Roman" w:cs="Times New Roman"/>
          <w:sz w:val="27"/>
          <w:szCs w:val="27"/>
          <w:lang w:val="uk-UA"/>
        </w:rPr>
        <w:t>Реконструкція споруди цивільного захисту населення розташованої за адресою вул. Героїв України, 2б м. Павлоград, Дніпропетровська область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».</w:t>
      </w:r>
    </w:p>
    <w:p w:rsidR="00160D55" w:rsidRPr="001F4237" w:rsidRDefault="00160D55" w:rsidP="001F4237">
      <w:pPr>
        <w:pStyle w:val="ac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Організаційне забезпечення та відповідальність за виконання даного рішення покласти на начальника управління комунального господарства та будівництва Завгороднього А.Ю., загальне керівництво - на першого заступника міського голови </w:t>
      </w:r>
      <w:proofErr w:type="spellStart"/>
      <w:r w:rsidRPr="001F4237">
        <w:rPr>
          <w:rFonts w:ascii="Times New Roman" w:hAnsi="Times New Roman" w:cs="Times New Roman"/>
          <w:sz w:val="27"/>
          <w:szCs w:val="27"/>
          <w:lang w:val="uk-UA"/>
        </w:rPr>
        <w:t>Радіонова</w:t>
      </w:r>
      <w:proofErr w:type="spellEnd"/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О.М.</w:t>
      </w:r>
    </w:p>
    <w:p w:rsidR="00160D55" w:rsidRPr="001F4237" w:rsidRDefault="00160D55" w:rsidP="001F4237">
      <w:pPr>
        <w:pStyle w:val="ac"/>
        <w:numPr>
          <w:ilvl w:val="0"/>
          <w:numId w:val="4"/>
        </w:numPr>
        <w:spacing w:after="0" w:line="240" w:lineRule="auto"/>
        <w:ind w:left="0" w:firstLine="71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транспорту.</w:t>
      </w:r>
    </w:p>
    <w:p w:rsidR="000240C3" w:rsidRPr="001F4237" w:rsidRDefault="000240C3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pStyle w:val="Standard"/>
        <w:contextualSpacing/>
        <w:jc w:val="both"/>
        <w:rPr>
          <w:sz w:val="27"/>
          <w:szCs w:val="27"/>
          <w:lang w:val="uk-UA"/>
        </w:rPr>
      </w:pPr>
      <w:r w:rsidRPr="001F4237">
        <w:rPr>
          <w:sz w:val="27"/>
          <w:szCs w:val="27"/>
          <w:lang w:val="uk-UA"/>
        </w:rPr>
        <w:t xml:space="preserve">Міський голова </w:t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  <w:t xml:space="preserve">                                </w:t>
      </w:r>
      <w:r w:rsidR="001F4237">
        <w:rPr>
          <w:sz w:val="27"/>
          <w:szCs w:val="27"/>
          <w:lang w:val="uk-UA"/>
        </w:rPr>
        <w:t xml:space="preserve">        </w:t>
      </w:r>
      <w:r w:rsidRPr="001F4237">
        <w:rPr>
          <w:sz w:val="27"/>
          <w:szCs w:val="27"/>
          <w:lang w:val="uk-UA"/>
        </w:rPr>
        <w:t xml:space="preserve">  Анатолій ВЕРШИНА </w:t>
      </w:r>
    </w:p>
    <w:p w:rsidR="00160D55" w:rsidRPr="00160D55" w:rsidRDefault="00160D55" w:rsidP="00160D55">
      <w:pPr>
        <w:pStyle w:val="Standard"/>
        <w:contextualSpacing/>
        <w:jc w:val="both"/>
        <w:rPr>
          <w:sz w:val="20"/>
          <w:szCs w:val="20"/>
          <w:lang w:val="uk-UA"/>
        </w:rPr>
      </w:pPr>
    </w:p>
    <w:p w:rsidR="00160D55" w:rsidRPr="00160D55" w:rsidRDefault="00160D55" w:rsidP="00160D55">
      <w:pPr>
        <w:tabs>
          <w:tab w:val="left" w:pos="1365"/>
        </w:tabs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val="uk-UA"/>
        </w:rPr>
      </w:pPr>
    </w:p>
    <w:sectPr w:rsidR="00160D55" w:rsidRPr="00160D55" w:rsidSect="00160D55">
      <w:headerReference w:type="default" r:id="rId9"/>
      <w:footerReference w:type="default" r:id="rId10"/>
      <w:pgSz w:w="11906" w:h="16838"/>
      <w:pgMar w:top="142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33E" w:rsidRDefault="00BD033E" w:rsidP="001D0ACB">
      <w:pPr>
        <w:spacing w:after="0" w:line="240" w:lineRule="auto"/>
      </w:pPr>
      <w:r>
        <w:separator/>
      </w:r>
    </w:p>
  </w:endnote>
  <w:endnote w:type="continuationSeparator" w:id="0">
    <w:p w:rsidR="00BD033E" w:rsidRDefault="00BD033E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A4" w:rsidRDefault="00BD033E">
    <w:pPr>
      <w:pStyle w:val="aa"/>
      <w:jc w:val="center"/>
    </w:pPr>
  </w:p>
  <w:p w:rsidR="004B3AA4" w:rsidRDefault="00BD033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33E" w:rsidRDefault="00BD033E" w:rsidP="001D0ACB">
      <w:pPr>
        <w:spacing w:after="0" w:line="240" w:lineRule="auto"/>
      </w:pPr>
      <w:r>
        <w:separator/>
      </w:r>
    </w:p>
  </w:footnote>
  <w:footnote w:type="continuationSeparator" w:id="0">
    <w:p w:rsidR="00BD033E" w:rsidRDefault="00BD033E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5893378"/>
      <w:docPartObj>
        <w:docPartGallery w:val="Page Numbers (Top of Page)"/>
        <w:docPartUnique/>
      </w:docPartObj>
    </w:sdtPr>
    <w:sdtContent>
      <w:p w:rsidR="004B3AA4" w:rsidRDefault="00D977E0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DD1D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BD033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1000"/>
    <w:multiLevelType w:val="multilevel"/>
    <w:tmpl w:val="8DF6AB8C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abstractNum w:abstractNumId="1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21063F"/>
    <w:multiLevelType w:val="hybridMultilevel"/>
    <w:tmpl w:val="8CAE7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E7A92"/>
    <w:multiLevelType w:val="hybridMultilevel"/>
    <w:tmpl w:val="ED5A5E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32C"/>
    <w:rsid w:val="000240C3"/>
    <w:rsid w:val="00066E33"/>
    <w:rsid w:val="00087C8D"/>
    <w:rsid w:val="000D6C6C"/>
    <w:rsid w:val="000E1C4E"/>
    <w:rsid w:val="00140FDF"/>
    <w:rsid w:val="00160D55"/>
    <w:rsid w:val="0018632F"/>
    <w:rsid w:val="001B3C53"/>
    <w:rsid w:val="001D0ACB"/>
    <w:rsid w:val="001F4237"/>
    <w:rsid w:val="00244025"/>
    <w:rsid w:val="00272D6E"/>
    <w:rsid w:val="002B0E70"/>
    <w:rsid w:val="002D2E78"/>
    <w:rsid w:val="002E6146"/>
    <w:rsid w:val="002F6502"/>
    <w:rsid w:val="00303488"/>
    <w:rsid w:val="00347B59"/>
    <w:rsid w:val="00365C43"/>
    <w:rsid w:val="00373A45"/>
    <w:rsid w:val="003A5B4D"/>
    <w:rsid w:val="003F3151"/>
    <w:rsid w:val="003F3154"/>
    <w:rsid w:val="00403ABC"/>
    <w:rsid w:val="0040529C"/>
    <w:rsid w:val="004207B2"/>
    <w:rsid w:val="00431DB9"/>
    <w:rsid w:val="00433B10"/>
    <w:rsid w:val="00461B2D"/>
    <w:rsid w:val="004B3828"/>
    <w:rsid w:val="004D0E73"/>
    <w:rsid w:val="00501A22"/>
    <w:rsid w:val="00516270"/>
    <w:rsid w:val="00551AB9"/>
    <w:rsid w:val="005A7A74"/>
    <w:rsid w:val="005B2E12"/>
    <w:rsid w:val="005B5F16"/>
    <w:rsid w:val="00636059"/>
    <w:rsid w:val="00651244"/>
    <w:rsid w:val="00663A55"/>
    <w:rsid w:val="006E5513"/>
    <w:rsid w:val="00771C6B"/>
    <w:rsid w:val="00780C75"/>
    <w:rsid w:val="007F448E"/>
    <w:rsid w:val="008262B8"/>
    <w:rsid w:val="009507CD"/>
    <w:rsid w:val="00951EE1"/>
    <w:rsid w:val="00980F0D"/>
    <w:rsid w:val="009B3B65"/>
    <w:rsid w:val="009F1F35"/>
    <w:rsid w:val="009F6FC1"/>
    <w:rsid w:val="00AA4DED"/>
    <w:rsid w:val="00AC14A3"/>
    <w:rsid w:val="00AD432C"/>
    <w:rsid w:val="00BD033E"/>
    <w:rsid w:val="00BF72AF"/>
    <w:rsid w:val="00C06654"/>
    <w:rsid w:val="00C3666B"/>
    <w:rsid w:val="00C52F12"/>
    <w:rsid w:val="00C91359"/>
    <w:rsid w:val="00CB2C9A"/>
    <w:rsid w:val="00D07864"/>
    <w:rsid w:val="00D418A5"/>
    <w:rsid w:val="00D977E0"/>
    <w:rsid w:val="00DA570B"/>
    <w:rsid w:val="00DB6871"/>
    <w:rsid w:val="00DD1DD2"/>
    <w:rsid w:val="00E07386"/>
    <w:rsid w:val="00E827D7"/>
    <w:rsid w:val="00F857D0"/>
    <w:rsid w:val="00FA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F7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72A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160D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rada3</cp:lastModifiedBy>
  <cp:revision>3</cp:revision>
  <cp:lastPrinted>2024-02-22T10:09:00Z</cp:lastPrinted>
  <dcterms:created xsi:type="dcterms:W3CDTF">2024-02-22T10:10:00Z</dcterms:created>
  <dcterms:modified xsi:type="dcterms:W3CDTF">2024-03-12T13:11:00Z</dcterms:modified>
</cp:coreProperties>
</file>