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316" w:rsidRPr="00BB0018" w:rsidRDefault="00BB0018" w:rsidP="00BB00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018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BB0018" w:rsidRPr="00BB0018" w:rsidTr="00BB0018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BB0018" w:rsidRPr="00287A08" w:rsidRDefault="00287A08" w:rsidP="00BB001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A08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Поточний ремонт дороги по </w:t>
            </w:r>
            <w:proofErr w:type="spellStart"/>
            <w:r w:rsidRPr="00287A08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>вул.</w:t>
            </w:r>
            <w:r w:rsidR="00075E21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>Європейська</w:t>
            </w:r>
            <w:proofErr w:type="spellEnd"/>
            <w:r w:rsidRPr="00287A08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 в </w:t>
            </w:r>
            <w:proofErr w:type="spellStart"/>
            <w:r w:rsidRPr="00287A08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>м.Павлоград</w:t>
            </w:r>
            <w:proofErr w:type="spellEnd"/>
          </w:p>
          <w:p w:rsidR="00715108" w:rsidRDefault="00715108" w:rsidP="00BB001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0018" w:rsidRPr="002E3911" w:rsidRDefault="00BB0018" w:rsidP="00BB001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3911">
              <w:rPr>
                <w:rFonts w:ascii="Times New Roman" w:hAnsi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BB0018" w:rsidRPr="00BB0018" w:rsidRDefault="00BB0018" w:rsidP="00567DA8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BB0018" w:rsidRPr="006973F4" w:rsidTr="00BB0018">
        <w:tc>
          <w:tcPr>
            <w:tcW w:w="4957" w:type="dxa"/>
            <w:vAlign w:val="center"/>
          </w:tcPr>
          <w:p w:rsidR="00BB0018" w:rsidRPr="00075E21" w:rsidRDefault="00BB0018" w:rsidP="00BB001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748" w:type="dxa"/>
            <w:vAlign w:val="center"/>
          </w:tcPr>
          <w:p w:rsidR="00BB0018" w:rsidRPr="00075E21" w:rsidRDefault="00BB0018" w:rsidP="00BB001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BB0018" w:rsidRPr="00075E21" w:rsidRDefault="00BB0018" w:rsidP="00BB001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693" w:type="dxa"/>
            <w:vAlign w:val="center"/>
          </w:tcPr>
          <w:p w:rsidR="00BB0018" w:rsidRPr="00075E21" w:rsidRDefault="00BB0018" w:rsidP="00BB001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</w:tr>
      <w:tr w:rsidR="00075E21" w:rsidRPr="00287A08" w:rsidTr="00BB0018">
        <w:tc>
          <w:tcPr>
            <w:tcW w:w="4957" w:type="dxa"/>
          </w:tcPr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====Ямковий ремонт </w:t>
            </w:r>
            <w:proofErr w:type="spellStart"/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проїзжої</w:t>
            </w:r>
            <w:proofErr w:type="spellEnd"/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частини====</w:t>
            </w:r>
          </w:p>
        </w:tc>
        <w:tc>
          <w:tcPr>
            <w:tcW w:w="1748" w:type="dxa"/>
          </w:tcPr>
          <w:p w:rsidR="00075E21" w:rsidRPr="00075E21" w:rsidRDefault="00075E21" w:rsidP="00075E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075E21" w:rsidRPr="00075E21" w:rsidRDefault="00075E21" w:rsidP="00075E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75E21" w:rsidRPr="00287A08" w:rsidTr="00BB0018">
        <w:tc>
          <w:tcPr>
            <w:tcW w:w="4957" w:type="dxa"/>
          </w:tcPr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Холодне фрезерування покриття навісною</w:t>
            </w:r>
          </w:p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фрезою, при глибині фрезерування 40 мм</w:t>
            </w:r>
          </w:p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[при виконанні робіт на одній половині</w:t>
            </w:r>
          </w:p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проїзної частини дороги, з рухом транспорту</w:t>
            </w:r>
          </w:p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 другій половині з інтенсивністю більше</w:t>
            </w:r>
          </w:p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150 автомобілів за добу]</w:t>
            </w:r>
          </w:p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124+98+54</w:t>
            </w:r>
          </w:p>
        </w:tc>
        <w:tc>
          <w:tcPr>
            <w:tcW w:w="1748" w:type="dxa"/>
          </w:tcPr>
          <w:p w:rsidR="00075E21" w:rsidRPr="00075E21" w:rsidRDefault="00075E21" w:rsidP="00075E2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</w:tcPr>
          <w:p w:rsidR="00075E21" w:rsidRPr="00075E21" w:rsidRDefault="00075E21" w:rsidP="00075E21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276</w:t>
            </w:r>
          </w:p>
        </w:tc>
      </w:tr>
      <w:tr w:rsidR="00075E21" w:rsidRPr="00287A08" w:rsidTr="00BB0018">
        <w:tc>
          <w:tcPr>
            <w:tcW w:w="4957" w:type="dxa"/>
          </w:tcPr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кожні 10 мм зміни глибини додавати або</w:t>
            </w:r>
          </w:p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виключати за нормою 10-2-36-4 (до 50мм)</w:t>
            </w:r>
          </w:p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[при виконанні робіт на одній половині</w:t>
            </w:r>
          </w:p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проїзної частини дороги, з рухом транспорту</w:t>
            </w:r>
          </w:p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 другій половині з інтенсивністю більше</w:t>
            </w:r>
          </w:p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150 автомобілів за добу]</w:t>
            </w:r>
          </w:p>
        </w:tc>
        <w:tc>
          <w:tcPr>
            <w:tcW w:w="1748" w:type="dxa"/>
          </w:tcPr>
          <w:p w:rsidR="00075E21" w:rsidRPr="00075E21" w:rsidRDefault="00075E21" w:rsidP="00075E2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</w:tcPr>
          <w:p w:rsidR="00075E21" w:rsidRPr="00075E21" w:rsidRDefault="00075E21" w:rsidP="00075E21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276</w:t>
            </w:r>
          </w:p>
        </w:tc>
      </w:tr>
      <w:tr w:rsidR="00075E21" w:rsidRPr="00287A08" w:rsidTr="00BB0018">
        <w:tc>
          <w:tcPr>
            <w:tcW w:w="4957" w:type="dxa"/>
            <w:tcBorders>
              <w:bottom w:val="single" w:sz="4" w:space="0" w:color="auto"/>
            </w:tcBorders>
          </w:tcPr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вручну</w:t>
            </w:r>
          </w:p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16,56*0,1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:rsidR="00075E21" w:rsidRPr="00075E21" w:rsidRDefault="00075E21" w:rsidP="00075E2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т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075E21" w:rsidRPr="00075E21" w:rsidRDefault="00075E21" w:rsidP="00075E21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1,656</w:t>
            </w:r>
          </w:p>
        </w:tc>
      </w:tr>
      <w:tr w:rsidR="00075E21" w:rsidRPr="00287A08" w:rsidTr="00715108">
        <w:tc>
          <w:tcPr>
            <w:tcW w:w="4957" w:type="dxa"/>
          </w:tcPr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</w:p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екскаваторами на автомобілі-самоскиди,</w:t>
            </w:r>
          </w:p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місткість </w:t>
            </w:r>
            <w:proofErr w:type="spellStart"/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ковша</w:t>
            </w:r>
            <w:proofErr w:type="spellEnd"/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екскаватора 0,25 м3</w:t>
            </w:r>
          </w:p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16,56*0,9</w:t>
            </w:r>
          </w:p>
        </w:tc>
        <w:tc>
          <w:tcPr>
            <w:tcW w:w="1748" w:type="dxa"/>
          </w:tcPr>
          <w:p w:rsidR="00075E21" w:rsidRPr="00075E21" w:rsidRDefault="00075E21" w:rsidP="00075E2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т</w:t>
            </w:r>
          </w:p>
        </w:tc>
        <w:tc>
          <w:tcPr>
            <w:tcW w:w="2693" w:type="dxa"/>
          </w:tcPr>
          <w:p w:rsidR="00075E21" w:rsidRPr="00075E21" w:rsidRDefault="00075E21" w:rsidP="00075E21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0,14904</w:t>
            </w:r>
          </w:p>
        </w:tc>
      </w:tr>
      <w:tr w:rsidR="00075E21" w:rsidRPr="00287A08" w:rsidTr="00715108">
        <w:tc>
          <w:tcPr>
            <w:tcW w:w="4957" w:type="dxa"/>
          </w:tcPr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Перевезення </w:t>
            </w:r>
            <w:proofErr w:type="spellStart"/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асфальтогрануляту</w:t>
            </w:r>
            <w:proofErr w:type="spellEnd"/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до 12 км</w:t>
            </w:r>
          </w:p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(без урахування вартості навантажувальних </w:t>
            </w:r>
          </w:p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робіт) </w:t>
            </w:r>
          </w:p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276*0,05*2,4*0,5</w:t>
            </w:r>
          </w:p>
        </w:tc>
        <w:tc>
          <w:tcPr>
            <w:tcW w:w="1748" w:type="dxa"/>
          </w:tcPr>
          <w:p w:rsidR="00075E21" w:rsidRPr="00075E21" w:rsidRDefault="00075E21" w:rsidP="00075E2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075E21" w:rsidRPr="00075E21" w:rsidRDefault="00075E21" w:rsidP="00075E21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16,56</w:t>
            </w:r>
          </w:p>
        </w:tc>
      </w:tr>
      <w:tr w:rsidR="00075E21" w:rsidRPr="00287A08" w:rsidTr="00715108">
        <w:tc>
          <w:tcPr>
            <w:tcW w:w="4957" w:type="dxa"/>
          </w:tcPr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Ліквідація вибоїн асфальтобетонного</w:t>
            </w:r>
          </w:p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без розламування старого</w:t>
            </w:r>
          </w:p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площею ремонту до 3 м2, при</w:t>
            </w:r>
          </w:p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товщині шару до 50 мм [при виконанні</w:t>
            </w:r>
          </w:p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робіт на одній половині проїзної частини</w:t>
            </w:r>
          </w:p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дороги, з рухом транспорту по другій</w:t>
            </w:r>
          </w:p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половині з інтенсивністю більше 150</w:t>
            </w:r>
          </w:p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автомобілів за добу]</w:t>
            </w:r>
          </w:p>
        </w:tc>
        <w:tc>
          <w:tcPr>
            <w:tcW w:w="1748" w:type="dxa"/>
          </w:tcPr>
          <w:p w:rsidR="00075E21" w:rsidRPr="00075E21" w:rsidRDefault="00075E21" w:rsidP="00075E2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</w:tcPr>
          <w:p w:rsidR="00075E21" w:rsidRPr="00075E21" w:rsidRDefault="00075E21" w:rsidP="00075E21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124</w:t>
            </w:r>
          </w:p>
        </w:tc>
        <w:bookmarkStart w:id="0" w:name="_GoBack"/>
        <w:bookmarkEnd w:id="0"/>
      </w:tr>
      <w:tr w:rsidR="00075E21" w:rsidRPr="00287A08" w:rsidTr="00715108">
        <w:tc>
          <w:tcPr>
            <w:tcW w:w="4957" w:type="dxa"/>
          </w:tcPr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Ліквідація вибоїн асфальтобетонного</w:t>
            </w:r>
          </w:p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без розламування старого</w:t>
            </w:r>
          </w:p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площею ремонту до 10 м2, при</w:t>
            </w:r>
          </w:p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товщині шару до 50 мм [при виконанні</w:t>
            </w:r>
          </w:p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робіт на одній половині проїзної частини</w:t>
            </w:r>
          </w:p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дороги, з рухом транспорту по другій</w:t>
            </w:r>
          </w:p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половині з інтенсивністю більше 150</w:t>
            </w:r>
          </w:p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автомобілів за добу]</w:t>
            </w:r>
          </w:p>
        </w:tc>
        <w:tc>
          <w:tcPr>
            <w:tcW w:w="1748" w:type="dxa"/>
          </w:tcPr>
          <w:p w:rsidR="00075E21" w:rsidRPr="00075E21" w:rsidRDefault="00075E21" w:rsidP="00075E2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</w:tcPr>
          <w:p w:rsidR="00075E21" w:rsidRPr="00075E21" w:rsidRDefault="00075E21" w:rsidP="00075E21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98</w:t>
            </w:r>
          </w:p>
        </w:tc>
      </w:tr>
      <w:tr w:rsidR="00075E21" w:rsidRPr="00287A08" w:rsidTr="00715108">
        <w:tc>
          <w:tcPr>
            <w:tcW w:w="4957" w:type="dxa"/>
          </w:tcPr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Ліквідація вибоїн асфальтобетонного</w:t>
            </w:r>
          </w:p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без розламування старого</w:t>
            </w:r>
          </w:p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площею ремонту до 25 м2, при</w:t>
            </w:r>
          </w:p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товщині шару до 50 мм [при виконанні</w:t>
            </w:r>
          </w:p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робіт на одній половині проїзної частини</w:t>
            </w:r>
          </w:p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дороги, з рухом транспорту по другій</w:t>
            </w:r>
          </w:p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половині з інтенсивністю більше 150</w:t>
            </w:r>
          </w:p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lastRenderedPageBreak/>
              <w:t>автомобілів за добу]</w:t>
            </w:r>
          </w:p>
        </w:tc>
        <w:tc>
          <w:tcPr>
            <w:tcW w:w="1748" w:type="dxa"/>
          </w:tcPr>
          <w:p w:rsidR="00075E21" w:rsidRPr="00075E21" w:rsidRDefault="00075E21" w:rsidP="00075E2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lastRenderedPageBreak/>
              <w:t>1 м2</w:t>
            </w:r>
          </w:p>
        </w:tc>
        <w:tc>
          <w:tcPr>
            <w:tcW w:w="2693" w:type="dxa"/>
          </w:tcPr>
          <w:p w:rsidR="00075E21" w:rsidRPr="00075E21" w:rsidRDefault="00075E21" w:rsidP="00075E21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54</w:t>
            </w:r>
          </w:p>
        </w:tc>
      </w:tr>
      <w:tr w:rsidR="00075E21" w:rsidRPr="00287A08" w:rsidTr="00715108">
        <w:tc>
          <w:tcPr>
            <w:tcW w:w="4957" w:type="dxa"/>
          </w:tcPr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</w:t>
            </w:r>
          </w:p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[асфальтобетон щільний]</w:t>
            </w:r>
          </w:p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(дорожні)(аеродромні), що застосовуються у</w:t>
            </w:r>
          </w:p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верхніх шарах покриттів, дрібнозернисті, тип</w:t>
            </w:r>
          </w:p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Б, марка 1 на модифікованому бітумі</w:t>
            </w:r>
          </w:p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0,12*276</w:t>
            </w:r>
          </w:p>
        </w:tc>
        <w:tc>
          <w:tcPr>
            <w:tcW w:w="1748" w:type="dxa"/>
          </w:tcPr>
          <w:p w:rsidR="00075E21" w:rsidRPr="00075E21" w:rsidRDefault="00075E21" w:rsidP="00075E2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075E21" w:rsidRPr="00075E21" w:rsidRDefault="00075E21" w:rsidP="00075E21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33,12</w:t>
            </w:r>
          </w:p>
        </w:tc>
      </w:tr>
      <w:tr w:rsidR="00075E21" w:rsidRPr="00287A08" w:rsidTr="00715108">
        <w:tc>
          <w:tcPr>
            <w:tcW w:w="4957" w:type="dxa"/>
          </w:tcPr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0,0012*276</w:t>
            </w:r>
          </w:p>
        </w:tc>
        <w:tc>
          <w:tcPr>
            <w:tcW w:w="1748" w:type="dxa"/>
          </w:tcPr>
          <w:p w:rsidR="00075E21" w:rsidRPr="00075E21" w:rsidRDefault="00075E21" w:rsidP="00075E2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075E21" w:rsidRPr="00075E21" w:rsidRDefault="00075E21" w:rsidP="00075E21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0,3312</w:t>
            </w:r>
          </w:p>
        </w:tc>
      </w:tr>
      <w:tr w:rsidR="00075E21" w:rsidRPr="00287A08" w:rsidTr="00715108">
        <w:tc>
          <w:tcPr>
            <w:tcW w:w="4957" w:type="dxa"/>
          </w:tcPr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====Суцільний ремонт </w:t>
            </w:r>
            <w:proofErr w:type="spellStart"/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проїзжої</w:t>
            </w:r>
            <w:proofErr w:type="spellEnd"/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частини====</w:t>
            </w:r>
          </w:p>
        </w:tc>
        <w:tc>
          <w:tcPr>
            <w:tcW w:w="1748" w:type="dxa"/>
          </w:tcPr>
          <w:p w:rsidR="00075E21" w:rsidRPr="00075E21" w:rsidRDefault="00075E21" w:rsidP="00075E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075E21" w:rsidRPr="00075E21" w:rsidRDefault="00075E21" w:rsidP="00075E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75E21" w:rsidRPr="00287A08" w:rsidTr="00715108">
        <w:tc>
          <w:tcPr>
            <w:tcW w:w="4957" w:type="dxa"/>
          </w:tcPr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Виправлення профілю основ без додавання</w:t>
            </w:r>
          </w:p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нового матеріалу</w:t>
            </w:r>
          </w:p>
        </w:tc>
        <w:tc>
          <w:tcPr>
            <w:tcW w:w="1748" w:type="dxa"/>
          </w:tcPr>
          <w:p w:rsidR="00075E21" w:rsidRPr="00075E21" w:rsidRDefault="00075E21" w:rsidP="00075E2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100м2</w:t>
            </w:r>
          </w:p>
        </w:tc>
        <w:tc>
          <w:tcPr>
            <w:tcW w:w="2693" w:type="dxa"/>
          </w:tcPr>
          <w:p w:rsidR="00075E21" w:rsidRPr="00075E21" w:rsidRDefault="00075E21" w:rsidP="00075E21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19,85</w:t>
            </w:r>
          </w:p>
        </w:tc>
      </w:tr>
      <w:tr w:rsidR="00075E21" w:rsidRPr="00287A08" w:rsidTr="00715108">
        <w:tc>
          <w:tcPr>
            <w:tcW w:w="4957" w:type="dxa"/>
          </w:tcPr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Улаштування </w:t>
            </w:r>
            <w:proofErr w:type="spellStart"/>
            <w:r w:rsidRPr="00075E2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вирівнюючого</w:t>
            </w:r>
            <w:proofErr w:type="spellEnd"/>
            <w:r w:rsidRPr="00075E2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шару основи із</w:t>
            </w:r>
          </w:p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щебенево-піщаної суміші</w:t>
            </w:r>
          </w:p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асфальтоукладальником за ширини</w:t>
            </w:r>
          </w:p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укладання 7 м</w:t>
            </w:r>
          </w:p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кількість: 1985*0,15</w:t>
            </w:r>
          </w:p>
        </w:tc>
        <w:tc>
          <w:tcPr>
            <w:tcW w:w="1748" w:type="dxa"/>
          </w:tcPr>
          <w:p w:rsidR="00075E21" w:rsidRPr="00075E21" w:rsidRDefault="00075E21" w:rsidP="00075E2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100м3</w:t>
            </w:r>
          </w:p>
        </w:tc>
        <w:tc>
          <w:tcPr>
            <w:tcW w:w="2693" w:type="dxa"/>
          </w:tcPr>
          <w:p w:rsidR="00075E21" w:rsidRPr="00075E21" w:rsidRDefault="00075E21" w:rsidP="00075E21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2,9775</w:t>
            </w:r>
          </w:p>
        </w:tc>
      </w:tr>
      <w:tr w:rsidR="00075E21" w:rsidRPr="00287A08" w:rsidTr="00715108">
        <w:tc>
          <w:tcPr>
            <w:tcW w:w="4957" w:type="dxa"/>
          </w:tcPr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Готова піщано-щебенева суміш, розмір</w:t>
            </w:r>
          </w:p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зерен</w:t>
            </w:r>
            <w:proofErr w:type="spellEnd"/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понад 0 до 40 мм</w:t>
            </w:r>
          </w:p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1,26*297,75</w:t>
            </w:r>
          </w:p>
        </w:tc>
        <w:tc>
          <w:tcPr>
            <w:tcW w:w="1748" w:type="dxa"/>
          </w:tcPr>
          <w:p w:rsidR="00075E21" w:rsidRPr="00075E21" w:rsidRDefault="00075E21" w:rsidP="00075E2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075E21" w:rsidRPr="00075E21" w:rsidRDefault="00075E21" w:rsidP="00075E21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375,165</w:t>
            </w:r>
          </w:p>
        </w:tc>
      </w:tr>
      <w:tr w:rsidR="00075E21" w:rsidRPr="00287A08" w:rsidTr="00715108">
        <w:tc>
          <w:tcPr>
            <w:tcW w:w="4957" w:type="dxa"/>
          </w:tcPr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Улаштування покриття з гарячих</w:t>
            </w:r>
          </w:p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асфальтобетонних сумішей</w:t>
            </w:r>
          </w:p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асфальтоукладальником при ширині смуги</w:t>
            </w:r>
          </w:p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до 3,5 м [верхнього шару товщиною 50 мм].</w:t>
            </w:r>
          </w:p>
        </w:tc>
        <w:tc>
          <w:tcPr>
            <w:tcW w:w="1748" w:type="dxa"/>
          </w:tcPr>
          <w:p w:rsidR="00075E21" w:rsidRPr="00075E21" w:rsidRDefault="00075E21" w:rsidP="00075E2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1000 м2</w:t>
            </w:r>
          </w:p>
        </w:tc>
        <w:tc>
          <w:tcPr>
            <w:tcW w:w="2693" w:type="dxa"/>
          </w:tcPr>
          <w:p w:rsidR="00075E21" w:rsidRPr="00075E21" w:rsidRDefault="00075E21" w:rsidP="00075E21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1,985</w:t>
            </w:r>
          </w:p>
        </w:tc>
      </w:tr>
      <w:tr w:rsidR="00075E21" w:rsidRPr="00287A08" w:rsidTr="00715108">
        <w:tc>
          <w:tcPr>
            <w:tcW w:w="4957" w:type="dxa"/>
          </w:tcPr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</w:t>
            </w:r>
          </w:p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[асфальтобетон щільний]</w:t>
            </w:r>
          </w:p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(дорожні)(аеродромні), що застосовуються у</w:t>
            </w:r>
          </w:p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верхніх шарах покриттів, дрібнозернисті, тип</w:t>
            </w:r>
          </w:p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Б, марка 1</w:t>
            </w:r>
          </w:p>
          <w:p w:rsidR="00075E21" w:rsidRPr="00075E21" w:rsidRDefault="00075E21" w:rsidP="00075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1985*0,12</w:t>
            </w:r>
          </w:p>
        </w:tc>
        <w:tc>
          <w:tcPr>
            <w:tcW w:w="1748" w:type="dxa"/>
          </w:tcPr>
          <w:p w:rsidR="00075E21" w:rsidRPr="00075E21" w:rsidRDefault="00075E21" w:rsidP="00075E2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075E21" w:rsidRPr="00075E21" w:rsidRDefault="00075E21" w:rsidP="00075E21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5E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238,2</w:t>
            </w:r>
          </w:p>
        </w:tc>
      </w:tr>
    </w:tbl>
    <w:p w:rsidR="00BB0018" w:rsidRPr="00287A08" w:rsidRDefault="00BB0018" w:rsidP="00BB00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B0018" w:rsidRPr="00287A08" w:rsidSect="00287A08">
      <w:pgSz w:w="11906" w:h="16838"/>
      <w:pgMar w:top="567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E68"/>
    <w:rsid w:val="00075E21"/>
    <w:rsid w:val="00287A08"/>
    <w:rsid w:val="003E6741"/>
    <w:rsid w:val="004762F5"/>
    <w:rsid w:val="00655284"/>
    <w:rsid w:val="006973F4"/>
    <w:rsid w:val="00715108"/>
    <w:rsid w:val="007A0E68"/>
    <w:rsid w:val="007E0316"/>
    <w:rsid w:val="00863F93"/>
    <w:rsid w:val="00AF2FA5"/>
    <w:rsid w:val="00BB0018"/>
    <w:rsid w:val="00D507FA"/>
    <w:rsid w:val="00DD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06B2E"/>
  <w15:chartTrackingRefBased/>
  <w15:docId w15:val="{8ACBF73F-F6A8-47C2-93F2-A4750051C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0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qFormat/>
    <w:rsid w:val="00BB0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1853</Words>
  <Characters>1057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13</cp:revision>
  <dcterms:created xsi:type="dcterms:W3CDTF">2024-05-01T06:13:00Z</dcterms:created>
  <dcterms:modified xsi:type="dcterms:W3CDTF">2024-05-02T08:02:00Z</dcterms:modified>
</cp:coreProperties>
</file>