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E42593">
        <w:rPr>
          <w:rFonts w:eastAsia="Times New Roman" w:cs="Times New Roman"/>
          <w:sz w:val="20"/>
          <w:szCs w:val="20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0.25pt" o:ole="" fillcolor="window">
            <v:imagedata r:id="rId8" o:title=""/>
          </v:shape>
          <o:OLEObject Type="Embed" ProgID="Word.Picture.8" ShapeID="_x0000_i1025" DrawAspect="Content" ObjectID="_1780232236" r:id="rId9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52488A" w:rsidRDefault="00C07C65" w:rsidP="0052488A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F3DB8">
        <w:rPr>
          <w:rFonts w:ascii="Times New Roman" w:hAnsi="Times New Roman" w:cs="Times New Roman"/>
          <w:color w:val="auto"/>
          <w:sz w:val="36"/>
          <w:szCs w:val="36"/>
        </w:rPr>
        <w:t xml:space="preserve">   </w:t>
      </w:r>
      <w:r w:rsidR="0052488A">
        <w:rPr>
          <w:rFonts w:ascii="Times New Roman" w:hAnsi="Times New Roman" w:cs="Times New Roman"/>
          <w:color w:val="auto"/>
          <w:sz w:val="36"/>
          <w:szCs w:val="36"/>
        </w:rPr>
        <w:t>РІШЕННЯ</w:t>
      </w:r>
    </w:p>
    <w:p w:rsidR="00146C91" w:rsidRPr="0052488A" w:rsidRDefault="00146C91" w:rsidP="00146C91">
      <w:pPr>
        <w:rPr>
          <w:sz w:val="16"/>
          <w:szCs w:val="16"/>
        </w:rPr>
      </w:pPr>
    </w:p>
    <w:p w:rsidR="00146C91" w:rsidRPr="001C0C18" w:rsidRDefault="00362A15" w:rsidP="00B448E6">
      <w:pPr>
        <w:rPr>
          <w:rFonts w:cs="Times New Roman"/>
          <w:sz w:val="28"/>
          <w:szCs w:val="27"/>
          <w:lang w:val="uk-UA"/>
        </w:rPr>
      </w:pPr>
      <w:r>
        <w:rPr>
          <w:rFonts w:cs="Times New Roman"/>
          <w:sz w:val="28"/>
          <w:szCs w:val="27"/>
          <w:lang w:val="uk-UA"/>
        </w:rPr>
        <w:t>12.06.</w:t>
      </w:r>
      <w:r w:rsidR="00B875AB" w:rsidRPr="001C0C18">
        <w:rPr>
          <w:rFonts w:cs="Times New Roman"/>
          <w:sz w:val="28"/>
          <w:szCs w:val="27"/>
          <w:lang w:val="uk-UA"/>
        </w:rPr>
        <w:t>02</w:t>
      </w:r>
      <w:r w:rsidR="0041272C" w:rsidRPr="001C0C18">
        <w:rPr>
          <w:rFonts w:cs="Times New Roman"/>
          <w:sz w:val="28"/>
          <w:szCs w:val="27"/>
        </w:rPr>
        <w:t>4</w:t>
      </w:r>
      <w:r w:rsidR="001171DE" w:rsidRPr="001C0C18">
        <w:rPr>
          <w:rFonts w:cs="Times New Roman"/>
          <w:sz w:val="28"/>
          <w:szCs w:val="27"/>
          <w:lang w:val="uk-UA"/>
        </w:rPr>
        <w:t xml:space="preserve"> </w:t>
      </w:r>
      <w:r w:rsidR="001171DE" w:rsidRPr="001C0C18">
        <w:rPr>
          <w:rFonts w:cs="Times New Roman"/>
          <w:sz w:val="28"/>
          <w:szCs w:val="27"/>
        </w:rPr>
        <w:t xml:space="preserve">  </w:t>
      </w:r>
      <w:r w:rsidR="00146C91" w:rsidRPr="001C0C18">
        <w:rPr>
          <w:rFonts w:cs="Times New Roman"/>
          <w:sz w:val="28"/>
          <w:szCs w:val="27"/>
          <w:lang w:val="uk-UA"/>
        </w:rPr>
        <w:tab/>
      </w:r>
      <w:r w:rsidR="00146C91" w:rsidRPr="001C0C18">
        <w:rPr>
          <w:rFonts w:cs="Times New Roman"/>
          <w:sz w:val="28"/>
          <w:szCs w:val="27"/>
          <w:lang w:val="uk-UA"/>
        </w:rPr>
        <w:tab/>
        <w:t xml:space="preserve">     </w:t>
      </w:r>
      <w:r w:rsidR="00FF5397" w:rsidRPr="001C0C18">
        <w:rPr>
          <w:rFonts w:cs="Times New Roman"/>
          <w:sz w:val="28"/>
          <w:szCs w:val="27"/>
          <w:lang w:val="uk-UA"/>
        </w:rPr>
        <w:t xml:space="preserve">  </w:t>
      </w:r>
      <w:r w:rsidR="00E42593" w:rsidRPr="001C0C18">
        <w:rPr>
          <w:rFonts w:cs="Times New Roman"/>
          <w:sz w:val="28"/>
          <w:szCs w:val="27"/>
          <w:lang w:val="uk-UA"/>
        </w:rPr>
        <w:t xml:space="preserve">   </w:t>
      </w:r>
      <w:r w:rsidR="00C07C65" w:rsidRPr="001C0C18">
        <w:rPr>
          <w:rFonts w:cs="Times New Roman"/>
          <w:sz w:val="28"/>
          <w:szCs w:val="27"/>
        </w:rPr>
        <w:t xml:space="preserve">   </w:t>
      </w:r>
      <w:r>
        <w:rPr>
          <w:rFonts w:cs="Times New Roman"/>
          <w:sz w:val="28"/>
          <w:szCs w:val="27"/>
          <w:lang w:val="uk-UA"/>
        </w:rPr>
        <w:t xml:space="preserve">             </w:t>
      </w:r>
      <w:r w:rsidR="00C07C65" w:rsidRPr="001C0C18">
        <w:rPr>
          <w:rFonts w:cs="Times New Roman"/>
          <w:sz w:val="28"/>
          <w:szCs w:val="27"/>
        </w:rPr>
        <w:t xml:space="preserve">    </w:t>
      </w:r>
      <w:r w:rsidR="00E42593" w:rsidRPr="001C0C18">
        <w:rPr>
          <w:rFonts w:cs="Times New Roman"/>
          <w:sz w:val="28"/>
          <w:szCs w:val="27"/>
          <w:lang w:val="uk-UA"/>
        </w:rPr>
        <w:t>м.</w:t>
      </w:r>
      <w:r w:rsidR="00146C91" w:rsidRPr="001C0C18">
        <w:rPr>
          <w:rFonts w:cs="Times New Roman"/>
          <w:sz w:val="28"/>
          <w:szCs w:val="27"/>
          <w:lang w:val="uk-UA"/>
        </w:rPr>
        <w:t>Павлоград</w:t>
      </w:r>
      <w:r>
        <w:rPr>
          <w:rFonts w:cs="Times New Roman"/>
          <w:sz w:val="28"/>
          <w:szCs w:val="27"/>
          <w:lang w:val="uk-UA"/>
        </w:rPr>
        <w:t xml:space="preserve">    </w:t>
      </w:r>
      <w:bookmarkStart w:id="0" w:name="_GoBack"/>
      <w:bookmarkEnd w:id="0"/>
      <w:r w:rsidR="00146C91" w:rsidRPr="001C0C18">
        <w:rPr>
          <w:rFonts w:cs="Times New Roman"/>
          <w:sz w:val="28"/>
          <w:szCs w:val="27"/>
          <w:lang w:val="uk-UA"/>
        </w:rPr>
        <w:t xml:space="preserve">                          № </w:t>
      </w:r>
      <w:r>
        <w:rPr>
          <w:rFonts w:cs="Times New Roman"/>
          <w:sz w:val="28"/>
          <w:szCs w:val="27"/>
          <w:lang w:val="uk-UA"/>
        </w:rPr>
        <w:t>772/0/3-24</w:t>
      </w:r>
    </w:p>
    <w:p w:rsidR="004F473D" w:rsidRPr="00B448E6" w:rsidRDefault="004F473D" w:rsidP="001C0C18">
      <w:pPr>
        <w:spacing w:line="192" w:lineRule="auto"/>
        <w:jc w:val="center"/>
        <w:rPr>
          <w:sz w:val="22"/>
          <w:szCs w:val="27"/>
          <w:lang w:val="uk-UA"/>
        </w:rPr>
      </w:pPr>
    </w:p>
    <w:p w:rsidR="00B67569" w:rsidRPr="001C0C18" w:rsidRDefault="00B67569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val="uk-UA"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Про затвердження акту комісії 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визначення </w:t>
      </w:r>
    </w:p>
    <w:p w:rsidR="00EB6A30" w:rsidRPr="001C0C18" w:rsidRDefault="00B67569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та </w:t>
      </w:r>
      <w:r w:rsidRPr="001C0C18">
        <w:rPr>
          <w:rFonts w:cs="Times New Roman"/>
          <w:sz w:val="28"/>
          <w:szCs w:val="27"/>
          <w:lang w:val="uk-UA" w:eastAsia="ar-SA" w:bidi="ar-SA"/>
        </w:rPr>
        <w:t>відшкодування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EB6A30" w:rsidRPr="001C0C18">
        <w:rPr>
          <w:rFonts w:eastAsia="Times New Roman" w:cs="Times New Roman"/>
          <w:sz w:val="28"/>
          <w:szCs w:val="27"/>
          <w:lang w:val="uk-UA" w:eastAsia="ar-SA" w:bidi="ar-SA"/>
        </w:rPr>
        <w:t>землі</w:t>
      </w:r>
      <w:r w:rsidR="00EB6A30" w:rsidRPr="001C0C18">
        <w:rPr>
          <w:rFonts w:eastAsia="Times New Roman" w:cs="Times New Roman"/>
          <w:sz w:val="28"/>
          <w:szCs w:val="27"/>
          <w:lang w:eastAsia="ar-SA" w:bidi="ar-SA"/>
        </w:rPr>
        <w:t xml:space="preserve"> </w:t>
      </w:r>
      <w:r w:rsidR="00EB6A30" w:rsidRPr="001C0C18">
        <w:rPr>
          <w:rFonts w:eastAsia="Times New Roman" w:cs="Times New Roman"/>
          <w:sz w:val="28"/>
          <w:szCs w:val="27"/>
          <w:lang w:val="uk-UA" w:eastAsia="ar-SA" w:bidi="ar-SA"/>
        </w:rPr>
        <w:t>–</w:t>
      </w:r>
    </w:p>
    <w:p w:rsidR="00B67569" w:rsidRPr="001C0C18" w:rsidRDefault="00B67569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територіальній громаді міста Павлоград</w:t>
      </w:r>
    </w:p>
    <w:p w:rsidR="00B67569" w:rsidRPr="001C0C18" w:rsidRDefault="00B67569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val="uk-UA" w:bidi="ar-SA"/>
        </w:rPr>
      </w:pPr>
    </w:p>
    <w:p w:rsidR="00B67569" w:rsidRPr="001C0C18" w:rsidRDefault="00B67569" w:rsidP="001C0C18">
      <w:pPr>
        <w:spacing w:line="192" w:lineRule="auto"/>
        <w:ind w:firstLine="870"/>
        <w:jc w:val="both"/>
        <w:rPr>
          <w:rFonts w:eastAsia="Times New Roman" w:cs="Times New Roman"/>
          <w:sz w:val="28"/>
          <w:szCs w:val="27"/>
          <w:lang w:val="uk-UA"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Згідно </w:t>
      </w:r>
      <w:r w:rsidRPr="001C0C18">
        <w:rPr>
          <w:rFonts w:cs="Times New Roman"/>
          <w:sz w:val="28"/>
          <w:szCs w:val="27"/>
          <w:lang w:val="uk-UA" w:eastAsia="ar-SA" w:bidi="ar-SA"/>
        </w:rPr>
        <w:t>з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ст.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40,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ч. 1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ст.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52,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ч. 6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ст.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59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Закону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України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«</w:t>
      </w:r>
      <w:r w:rsidRPr="001C0C18">
        <w:rPr>
          <w:rFonts w:cs="Times New Roman"/>
          <w:sz w:val="28"/>
          <w:szCs w:val="27"/>
          <w:lang w:val="uk-UA" w:eastAsia="ar-SA" w:bidi="ar-SA"/>
        </w:rPr>
        <w:t>Про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місцеве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самоврядування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Україні»,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на 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підставі </w:t>
      </w:r>
      <w:r w:rsidRPr="001C0C18">
        <w:rPr>
          <w:rFonts w:cs="Times New Roman"/>
          <w:sz w:val="28"/>
          <w:szCs w:val="27"/>
          <w:lang w:val="uk-UA" w:eastAsia="ru-RU" w:bidi="ar-SA"/>
        </w:rPr>
        <w:t>Земельного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кодексу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України,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Цивільного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кодексу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України,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Податкового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кодексу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України,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керуючись </w:t>
      </w:r>
      <w:r w:rsidRPr="001C0C18">
        <w:rPr>
          <w:rFonts w:cs="Times New Roman"/>
          <w:sz w:val="28"/>
          <w:szCs w:val="27"/>
          <w:lang w:val="uk-UA" w:eastAsia="ar-SA" w:bidi="ar-SA"/>
        </w:rPr>
        <w:t>Порядком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визначення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та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відшкодування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власникам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землі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та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землекористувачам,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затвердженим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постановою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Кабінету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Міністрів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України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від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19.04.1993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року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№</w:t>
      </w:r>
      <w:r w:rsidRPr="001C0C18">
        <w:rPr>
          <w:rFonts w:eastAsia="Times New Roman" w:cs="Times New Roman"/>
          <w:sz w:val="28"/>
          <w:szCs w:val="27"/>
          <w:lang w:val="en-US" w:eastAsia="ar-SA" w:bidi="ar-SA"/>
        </w:rPr>
        <w:t> </w:t>
      </w:r>
      <w:r w:rsidRPr="001C0C18">
        <w:rPr>
          <w:rFonts w:cs="Times New Roman"/>
          <w:sz w:val="28"/>
          <w:szCs w:val="27"/>
          <w:lang w:val="uk-UA" w:eastAsia="ar-SA" w:bidi="ar-SA"/>
        </w:rPr>
        <w:t>284,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на підставі р</w:t>
      </w:r>
      <w:r w:rsidRPr="001C0C18">
        <w:rPr>
          <w:rFonts w:cs="Times New Roman"/>
          <w:sz w:val="28"/>
          <w:szCs w:val="27"/>
          <w:lang w:val="uk-UA" w:eastAsia="ar-SA" w:bidi="ar-SA"/>
        </w:rPr>
        <w:t>ішення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виконкому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від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8A1B77" w:rsidRPr="001C0C18">
        <w:rPr>
          <w:rFonts w:cs="Times New Roman"/>
          <w:sz w:val="28"/>
          <w:szCs w:val="27"/>
          <w:lang w:val="uk-UA" w:eastAsia="ar-SA" w:bidi="ar-SA"/>
        </w:rPr>
        <w:t>23.11.2022 р. № 1207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Павлоград», 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розглянувши акт комісії 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визначення та </w:t>
      </w:r>
      <w:r w:rsidRPr="001C0C18">
        <w:rPr>
          <w:rFonts w:cs="Times New Roman"/>
          <w:sz w:val="28"/>
          <w:szCs w:val="27"/>
          <w:lang w:val="uk-UA" w:eastAsia="ar-SA" w:bidi="ar-SA"/>
        </w:rPr>
        <w:t>відшкодування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землі – територіальній громаді міста Павлоград в</w:t>
      </w:r>
      <w:r w:rsidR="001647A0" w:rsidRPr="001C0C18">
        <w:rPr>
          <w:rFonts w:eastAsia="Times New Roman" w:cs="Times New Roman"/>
          <w:sz w:val="28"/>
          <w:szCs w:val="27"/>
          <w:lang w:val="uk-UA" w:eastAsia="ar-SA" w:bidi="ar-SA"/>
        </w:rPr>
        <w:t>ід</w:t>
      </w:r>
      <w:r w:rsidR="00CA6D4E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CA6D4E" w:rsidRPr="00CA6D4E">
        <w:rPr>
          <w:rFonts w:eastAsia="Times New Roman" w:cs="Times New Roman"/>
          <w:sz w:val="28"/>
          <w:szCs w:val="27"/>
          <w:lang w:val="uk-UA" w:eastAsia="ar-SA" w:bidi="ar-SA"/>
        </w:rPr>
        <w:t>07</w:t>
      </w:r>
      <w:r w:rsidR="008F09C3" w:rsidRPr="001C0C18">
        <w:rPr>
          <w:rFonts w:eastAsia="Times New Roman" w:cs="Times New Roman"/>
          <w:sz w:val="28"/>
          <w:szCs w:val="27"/>
          <w:lang w:val="uk-UA" w:eastAsia="ar-SA" w:bidi="ar-SA"/>
        </w:rPr>
        <w:t>.</w:t>
      </w:r>
      <w:r w:rsidR="00CA6D4E">
        <w:rPr>
          <w:rFonts w:eastAsia="Times New Roman" w:cs="Times New Roman"/>
          <w:sz w:val="28"/>
          <w:szCs w:val="27"/>
          <w:lang w:val="uk-UA" w:eastAsia="ar-SA" w:bidi="ar-SA"/>
        </w:rPr>
        <w:t>0</w:t>
      </w:r>
      <w:r w:rsidR="00CA6D4E" w:rsidRPr="00CA6D4E">
        <w:rPr>
          <w:rFonts w:eastAsia="Times New Roman" w:cs="Times New Roman"/>
          <w:sz w:val="28"/>
          <w:szCs w:val="27"/>
          <w:lang w:val="uk-UA" w:eastAsia="ar-SA" w:bidi="ar-SA"/>
        </w:rPr>
        <w:t>6</w:t>
      </w:r>
      <w:r w:rsidR="008F09C3" w:rsidRPr="001C0C18">
        <w:rPr>
          <w:rFonts w:eastAsia="Times New Roman" w:cs="Times New Roman"/>
          <w:sz w:val="28"/>
          <w:szCs w:val="27"/>
          <w:lang w:val="uk-UA" w:eastAsia="ar-SA" w:bidi="ar-SA"/>
        </w:rPr>
        <w:t>.202</w:t>
      </w:r>
      <w:r w:rsidR="0041272C" w:rsidRPr="001C0C18">
        <w:rPr>
          <w:rFonts w:eastAsia="Times New Roman" w:cs="Times New Roman"/>
          <w:sz w:val="28"/>
          <w:szCs w:val="27"/>
          <w:lang w:val="uk-UA" w:eastAsia="ar-SA" w:bidi="ar-SA"/>
        </w:rPr>
        <w:t>4</w:t>
      </w:r>
      <w:r w:rsidR="001C0C18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року,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з </w:t>
      </w:r>
      <w:r w:rsidRPr="001C0C18">
        <w:rPr>
          <w:rFonts w:cs="Times New Roman"/>
          <w:sz w:val="28"/>
          <w:szCs w:val="27"/>
          <w:lang w:val="uk-UA" w:eastAsia="ar-SA" w:bidi="ar-SA"/>
        </w:rPr>
        <w:t>метою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посилення </w:t>
      </w:r>
      <w:r w:rsidRPr="001C0C18">
        <w:rPr>
          <w:rFonts w:cs="Times New Roman"/>
          <w:sz w:val="28"/>
          <w:szCs w:val="27"/>
          <w:lang w:val="uk-UA" w:eastAsia="ru-RU" w:bidi="ar-SA"/>
        </w:rPr>
        <w:t>контролю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за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використанням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земель,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створення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єдиних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організаційно-правових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та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економічних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засад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визначення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розмірів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збитків,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заподіяних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використанням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земельних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ділянок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порушенням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земельного </w:t>
      </w:r>
      <w:r w:rsidRPr="001C0C18">
        <w:rPr>
          <w:rFonts w:cs="Times New Roman"/>
          <w:sz w:val="28"/>
          <w:szCs w:val="27"/>
          <w:lang w:val="uk-UA" w:eastAsia="ru-RU" w:bidi="ar-SA"/>
        </w:rPr>
        <w:t>законодавства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, 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виконавчий комітет </w:t>
      </w:r>
      <w:r w:rsidRPr="001C0C18">
        <w:rPr>
          <w:rFonts w:cs="Times New Roman"/>
          <w:sz w:val="28"/>
          <w:szCs w:val="27"/>
          <w:lang w:val="uk-UA" w:bidi="ar-SA"/>
        </w:rPr>
        <w:t>міської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ради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</w:p>
    <w:p w:rsidR="00B67569" w:rsidRPr="001C0C18" w:rsidRDefault="00B67569" w:rsidP="001C0C18">
      <w:pPr>
        <w:spacing w:line="192" w:lineRule="auto"/>
        <w:ind w:firstLine="870"/>
        <w:jc w:val="both"/>
        <w:rPr>
          <w:rFonts w:eastAsia="Times New Roman" w:cs="Times New Roman"/>
          <w:sz w:val="28"/>
          <w:szCs w:val="27"/>
          <w:lang w:val="uk-UA" w:eastAsia="ar-SA" w:bidi="ar-SA"/>
        </w:rPr>
      </w:pPr>
    </w:p>
    <w:p w:rsidR="00B67569" w:rsidRPr="001C0C18" w:rsidRDefault="00B67569" w:rsidP="001C0C18">
      <w:pPr>
        <w:spacing w:line="192" w:lineRule="auto"/>
        <w:jc w:val="center"/>
        <w:rPr>
          <w:rFonts w:cs="Times New Roman"/>
          <w:b/>
          <w:sz w:val="28"/>
          <w:szCs w:val="27"/>
          <w:lang w:val="uk-UA" w:bidi="ar-SA"/>
        </w:rPr>
      </w:pP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В </w:t>
      </w:r>
      <w:r w:rsidRPr="001C0C18">
        <w:rPr>
          <w:rFonts w:cs="Times New Roman"/>
          <w:b/>
          <w:sz w:val="28"/>
          <w:szCs w:val="27"/>
          <w:lang w:val="uk-UA" w:bidi="ar-SA"/>
        </w:rPr>
        <w:t>И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Р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І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Ш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И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В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:</w:t>
      </w:r>
    </w:p>
    <w:p w:rsidR="00B67569" w:rsidRPr="001C0C18" w:rsidRDefault="00B67569" w:rsidP="001C0C18">
      <w:pPr>
        <w:spacing w:line="192" w:lineRule="auto"/>
        <w:jc w:val="both"/>
        <w:rPr>
          <w:sz w:val="28"/>
          <w:szCs w:val="27"/>
          <w:lang w:val="uk-UA"/>
        </w:rPr>
      </w:pPr>
    </w:p>
    <w:p w:rsidR="00B67569" w:rsidRPr="001C0C18" w:rsidRDefault="00B67569" w:rsidP="00CA6D4E">
      <w:pPr>
        <w:spacing w:line="216" w:lineRule="auto"/>
        <w:ind w:firstLine="709"/>
        <w:jc w:val="both"/>
        <w:rPr>
          <w:rFonts w:cs="Times New Roman"/>
          <w:sz w:val="28"/>
          <w:szCs w:val="27"/>
          <w:lang w:val="uk-UA"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1. Затвердити акт комісії 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визначення та відшкодування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землі – територіальній громаді міста Павлоград </w:t>
      </w:r>
      <w:r w:rsidR="001647A0" w:rsidRPr="001C0C18">
        <w:rPr>
          <w:rFonts w:eastAsia="Times New Roman" w:cs="Times New Roman"/>
          <w:sz w:val="28"/>
          <w:szCs w:val="27"/>
          <w:lang w:val="uk-UA" w:bidi="ar-SA"/>
        </w:rPr>
        <w:t xml:space="preserve">від </w:t>
      </w:r>
      <w:r w:rsidR="00CA6D4E" w:rsidRPr="00CA6D4E">
        <w:rPr>
          <w:rFonts w:eastAsia="Times New Roman" w:cs="Times New Roman"/>
          <w:sz w:val="28"/>
          <w:szCs w:val="27"/>
          <w:lang w:val="uk-UA" w:bidi="ar-SA"/>
        </w:rPr>
        <w:t>07</w:t>
      </w:r>
      <w:r w:rsidR="001647A0" w:rsidRPr="001C0C18">
        <w:rPr>
          <w:rFonts w:eastAsia="Times New Roman" w:cs="Times New Roman"/>
          <w:sz w:val="28"/>
          <w:szCs w:val="27"/>
          <w:lang w:val="uk-UA" w:bidi="ar-SA"/>
        </w:rPr>
        <w:t>.</w:t>
      </w:r>
      <w:r w:rsidR="00CA6D4E">
        <w:rPr>
          <w:rFonts w:eastAsia="Times New Roman" w:cs="Times New Roman"/>
          <w:sz w:val="28"/>
          <w:szCs w:val="27"/>
          <w:lang w:val="uk-UA" w:bidi="ar-SA"/>
        </w:rPr>
        <w:t>0</w:t>
      </w:r>
      <w:r w:rsidR="00CA6D4E" w:rsidRPr="00CA6D4E">
        <w:rPr>
          <w:rFonts w:eastAsia="Times New Roman" w:cs="Times New Roman"/>
          <w:sz w:val="28"/>
          <w:szCs w:val="27"/>
          <w:lang w:val="uk-UA" w:bidi="ar-SA"/>
        </w:rPr>
        <w:t>6</w:t>
      </w:r>
      <w:r w:rsidR="0041272C" w:rsidRPr="001C0C18">
        <w:rPr>
          <w:rFonts w:eastAsia="Times New Roman" w:cs="Times New Roman"/>
          <w:sz w:val="28"/>
          <w:szCs w:val="27"/>
          <w:lang w:val="uk-UA" w:bidi="ar-SA"/>
        </w:rPr>
        <w:t>.2024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р. </w:t>
      </w:r>
      <w:r w:rsidRPr="001C0C18">
        <w:rPr>
          <w:rFonts w:cs="Times New Roman"/>
          <w:sz w:val="28"/>
          <w:szCs w:val="27"/>
          <w:lang w:val="uk-UA" w:bidi="ar-SA"/>
        </w:rPr>
        <w:t>(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додається) </w:t>
      </w:r>
      <w:r w:rsidRPr="001C0C18">
        <w:rPr>
          <w:rFonts w:cs="Times New Roman"/>
          <w:sz w:val="28"/>
          <w:szCs w:val="27"/>
          <w:lang w:val="uk-UA" w:eastAsia="ar-SA" w:bidi="ar-SA"/>
        </w:rPr>
        <w:t>щодо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факту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(неодержаного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Павлоградською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міською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радою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доходу),</w:t>
      </w:r>
      <w:r w:rsidR="00EB6A30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які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нанесені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міській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093B7E" w:rsidRPr="001C0C18">
        <w:rPr>
          <w:rFonts w:cs="Times New Roman"/>
          <w:sz w:val="28"/>
          <w:szCs w:val="27"/>
          <w:lang w:val="uk-UA" w:eastAsia="ar-SA" w:bidi="ar-SA"/>
        </w:rPr>
        <w:t xml:space="preserve">раді </w:t>
      </w:r>
      <w:r w:rsidR="00CA6D4E">
        <w:rPr>
          <w:rFonts w:cs="Times New Roman"/>
          <w:sz w:val="28"/>
          <w:szCs w:val="27"/>
          <w:lang w:val="uk-UA" w:eastAsia="ar-SA" w:bidi="ar-SA"/>
        </w:rPr>
        <w:t>ТОВ «ІНВЕСТ МАЙНО»</w:t>
      </w:r>
      <w:r w:rsidR="00E573A5" w:rsidRPr="001C0C18">
        <w:rPr>
          <w:rFonts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за</w:t>
      </w:r>
      <w:r w:rsidR="00093B7E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використання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земельної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ділянки </w:t>
      </w:r>
      <w:r w:rsidR="00093B7E" w:rsidRPr="001C0C18">
        <w:rPr>
          <w:rFonts w:cs="Times New Roman"/>
          <w:sz w:val="28"/>
          <w:szCs w:val="27"/>
          <w:lang w:val="uk-UA" w:eastAsia="ar-SA" w:bidi="ar-SA"/>
        </w:rPr>
        <w:t xml:space="preserve">з кадастровим номером </w:t>
      </w:r>
      <w:r w:rsidR="00B941AB" w:rsidRPr="00B941AB">
        <w:rPr>
          <w:sz w:val="28"/>
          <w:szCs w:val="28"/>
          <w:lang w:val="uk-UA"/>
        </w:rPr>
        <w:t>***</w:t>
      </w:r>
      <w:r w:rsidR="00506EEA">
        <w:rPr>
          <w:sz w:val="28"/>
          <w:szCs w:val="28"/>
          <w:lang w:val="uk-UA"/>
        </w:rPr>
        <w:t xml:space="preserve"> </w:t>
      </w:r>
      <w:r w:rsidR="00506EEA" w:rsidRPr="00280C27">
        <w:rPr>
          <w:rFonts w:cs="Times New Roman"/>
          <w:sz w:val="28"/>
          <w:szCs w:val="28"/>
          <w:lang w:val="uk-UA" w:eastAsia="ar-SA" w:bidi="ar-SA"/>
        </w:rPr>
        <w:t xml:space="preserve">площею </w:t>
      </w:r>
      <w:r w:rsidR="00B941AB" w:rsidRPr="00B941AB">
        <w:rPr>
          <w:sz w:val="28"/>
          <w:szCs w:val="28"/>
        </w:rPr>
        <w:t>**</w:t>
      </w:r>
      <w:r w:rsidR="00506EEA">
        <w:rPr>
          <w:sz w:val="28"/>
          <w:szCs w:val="28"/>
          <w:lang w:val="uk-UA"/>
        </w:rPr>
        <w:t xml:space="preserve"> </w:t>
      </w:r>
      <w:r w:rsidR="00506EEA" w:rsidRPr="00280C27">
        <w:rPr>
          <w:rFonts w:cs="Times New Roman"/>
          <w:sz w:val="28"/>
          <w:szCs w:val="28"/>
          <w:lang w:val="uk-UA" w:eastAsia="ar-SA" w:bidi="ar-SA"/>
        </w:rPr>
        <w:t>га</w:t>
      </w:r>
      <w:r w:rsidR="00506EEA"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4146DC">
        <w:rPr>
          <w:rFonts w:eastAsia="Times New Roman" w:cs="Times New Roman"/>
          <w:sz w:val="28"/>
          <w:szCs w:val="28"/>
          <w:lang w:val="uk-UA" w:eastAsia="ar-SA" w:bidi="ar-SA"/>
        </w:rPr>
        <w:t xml:space="preserve">на </w:t>
      </w:r>
      <w:r w:rsidR="00545019">
        <w:rPr>
          <w:rFonts w:eastAsia="Times New Roman" w:cs="Times New Roman"/>
          <w:sz w:val="28"/>
          <w:szCs w:val="28"/>
          <w:lang w:val="uk-UA" w:eastAsia="ar-SA" w:bidi="ar-SA"/>
        </w:rPr>
        <w:t xml:space="preserve">вул. Заводська, 23 </w:t>
      </w:r>
      <w:r w:rsidR="001C0C18" w:rsidRPr="001C0C18">
        <w:rPr>
          <w:rFonts w:eastAsia="Times New Roman" w:cs="Times New Roman"/>
          <w:sz w:val="28"/>
          <w:szCs w:val="27"/>
          <w:lang w:val="uk-UA" w:eastAsia="ar-SA" w:bidi="ar-SA"/>
        </w:rPr>
        <w:t>у</w:t>
      </w:r>
      <w:r w:rsidR="00B941AB" w:rsidRPr="00B941AB">
        <w:rPr>
          <w:rFonts w:eastAsia="Times New Roman" w:cs="Times New Roman"/>
          <w:sz w:val="28"/>
          <w:szCs w:val="27"/>
          <w:lang w:eastAsia="ar-SA" w:bidi="ar-SA"/>
        </w:rPr>
        <w:t xml:space="preserve">         </w:t>
      </w:r>
      <w:r w:rsidR="001C0C18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м. П</w:t>
      </w:r>
      <w:r w:rsidRPr="001C0C18">
        <w:rPr>
          <w:rFonts w:cs="Times New Roman"/>
          <w:sz w:val="28"/>
          <w:szCs w:val="27"/>
          <w:lang w:val="uk-UA" w:eastAsia="ar-SA" w:bidi="ar-SA"/>
        </w:rPr>
        <w:t>авлоград б</w:t>
      </w:r>
      <w:r w:rsidR="00093B7E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ез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правовстановлюючих документів</w:t>
      </w:r>
      <w:r w:rsidRPr="001C0C18">
        <w:rPr>
          <w:rFonts w:cs="Times New Roman"/>
          <w:sz w:val="28"/>
          <w:szCs w:val="27"/>
          <w:lang w:val="uk-UA" w:eastAsia="ar-SA" w:bidi="ar-SA"/>
        </w:rPr>
        <w:t>.</w:t>
      </w:r>
    </w:p>
    <w:p w:rsidR="00CD3FF9" w:rsidRDefault="00B67569" w:rsidP="00CA6D4E">
      <w:pPr>
        <w:spacing w:line="216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</w:pP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2. </w:t>
      </w:r>
      <w:r w:rsidRPr="001C0C18">
        <w:rPr>
          <w:rFonts w:cs="Times New Roman"/>
          <w:sz w:val="28"/>
          <w:szCs w:val="27"/>
          <w:lang w:val="uk-UA" w:bidi="ar-SA"/>
        </w:rPr>
        <w:t>Координацію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роботи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щодо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виконання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даного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рішення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покласти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на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начальника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відділу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земельно-ринкових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відносин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Вишнякову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О.О.,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color w:val="000000" w:themeColor="text1"/>
          <w:sz w:val="28"/>
          <w:szCs w:val="27"/>
          <w:lang w:val="uk-UA" w:bidi="ar-SA"/>
        </w:rPr>
        <w:t>контроль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  <w:t xml:space="preserve"> 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eastAsia="ar-SA" w:bidi="ar-SA"/>
        </w:rPr>
        <w:t xml:space="preserve">– </w:t>
      </w:r>
      <w:r w:rsidRPr="001C0C18">
        <w:rPr>
          <w:rFonts w:cs="Times New Roman"/>
          <w:color w:val="000000" w:themeColor="text1"/>
          <w:sz w:val="28"/>
          <w:szCs w:val="27"/>
          <w:lang w:val="uk-UA" w:bidi="ar-SA"/>
        </w:rPr>
        <w:t>заступника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color w:val="000000" w:themeColor="text1"/>
          <w:sz w:val="28"/>
          <w:szCs w:val="27"/>
          <w:lang w:val="uk-UA" w:bidi="ar-SA"/>
        </w:rPr>
        <w:t>міського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  <w:t xml:space="preserve"> голови з питань діяльності виконавчих органів ради Пацко С.Г. </w:t>
      </w:r>
    </w:p>
    <w:p w:rsidR="00FC7D49" w:rsidRDefault="00FC7D49" w:rsidP="00CA6D4E">
      <w:pPr>
        <w:spacing w:line="216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</w:pPr>
    </w:p>
    <w:p w:rsidR="00362A15" w:rsidRDefault="00362A15" w:rsidP="00CA6D4E">
      <w:pPr>
        <w:spacing w:line="216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</w:pPr>
    </w:p>
    <w:p w:rsidR="00362A15" w:rsidRPr="00CD3FF9" w:rsidRDefault="00362A15" w:rsidP="00CA6D4E">
      <w:pPr>
        <w:spacing w:line="216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</w:pPr>
    </w:p>
    <w:p w:rsidR="00362A15" w:rsidRDefault="00362A15" w:rsidP="00362A15">
      <w:pPr>
        <w:spacing w:line="192" w:lineRule="auto"/>
        <w:ind w:left="15" w:hanging="15"/>
        <w:jc w:val="both"/>
        <w:rPr>
          <w:rFonts w:eastAsia="Times New Roman" w:cs="Times New Roman"/>
          <w:kern w:val="2"/>
          <w:sz w:val="28"/>
          <w:szCs w:val="27"/>
          <w:lang w:val="uk-UA" w:bidi="ar-SA"/>
        </w:rPr>
      </w:pPr>
      <w:r>
        <w:rPr>
          <w:rFonts w:eastAsia="Times New Roman" w:cs="Times New Roman"/>
          <w:sz w:val="28"/>
          <w:szCs w:val="27"/>
          <w:lang w:val="uk-UA" w:bidi="ar-SA"/>
        </w:rPr>
        <w:t>Заступник міського голови з питань</w:t>
      </w:r>
    </w:p>
    <w:p w:rsidR="003D6F34" w:rsidRPr="00362A15" w:rsidRDefault="00362A15" w:rsidP="00362A15">
      <w:pPr>
        <w:spacing w:line="192" w:lineRule="auto"/>
        <w:ind w:left="15" w:hanging="15"/>
        <w:jc w:val="both"/>
        <w:rPr>
          <w:rFonts w:eastAsia="Times New Roman" w:cs="Times New Roman"/>
          <w:sz w:val="28"/>
          <w:szCs w:val="27"/>
          <w:lang w:val="uk-UA" w:bidi="ar-SA"/>
        </w:rPr>
      </w:pPr>
      <w:r>
        <w:rPr>
          <w:rFonts w:eastAsia="Times New Roman" w:cs="Times New Roman"/>
          <w:sz w:val="28"/>
          <w:szCs w:val="27"/>
          <w:lang w:val="uk-UA" w:bidi="ar-SA"/>
        </w:rPr>
        <w:t xml:space="preserve">діяльності виконавчих органів ради </w:t>
      </w:r>
      <w:r>
        <w:rPr>
          <w:rFonts w:eastAsia="Times New Roman" w:cs="Times New Roman"/>
          <w:sz w:val="28"/>
          <w:szCs w:val="27"/>
          <w:lang w:val="uk-UA" w:bidi="ar-SA"/>
        </w:rPr>
        <w:tab/>
      </w:r>
      <w:r>
        <w:rPr>
          <w:rFonts w:eastAsia="Times New Roman" w:cs="Times New Roman"/>
          <w:sz w:val="28"/>
          <w:szCs w:val="27"/>
          <w:lang w:val="uk-UA" w:bidi="ar-SA"/>
        </w:rPr>
        <w:tab/>
        <w:t xml:space="preserve">       </w:t>
      </w:r>
      <w:r>
        <w:rPr>
          <w:rFonts w:eastAsia="Times New Roman" w:cs="Times New Roman"/>
          <w:sz w:val="28"/>
          <w:szCs w:val="27"/>
          <w:lang w:val="uk-UA" w:bidi="ar-SA"/>
        </w:rPr>
        <w:t xml:space="preserve">      </w:t>
      </w:r>
      <w:r>
        <w:rPr>
          <w:rFonts w:eastAsia="Times New Roman" w:cs="Times New Roman"/>
          <w:sz w:val="28"/>
          <w:szCs w:val="27"/>
          <w:lang w:val="uk-UA" w:bidi="ar-SA"/>
        </w:rPr>
        <w:t xml:space="preserve">    </w:t>
      </w:r>
      <w:r>
        <w:rPr>
          <w:rFonts w:eastAsia="Times New Roman" w:cs="Times New Roman"/>
          <w:sz w:val="28"/>
          <w:szCs w:val="27"/>
          <w:lang w:bidi="ar-SA"/>
        </w:rPr>
        <w:t xml:space="preserve">   </w:t>
      </w:r>
      <w:r>
        <w:rPr>
          <w:rFonts w:eastAsia="Times New Roman" w:cs="Times New Roman"/>
          <w:sz w:val="28"/>
          <w:szCs w:val="27"/>
          <w:lang w:val="uk-UA" w:bidi="ar-SA"/>
        </w:rPr>
        <w:t>Світлана ПАЦКО</w:t>
      </w:r>
    </w:p>
    <w:p w:rsidR="005C6FD0" w:rsidRPr="001C0C18" w:rsidRDefault="005C6FD0" w:rsidP="00362A15">
      <w:pPr>
        <w:spacing w:line="260" w:lineRule="exact"/>
        <w:ind w:left="15" w:hanging="15"/>
        <w:rPr>
          <w:rFonts w:cs="Times New Roman"/>
          <w:sz w:val="27"/>
          <w:szCs w:val="27"/>
          <w:lang w:val="uk-UA" w:eastAsia="ar-SA"/>
        </w:rPr>
      </w:pPr>
    </w:p>
    <w:sectPr w:rsidR="005C6FD0" w:rsidRPr="001C0C18" w:rsidSect="00FD3877">
      <w:pgSz w:w="11906" w:h="16838"/>
      <w:pgMar w:top="28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3A14" w:rsidRDefault="00D23A14" w:rsidP="004F045D">
      <w:r>
        <w:separator/>
      </w:r>
    </w:p>
  </w:endnote>
  <w:endnote w:type="continuationSeparator" w:id="0">
    <w:p w:rsidR="00D23A14" w:rsidRDefault="00D23A14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3A14" w:rsidRDefault="00D23A14" w:rsidP="004F045D">
      <w:r>
        <w:separator/>
      </w:r>
    </w:p>
  </w:footnote>
  <w:footnote w:type="continuationSeparator" w:id="0">
    <w:p w:rsidR="00D23A14" w:rsidRDefault="00D23A14" w:rsidP="004F0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0BAD"/>
    <w:rsid w:val="000046FC"/>
    <w:rsid w:val="00011DDB"/>
    <w:rsid w:val="00025B37"/>
    <w:rsid w:val="00030F7A"/>
    <w:rsid w:val="00046109"/>
    <w:rsid w:val="0005045D"/>
    <w:rsid w:val="00070D61"/>
    <w:rsid w:val="000718CD"/>
    <w:rsid w:val="000804D5"/>
    <w:rsid w:val="00093B7E"/>
    <w:rsid w:val="000A781D"/>
    <w:rsid w:val="000A78C6"/>
    <w:rsid w:val="000B5635"/>
    <w:rsid w:val="000C1BF1"/>
    <w:rsid w:val="000C6B44"/>
    <w:rsid w:val="000E7F81"/>
    <w:rsid w:val="000F39E3"/>
    <w:rsid w:val="000F40F4"/>
    <w:rsid w:val="001171DE"/>
    <w:rsid w:val="00127019"/>
    <w:rsid w:val="00131C74"/>
    <w:rsid w:val="00136154"/>
    <w:rsid w:val="001455F5"/>
    <w:rsid w:val="00146C91"/>
    <w:rsid w:val="0016197F"/>
    <w:rsid w:val="00161D5A"/>
    <w:rsid w:val="0016247D"/>
    <w:rsid w:val="001647A0"/>
    <w:rsid w:val="00183667"/>
    <w:rsid w:val="0018766B"/>
    <w:rsid w:val="00190933"/>
    <w:rsid w:val="001A3160"/>
    <w:rsid w:val="001A4BD0"/>
    <w:rsid w:val="001A7D30"/>
    <w:rsid w:val="001B0796"/>
    <w:rsid w:val="001B3AF4"/>
    <w:rsid w:val="001C0C18"/>
    <w:rsid w:val="001D0615"/>
    <w:rsid w:val="001D5F29"/>
    <w:rsid w:val="001E286F"/>
    <w:rsid w:val="001E3254"/>
    <w:rsid w:val="001E6870"/>
    <w:rsid w:val="00211ADD"/>
    <w:rsid w:val="00255C87"/>
    <w:rsid w:val="00256BEC"/>
    <w:rsid w:val="00265B68"/>
    <w:rsid w:val="00295AEF"/>
    <w:rsid w:val="002A68BD"/>
    <w:rsid w:val="002D1BA5"/>
    <w:rsid w:val="002E2B2C"/>
    <w:rsid w:val="0031164E"/>
    <w:rsid w:val="0032019B"/>
    <w:rsid w:val="003207CB"/>
    <w:rsid w:val="00324E70"/>
    <w:rsid w:val="00326EDC"/>
    <w:rsid w:val="00336CCB"/>
    <w:rsid w:val="00337BF3"/>
    <w:rsid w:val="00340213"/>
    <w:rsid w:val="00362A15"/>
    <w:rsid w:val="00363EA8"/>
    <w:rsid w:val="003A76C7"/>
    <w:rsid w:val="003B509C"/>
    <w:rsid w:val="003C05A5"/>
    <w:rsid w:val="003C2F28"/>
    <w:rsid w:val="003D5DFF"/>
    <w:rsid w:val="003D6F34"/>
    <w:rsid w:val="00401588"/>
    <w:rsid w:val="00402C26"/>
    <w:rsid w:val="00410A1D"/>
    <w:rsid w:val="0041272C"/>
    <w:rsid w:val="00413816"/>
    <w:rsid w:val="004146DC"/>
    <w:rsid w:val="00426138"/>
    <w:rsid w:val="00427C8C"/>
    <w:rsid w:val="004369F4"/>
    <w:rsid w:val="00437685"/>
    <w:rsid w:val="0046659A"/>
    <w:rsid w:val="004746EB"/>
    <w:rsid w:val="00474EAE"/>
    <w:rsid w:val="00482188"/>
    <w:rsid w:val="004C46C6"/>
    <w:rsid w:val="004C70BA"/>
    <w:rsid w:val="004F045D"/>
    <w:rsid w:val="004F473D"/>
    <w:rsid w:val="00500A32"/>
    <w:rsid w:val="00506EEA"/>
    <w:rsid w:val="00513857"/>
    <w:rsid w:val="0052488A"/>
    <w:rsid w:val="005376B3"/>
    <w:rsid w:val="005378FC"/>
    <w:rsid w:val="00545019"/>
    <w:rsid w:val="00556723"/>
    <w:rsid w:val="005571E1"/>
    <w:rsid w:val="00585FB4"/>
    <w:rsid w:val="0059224E"/>
    <w:rsid w:val="005A0B72"/>
    <w:rsid w:val="005A2B4C"/>
    <w:rsid w:val="005A6ED2"/>
    <w:rsid w:val="005B1F5F"/>
    <w:rsid w:val="005C4063"/>
    <w:rsid w:val="005C647F"/>
    <w:rsid w:val="005C6FD0"/>
    <w:rsid w:val="005D6BAC"/>
    <w:rsid w:val="005E3060"/>
    <w:rsid w:val="005E5223"/>
    <w:rsid w:val="005F4417"/>
    <w:rsid w:val="005F5AE7"/>
    <w:rsid w:val="00610196"/>
    <w:rsid w:val="00630E8F"/>
    <w:rsid w:val="006415B7"/>
    <w:rsid w:val="006477FC"/>
    <w:rsid w:val="0066376A"/>
    <w:rsid w:val="006679A3"/>
    <w:rsid w:val="00691014"/>
    <w:rsid w:val="006B03C4"/>
    <w:rsid w:val="006D3520"/>
    <w:rsid w:val="00707F51"/>
    <w:rsid w:val="00743ECF"/>
    <w:rsid w:val="007616B8"/>
    <w:rsid w:val="00781152"/>
    <w:rsid w:val="007A2F65"/>
    <w:rsid w:val="007A54C8"/>
    <w:rsid w:val="007B1711"/>
    <w:rsid w:val="007E7AD2"/>
    <w:rsid w:val="007F467B"/>
    <w:rsid w:val="008366B9"/>
    <w:rsid w:val="00847410"/>
    <w:rsid w:val="00850074"/>
    <w:rsid w:val="008547FD"/>
    <w:rsid w:val="0088799E"/>
    <w:rsid w:val="008A1B77"/>
    <w:rsid w:val="008D153A"/>
    <w:rsid w:val="008E05CF"/>
    <w:rsid w:val="008F09C3"/>
    <w:rsid w:val="008F507A"/>
    <w:rsid w:val="008F60BE"/>
    <w:rsid w:val="00900090"/>
    <w:rsid w:val="00906F6B"/>
    <w:rsid w:val="00930309"/>
    <w:rsid w:val="00931077"/>
    <w:rsid w:val="00933E3B"/>
    <w:rsid w:val="0093576F"/>
    <w:rsid w:val="0094069C"/>
    <w:rsid w:val="00941B88"/>
    <w:rsid w:val="00957BE9"/>
    <w:rsid w:val="00961DB6"/>
    <w:rsid w:val="00967B22"/>
    <w:rsid w:val="00971754"/>
    <w:rsid w:val="0097193F"/>
    <w:rsid w:val="0097216E"/>
    <w:rsid w:val="0098107D"/>
    <w:rsid w:val="00986519"/>
    <w:rsid w:val="0099207E"/>
    <w:rsid w:val="00995365"/>
    <w:rsid w:val="009B2834"/>
    <w:rsid w:val="009E07E8"/>
    <w:rsid w:val="009E2D5D"/>
    <w:rsid w:val="00A04B04"/>
    <w:rsid w:val="00A05877"/>
    <w:rsid w:val="00A21ECC"/>
    <w:rsid w:val="00A259BC"/>
    <w:rsid w:val="00A440D4"/>
    <w:rsid w:val="00A45DF9"/>
    <w:rsid w:val="00A56E00"/>
    <w:rsid w:val="00A626DB"/>
    <w:rsid w:val="00A95340"/>
    <w:rsid w:val="00AB1DFC"/>
    <w:rsid w:val="00AE076C"/>
    <w:rsid w:val="00AE3A37"/>
    <w:rsid w:val="00B032BB"/>
    <w:rsid w:val="00B106E2"/>
    <w:rsid w:val="00B33B9B"/>
    <w:rsid w:val="00B448E6"/>
    <w:rsid w:val="00B502FA"/>
    <w:rsid w:val="00B62C27"/>
    <w:rsid w:val="00B67569"/>
    <w:rsid w:val="00B75514"/>
    <w:rsid w:val="00B83425"/>
    <w:rsid w:val="00B875AB"/>
    <w:rsid w:val="00B941AB"/>
    <w:rsid w:val="00B97DE9"/>
    <w:rsid w:val="00BA472D"/>
    <w:rsid w:val="00BE1573"/>
    <w:rsid w:val="00BE1FDB"/>
    <w:rsid w:val="00BF3DB8"/>
    <w:rsid w:val="00C00FAE"/>
    <w:rsid w:val="00C07C65"/>
    <w:rsid w:val="00C07DCC"/>
    <w:rsid w:val="00C1404C"/>
    <w:rsid w:val="00C15EFB"/>
    <w:rsid w:val="00C4682D"/>
    <w:rsid w:val="00C50567"/>
    <w:rsid w:val="00C644B1"/>
    <w:rsid w:val="00C65A7F"/>
    <w:rsid w:val="00C66C40"/>
    <w:rsid w:val="00C82556"/>
    <w:rsid w:val="00C91F0D"/>
    <w:rsid w:val="00CA6D4E"/>
    <w:rsid w:val="00CD3FF9"/>
    <w:rsid w:val="00CE36FA"/>
    <w:rsid w:val="00D12E45"/>
    <w:rsid w:val="00D13426"/>
    <w:rsid w:val="00D23A14"/>
    <w:rsid w:val="00D27B7E"/>
    <w:rsid w:val="00D45EB2"/>
    <w:rsid w:val="00D462DB"/>
    <w:rsid w:val="00D565CB"/>
    <w:rsid w:val="00D74CA6"/>
    <w:rsid w:val="00D74DBA"/>
    <w:rsid w:val="00D75883"/>
    <w:rsid w:val="00D801E2"/>
    <w:rsid w:val="00D86026"/>
    <w:rsid w:val="00D87DF5"/>
    <w:rsid w:val="00D90006"/>
    <w:rsid w:val="00D96F29"/>
    <w:rsid w:val="00DB7558"/>
    <w:rsid w:val="00DC4EEA"/>
    <w:rsid w:val="00DD3F24"/>
    <w:rsid w:val="00DF20AC"/>
    <w:rsid w:val="00DF7779"/>
    <w:rsid w:val="00E010EF"/>
    <w:rsid w:val="00E010F8"/>
    <w:rsid w:val="00E11D6C"/>
    <w:rsid w:val="00E1407D"/>
    <w:rsid w:val="00E305BB"/>
    <w:rsid w:val="00E42593"/>
    <w:rsid w:val="00E51948"/>
    <w:rsid w:val="00E52E79"/>
    <w:rsid w:val="00E573A5"/>
    <w:rsid w:val="00E7578F"/>
    <w:rsid w:val="00E84A70"/>
    <w:rsid w:val="00E90CD6"/>
    <w:rsid w:val="00EA1F61"/>
    <w:rsid w:val="00EA2685"/>
    <w:rsid w:val="00EB0A6E"/>
    <w:rsid w:val="00EB3580"/>
    <w:rsid w:val="00EB6A30"/>
    <w:rsid w:val="00EC08C8"/>
    <w:rsid w:val="00EC1359"/>
    <w:rsid w:val="00EC32EA"/>
    <w:rsid w:val="00ED16BB"/>
    <w:rsid w:val="00EF73F5"/>
    <w:rsid w:val="00F07A4A"/>
    <w:rsid w:val="00F3353E"/>
    <w:rsid w:val="00F55C9D"/>
    <w:rsid w:val="00FB56ED"/>
    <w:rsid w:val="00FC793E"/>
    <w:rsid w:val="00FC7D49"/>
    <w:rsid w:val="00FD2653"/>
    <w:rsid w:val="00FD310D"/>
    <w:rsid w:val="00FD3877"/>
    <w:rsid w:val="00FD7EE3"/>
    <w:rsid w:val="00FE424D"/>
    <w:rsid w:val="00FF095D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24E51"/>
  <w15:docId w15:val="{3BE87B4C-B54C-4F21-9C03-48E5A68BF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9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B15A06-8FBA-426D-B9DD-2E85BDEC2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43</cp:revision>
  <cp:lastPrinted>2024-06-10T07:28:00Z</cp:lastPrinted>
  <dcterms:created xsi:type="dcterms:W3CDTF">2022-11-29T12:44:00Z</dcterms:created>
  <dcterms:modified xsi:type="dcterms:W3CDTF">2024-06-18T13:11:00Z</dcterms:modified>
</cp:coreProperties>
</file>