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 w:rsidRPr="001D4B88">
        <w:rPr>
          <w:rFonts w:ascii="Arial" w:eastAsia="Lucida Sans Unicode" w:hAnsi="Arial" w:cs="Times New Roman"/>
          <w:kern w:val="2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809167572" r:id="rId6"/>
        </w:objec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УКРАЇНА</w: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ПАВЛОГРАДСЬКА   МІСЬКА  РАДА</w: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ДНІПРОПЕТРОВСЬКОЇ  ОБЛАСТІ</w:t>
      </w:r>
    </w:p>
    <w:p w:rsidR="00760D01" w:rsidRDefault="00467743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(</w:t>
      </w:r>
      <w:r w:rsidR="00BF7650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62</w:t>
      </w:r>
      <w:r w:rsidR="00760D01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сесія   </w:t>
      </w:r>
      <w:r w:rsidR="00760D01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en-US"/>
        </w:rPr>
        <w:t>VII</w:t>
      </w:r>
      <w:r w:rsidR="00760D01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І  скликання)</w: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РІШЕННЯ</w: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</w:p>
    <w:p w:rsidR="00760D01" w:rsidRPr="007F304A" w:rsidRDefault="00BF7650" w:rsidP="00760D01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13.05.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lang w:val="uk-UA"/>
        </w:rPr>
        <w:t>2025 р.</w:t>
      </w:r>
      <w:r>
        <w:rPr>
          <w:rFonts w:ascii="Times New Roman" w:hAnsi="Times New Roman" w:cs="Times New Roman"/>
          <w:b/>
          <w:bCs/>
          <w:kern w:val="2"/>
          <w:sz w:val="32"/>
          <w:szCs w:val="32"/>
          <w:lang w:val="uk-UA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bCs/>
          <w:kern w:val="2"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kern w:val="2"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kern w:val="2"/>
          <w:sz w:val="32"/>
          <w:szCs w:val="32"/>
          <w:lang w:val="uk-UA"/>
        </w:rPr>
        <w:t xml:space="preserve">№ </w:t>
      </w:r>
      <w:r>
        <w:rPr>
          <w:rFonts w:ascii="Times New Roman" w:hAnsi="Times New Roman" w:cs="Times New Roman"/>
          <w:b/>
          <w:bCs/>
          <w:kern w:val="2"/>
          <w:sz w:val="32"/>
          <w:szCs w:val="32"/>
        </w:rPr>
        <w:t>20</w:t>
      </w:r>
      <w:r>
        <w:rPr>
          <w:rFonts w:ascii="Times New Roman" w:hAnsi="Times New Roman" w:cs="Times New Roman"/>
          <w:b/>
          <w:bCs/>
          <w:kern w:val="2"/>
          <w:sz w:val="32"/>
          <w:szCs w:val="32"/>
          <w:lang w:val="uk-UA"/>
        </w:rPr>
        <w:t>40</w:t>
      </w:r>
      <w:r>
        <w:rPr>
          <w:rFonts w:ascii="Times New Roman" w:hAnsi="Times New Roman" w:cs="Times New Roman"/>
          <w:b/>
          <w:bCs/>
          <w:kern w:val="2"/>
          <w:sz w:val="32"/>
          <w:szCs w:val="32"/>
        </w:rPr>
        <w:t>-62</w:t>
      </w:r>
      <w:r>
        <w:rPr>
          <w:rFonts w:ascii="Times New Roman" w:hAnsi="Times New Roman" w:cs="Times New Roman"/>
          <w:b/>
          <w:bCs/>
          <w:kern w:val="2"/>
          <w:sz w:val="32"/>
          <w:szCs w:val="32"/>
          <w:lang w:val="uk-UA"/>
        </w:rPr>
        <w:t>/</w:t>
      </w:r>
      <w:r>
        <w:rPr>
          <w:rFonts w:ascii="Times New Roman" w:hAnsi="Times New Roman" w:cs="Times New Roman"/>
          <w:b/>
          <w:bCs/>
          <w:kern w:val="2"/>
          <w:sz w:val="32"/>
          <w:szCs w:val="32"/>
          <w:lang w:val="en-US"/>
        </w:rPr>
        <w:t>V</w:t>
      </w:r>
      <w:r>
        <w:rPr>
          <w:rFonts w:ascii="Times New Roman" w:hAnsi="Times New Roman" w:cs="Times New Roman"/>
          <w:b/>
          <w:bCs/>
          <w:kern w:val="2"/>
          <w:sz w:val="32"/>
          <w:szCs w:val="32"/>
          <w:lang w:val="uk-UA"/>
        </w:rPr>
        <w:t>ІІІ</w:t>
      </w:r>
    </w:p>
    <w:p w:rsidR="00BF2174" w:rsidRDefault="00760D01" w:rsidP="00BF217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Про </w:t>
      </w:r>
      <w:r w:rsidR="00BF2174">
        <w:rPr>
          <w:rFonts w:ascii="Times New Roman" w:hAnsi="Times New Roman" w:cs="Times New Roman"/>
          <w:sz w:val="28"/>
          <w:szCs w:val="28"/>
          <w:lang w:val="uk-UA"/>
        </w:rPr>
        <w:t>надання</w:t>
      </w:r>
      <w:r w:rsidR="00BF2174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повноважен</w:t>
      </w:r>
      <w:r w:rsidR="00BF21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ь щодо</w:t>
      </w:r>
    </w:p>
    <w:p w:rsidR="00BF2174" w:rsidRDefault="00BF2174" w:rsidP="00BF217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управління</w:t>
      </w:r>
      <w:r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майном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що належить </w:t>
      </w:r>
    </w:p>
    <w:p w:rsidR="00BF2174" w:rsidRDefault="00BF2174" w:rsidP="00BF217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до комунальної </w:t>
      </w:r>
      <w:r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власності Павлоградської</w:t>
      </w:r>
    </w:p>
    <w:p w:rsidR="00760D01" w:rsidRDefault="00BF2174" w:rsidP="00BF217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міської територіальної громади</w:t>
      </w:r>
      <w:r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760D01" w:rsidRPr="007F304A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760D01" w:rsidRPr="009C71BE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>Згідно зі ст.ст. 19, 144 Конституції України</w:t>
      </w:r>
      <w:r w:rsidRPr="009C71B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, </w:t>
      </w:r>
      <w:proofErr w:type="spellStart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керуючись</w:t>
      </w:r>
      <w:proofErr w:type="spellEnd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пунктом 31 </w:t>
      </w:r>
      <w:proofErr w:type="spellStart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частини</w:t>
      </w:r>
      <w:proofErr w:type="spellEnd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 </w:t>
      </w:r>
      <w:proofErr w:type="spellStart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статті</w:t>
      </w:r>
      <w:proofErr w:type="spellEnd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26, </w:t>
      </w:r>
      <w:proofErr w:type="spellStart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статтями</w:t>
      </w:r>
      <w:proofErr w:type="spellEnd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29, 52, </w:t>
      </w:r>
      <w:proofErr w:type="spellStart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частиною</w:t>
      </w:r>
      <w:proofErr w:type="spellEnd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 </w:t>
      </w:r>
      <w:proofErr w:type="spellStart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статті</w:t>
      </w:r>
      <w:proofErr w:type="spellEnd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59, </w:t>
      </w:r>
      <w:proofErr w:type="spellStart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частиною</w:t>
      </w:r>
      <w:proofErr w:type="spellEnd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 </w:t>
      </w:r>
      <w:proofErr w:type="spellStart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статті</w:t>
      </w:r>
      <w:proofErr w:type="spellEnd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60 Закону </w:t>
      </w:r>
      <w:proofErr w:type="spellStart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«Про </w:t>
      </w:r>
      <w:proofErr w:type="spellStart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місцеве</w:t>
      </w:r>
      <w:proofErr w:type="spellEnd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самоврядування</w:t>
      </w:r>
      <w:proofErr w:type="spellEnd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Україні</w:t>
      </w:r>
      <w:proofErr w:type="spellEnd"/>
      <w:r w:rsidR="009C71BE" w:rsidRPr="000967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0967AF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, </w:t>
      </w:r>
      <w:r w:rsidR="000967AF" w:rsidRPr="000967AF">
        <w:rPr>
          <w:rFonts w:ascii="Times New Roman" w:hAnsi="Times New Roman" w:cs="Times New Roman"/>
          <w:sz w:val="28"/>
          <w:szCs w:val="28"/>
          <w:lang w:val="uk-UA"/>
        </w:rPr>
        <w:t xml:space="preserve">з  метою  </w:t>
      </w:r>
      <w:r w:rsidR="000967AF">
        <w:rPr>
          <w:rFonts w:ascii="Times New Roman" w:hAnsi="Times New Roman" w:cs="Times New Roman"/>
          <w:sz w:val="28"/>
          <w:szCs w:val="28"/>
          <w:lang w:val="uk-UA"/>
        </w:rPr>
        <w:t>впорядкування та належної організації</w:t>
      </w:r>
      <w:r w:rsidR="000967AF" w:rsidRPr="000967AF">
        <w:rPr>
          <w:rFonts w:ascii="Times New Roman" w:hAnsi="Times New Roman" w:cs="Times New Roman"/>
          <w:sz w:val="28"/>
          <w:szCs w:val="28"/>
          <w:lang w:val="uk-UA"/>
        </w:rPr>
        <w:t xml:space="preserve"> вирішення питань, пов’язаних з </w:t>
      </w:r>
      <w:r w:rsidR="00BF2174">
        <w:rPr>
          <w:rFonts w:ascii="Times New Roman" w:hAnsi="Times New Roman" w:cs="Times New Roman"/>
          <w:sz w:val="28"/>
          <w:szCs w:val="28"/>
          <w:lang w:val="uk-UA"/>
        </w:rPr>
        <w:t xml:space="preserve">прийманням, </w:t>
      </w:r>
      <w:r w:rsidR="000967AF" w:rsidRPr="000967AF">
        <w:rPr>
          <w:rFonts w:ascii="Times New Roman" w:hAnsi="Times New Roman" w:cs="Times New Roman"/>
          <w:sz w:val="28"/>
          <w:szCs w:val="28"/>
          <w:lang w:val="uk-UA"/>
        </w:rPr>
        <w:t>передачею майна, яке належить до комунальної власності територіальної громади</w:t>
      </w:r>
      <w:r w:rsidRPr="000967AF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Павлоградська міська</w:t>
      </w:r>
      <w:r w:rsidRPr="009C71B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рада,</w:t>
      </w:r>
    </w:p>
    <w:p w:rsidR="00760D01" w:rsidRPr="007F304A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760D01" w:rsidRPr="007F304A" w:rsidRDefault="00760D01" w:rsidP="00760D0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ВИРІШИЛА:</w:t>
      </w:r>
    </w:p>
    <w:p w:rsidR="00760D01" w:rsidRPr="007F304A" w:rsidRDefault="00760D01" w:rsidP="00760D0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9C71BE" w:rsidRDefault="00A6648D" w:rsidP="009C71BE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A6648D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Надати повноваження виконавчому комітету </w:t>
      </w:r>
      <w:r w:rsid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Павлоградської міської </w:t>
      </w:r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міської</w:t>
      </w:r>
      <w:proofErr w:type="spellEnd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ради управляти майном, що належить до комунальної власності </w:t>
      </w:r>
      <w:r w:rsid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Павлоградської</w:t>
      </w:r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міської територіальної громади, а саме:</w:t>
      </w:r>
    </w:p>
    <w:p w:rsidR="00C718AE" w:rsidRDefault="00C718AE" w:rsidP="009C71BE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760D01" w:rsidRDefault="009C71BE" w:rsidP="009C71BE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1.1. Приймати рішення про передачу (приймання) нерухомого та рухомого майна комунальної власності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Павлоградської </w:t>
      </w:r>
      <w:r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міської територіальної громади з балансу структурних підрозділів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Павлоградської</w:t>
      </w:r>
      <w:r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міської ради, підприємств, організацій, установ комунальної власності на баланс інших структурних підрозділів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Павлоградської</w:t>
      </w:r>
      <w:r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міської ради, підприємств, організацій</w:t>
      </w:r>
      <w:r w:rsidR="000967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установ комунальної власності</w:t>
      </w:r>
      <w:r w:rsidR="00BF21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передачі такого майна в оперативне  управління або господарське відання.</w:t>
      </w:r>
    </w:p>
    <w:p w:rsidR="000967AF" w:rsidRDefault="000967AF" w:rsidP="009C71BE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9C71BE" w:rsidRPr="00C718AE" w:rsidRDefault="009C71BE" w:rsidP="009C71BE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C71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1.2. </w:t>
      </w:r>
      <w:r w:rsidR="00FF6898" w:rsidRPr="00C71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Приймати рішення про затвердження складу комісій при </w:t>
      </w:r>
      <w:r w:rsidR="00C718AE" w:rsidRPr="00C71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передачі (прийманні) будівель, споруд, приміщень, а також їх окремих частин, іншого окремого індивідуально визначеного майна</w:t>
      </w:r>
      <w:r w:rsidR="00C71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державної та </w:t>
      </w:r>
      <w:r w:rsidR="00C718AE" w:rsidRPr="00C71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комунальної власності</w:t>
      </w:r>
      <w:r w:rsidR="00E66A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71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відповідно до Закону України «Про передачу об’єктів права державної та комунальної власності»</w:t>
      </w:r>
      <w:r w:rsidR="00E66A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C71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</w:t>
      </w:r>
    </w:p>
    <w:p w:rsidR="00760D01" w:rsidRDefault="00760D01" w:rsidP="00760D0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760D01" w:rsidRDefault="00760D01" w:rsidP="00760D0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760D01" w:rsidRDefault="00760D01" w:rsidP="00760D0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760D01" w:rsidRDefault="00760D01" w:rsidP="00760D0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E66A83" w:rsidRDefault="00E66A83" w:rsidP="00760D0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E66A83" w:rsidRDefault="00E66A83" w:rsidP="00760D0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760D01" w:rsidRPr="00760D01" w:rsidRDefault="00760D01" w:rsidP="00760D0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60D01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760D01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</w:t>
      </w:r>
      <w:proofErr w:type="spellStart"/>
      <w:r w:rsidRPr="00760D01">
        <w:rPr>
          <w:rFonts w:ascii="Times New Roman" w:hAnsi="Times New Roman" w:cs="Times New Roman"/>
          <w:sz w:val="28"/>
          <w:szCs w:val="28"/>
          <w:lang w:val="uk-UA"/>
        </w:rPr>
        <w:t>зв</w:t>
      </w:r>
      <w:proofErr w:type="spellEnd"/>
      <w:r w:rsidRPr="00760D01">
        <w:rPr>
          <w:rFonts w:ascii="Times New Roman" w:hAnsi="Times New Roman" w:cs="Times New Roman"/>
          <w:sz w:val="28"/>
          <w:szCs w:val="28"/>
        </w:rPr>
        <w:t>'</w:t>
      </w:r>
      <w:proofErr w:type="spellStart"/>
      <w:r w:rsidRPr="00760D01">
        <w:rPr>
          <w:rFonts w:ascii="Times New Roman" w:hAnsi="Times New Roman" w:cs="Times New Roman"/>
          <w:sz w:val="28"/>
          <w:szCs w:val="28"/>
          <w:lang w:val="uk-UA"/>
        </w:rPr>
        <w:t>язків</w:t>
      </w:r>
      <w:proofErr w:type="spellEnd"/>
      <w:r w:rsidRPr="00760D01">
        <w:rPr>
          <w:rFonts w:ascii="Times New Roman" w:hAnsi="Times New Roman" w:cs="Times New Roman"/>
          <w:sz w:val="28"/>
          <w:szCs w:val="28"/>
          <w:lang w:val="uk-UA"/>
        </w:rPr>
        <w:t xml:space="preserve"> з громадськими організаціями та ЗМІ.</w:t>
      </w:r>
    </w:p>
    <w:p w:rsidR="00760D01" w:rsidRPr="00760D01" w:rsidRDefault="00760D01" w:rsidP="00760D01">
      <w:pPr>
        <w:pStyle w:val="Standard"/>
        <w:tabs>
          <w:tab w:val="left" w:pos="142"/>
        </w:tabs>
        <w:ind w:left="851"/>
        <w:jc w:val="both"/>
        <w:rPr>
          <w:sz w:val="28"/>
          <w:szCs w:val="28"/>
          <w:lang w:val="uk-UA"/>
        </w:rPr>
      </w:pPr>
    </w:p>
    <w:p w:rsidR="00760D01" w:rsidRDefault="00760D01" w:rsidP="00760D01">
      <w:pPr>
        <w:pStyle w:val="Standard"/>
        <w:tabs>
          <w:tab w:val="left" w:pos="142"/>
        </w:tabs>
        <w:jc w:val="both"/>
        <w:rPr>
          <w:sz w:val="28"/>
          <w:szCs w:val="28"/>
          <w:lang w:val="uk-UA"/>
        </w:rPr>
      </w:pPr>
    </w:p>
    <w:p w:rsidR="00760D01" w:rsidRPr="007F304A" w:rsidRDefault="00760D01" w:rsidP="00760D01">
      <w:pPr>
        <w:pStyle w:val="Standard"/>
        <w:tabs>
          <w:tab w:val="left" w:pos="142"/>
        </w:tabs>
        <w:jc w:val="both"/>
        <w:rPr>
          <w:sz w:val="28"/>
          <w:szCs w:val="28"/>
        </w:rPr>
      </w:pPr>
      <w:r w:rsidRPr="007F304A">
        <w:rPr>
          <w:sz w:val="28"/>
          <w:szCs w:val="28"/>
          <w:lang w:val="uk-UA"/>
        </w:rPr>
        <w:t>Міський го</w:t>
      </w:r>
      <w:r>
        <w:rPr>
          <w:sz w:val="28"/>
          <w:szCs w:val="28"/>
          <w:lang w:val="uk-UA"/>
        </w:rPr>
        <w:t xml:space="preserve">лова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</w:t>
      </w:r>
      <w:r w:rsidRPr="007F304A">
        <w:rPr>
          <w:sz w:val="28"/>
          <w:szCs w:val="28"/>
          <w:lang w:val="uk-UA"/>
        </w:rPr>
        <w:t>Анатолій  ВЕРШИНА</w:t>
      </w:r>
    </w:p>
    <w:p w:rsidR="00760D01" w:rsidRPr="007F304A" w:rsidRDefault="00760D01" w:rsidP="00760D01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760D01" w:rsidRDefault="00760D01" w:rsidP="00760D01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</w:t>
      </w:r>
    </w:p>
    <w:p w:rsidR="00760D01" w:rsidRDefault="00760D01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sectPr w:rsidR="0076387D" w:rsidSect="00760D01">
      <w:pgSz w:w="11906" w:h="16838"/>
      <w:pgMar w:top="851" w:right="991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07FF"/>
    <w:multiLevelType w:val="hybridMultilevel"/>
    <w:tmpl w:val="6572278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A5DC2"/>
    <w:multiLevelType w:val="hybridMultilevel"/>
    <w:tmpl w:val="2B78084C"/>
    <w:lvl w:ilvl="0" w:tplc="9B42CC38">
      <w:start w:val="1"/>
      <w:numFmt w:val="decimal"/>
      <w:lvlText w:val="%1)"/>
      <w:lvlJc w:val="left"/>
      <w:pPr>
        <w:ind w:left="305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2"/>
  </w:num>
  <w:num w:numId="2">
    <w:abstractNumId w:val="2"/>
    <w:lvlOverride w:ilvl="0">
      <w:startOverride w:val="1"/>
      <w:lvl w:ilvl="0">
        <w:start w:val="1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0D01"/>
    <w:rsid w:val="000967AF"/>
    <w:rsid w:val="002D006A"/>
    <w:rsid w:val="00467743"/>
    <w:rsid w:val="00536097"/>
    <w:rsid w:val="00670588"/>
    <w:rsid w:val="00760D01"/>
    <w:rsid w:val="0076387D"/>
    <w:rsid w:val="009C71BE"/>
    <w:rsid w:val="00A6648D"/>
    <w:rsid w:val="00AE3818"/>
    <w:rsid w:val="00B91A8D"/>
    <w:rsid w:val="00BA04C4"/>
    <w:rsid w:val="00BB438E"/>
    <w:rsid w:val="00BC32E7"/>
    <w:rsid w:val="00BF2174"/>
    <w:rsid w:val="00BF7650"/>
    <w:rsid w:val="00C718AE"/>
    <w:rsid w:val="00E66A83"/>
    <w:rsid w:val="00FF6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D0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D01"/>
    <w:pPr>
      <w:ind w:left="720"/>
      <w:contextualSpacing/>
    </w:pPr>
  </w:style>
  <w:style w:type="paragraph" w:customStyle="1" w:styleId="Standard">
    <w:name w:val="Standard"/>
    <w:rsid w:val="00760D01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numbering" w:customStyle="1" w:styleId="WW8Num2">
    <w:name w:val="WW8Num2"/>
    <w:rsid w:val="00760D01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2</Pages>
  <Words>1281</Words>
  <Characters>731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yur2</dc:creator>
  <cp:lastModifiedBy>rada3</cp:lastModifiedBy>
  <cp:revision>3</cp:revision>
  <cp:lastPrinted>2025-01-13T07:03:00Z</cp:lastPrinted>
  <dcterms:created xsi:type="dcterms:W3CDTF">2025-05-02T06:18:00Z</dcterms:created>
  <dcterms:modified xsi:type="dcterms:W3CDTF">2025-05-19T10:46:00Z</dcterms:modified>
</cp:coreProperties>
</file>