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5206E4" w:rsidRDefault="003B7B68" w:rsidP="003B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6E4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5206E4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5206E4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 xml:space="preserve">«Поточний ремонт </w:t>
            </w:r>
            <w:r w:rsidR="00670BEB" w:rsidRPr="005206E4">
              <w:rPr>
                <w:rFonts w:ascii="Times New Roman" w:hAnsi="Times New Roman" w:cs="Times New Roman"/>
                <w:sz w:val="24"/>
                <w:szCs w:val="24"/>
              </w:rPr>
              <w:t xml:space="preserve">пішохідної доріжки по вул. Дніпровська (в районі буд. № 71а, 71б) </w:t>
            </w:r>
          </w:p>
          <w:p w:rsidR="00CE1522" w:rsidRPr="005206E4" w:rsidRDefault="006B2BBB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217DE" w:rsidRPr="005206E4">
              <w:rPr>
                <w:rFonts w:ascii="Times New Roman" w:hAnsi="Times New Roman" w:cs="Times New Roman"/>
                <w:sz w:val="24"/>
                <w:szCs w:val="24"/>
              </w:rPr>
              <w:t xml:space="preserve"> м. Павлоград»</w:t>
            </w:r>
          </w:p>
          <w:p w:rsidR="00670BEB" w:rsidRPr="005206E4" w:rsidRDefault="00670BEB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7B68" w:rsidRPr="005206E4" w:rsidRDefault="00670BEB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6E4">
              <w:rPr>
                <w:rFonts w:ascii="Times New Roman" w:hAnsi="Times New Roman"/>
                <w:b/>
                <w:sz w:val="24"/>
                <w:szCs w:val="24"/>
              </w:rPr>
              <w:t>Дефектний акт</w:t>
            </w:r>
          </w:p>
          <w:p w:rsidR="003B7B68" w:rsidRPr="005206E4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5206E4" w:rsidTr="00670BEB">
        <w:trPr>
          <w:trHeight w:val="841"/>
        </w:trPr>
        <w:tc>
          <w:tcPr>
            <w:tcW w:w="4079" w:type="dxa"/>
            <w:vAlign w:val="center"/>
          </w:tcPr>
          <w:p w:rsidR="005626C6" w:rsidRPr="005206E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206E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206E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206E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Pr="005206E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206E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670BEB" w:rsidRPr="005206E4" w:rsidTr="005626C6">
        <w:trPr>
          <w:trHeight w:val="377"/>
        </w:trPr>
        <w:tc>
          <w:tcPr>
            <w:tcW w:w="4079" w:type="dxa"/>
          </w:tcPr>
          <w:p w:rsidR="00670BEB" w:rsidRPr="005206E4" w:rsidRDefault="00670BEB" w:rsidP="00670BE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Розбирання асфальтобетонних покриттів вручну</w:t>
            </w:r>
          </w:p>
        </w:tc>
        <w:tc>
          <w:tcPr>
            <w:tcW w:w="1549" w:type="dxa"/>
          </w:tcPr>
          <w:p w:rsidR="00670BEB" w:rsidRPr="005206E4" w:rsidRDefault="00670BEB" w:rsidP="00670BE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м3 </w:t>
            </w:r>
          </w:p>
        </w:tc>
        <w:tc>
          <w:tcPr>
            <w:tcW w:w="2212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7,38</w:t>
            </w:r>
          </w:p>
        </w:tc>
        <w:tc>
          <w:tcPr>
            <w:tcW w:w="1932" w:type="dxa"/>
          </w:tcPr>
          <w:p w:rsidR="00670BEB" w:rsidRPr="005206E4" w:rsidRDefault="00670BEB" w:rsidP="00670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BEB" w:rsidRPr="005206E4" w:rsidTr="005626C6">
        <w:tc>
          <w:tcPr>
            <w:tcW w:w="4079" w:type="dxa"/>
          </w:tcPr>
          <w:p w:rsidR="00670BEB" w:rsidRPr="005206E4" w:rsidRDefault="00670BEB" w:rsidP="00670BE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ковша</w:t>
            </w:r>
            <w:proofErr w:type="spellEnd"/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549" w:type="dxa"/>
          </w:tcPr>
          <w:p w:rsidR="00670BEB" w:rsidRPr="005206E4" w:rsidRDefault="00670BEB" w:rsidP="00670BE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т </w:t>
            </w:r>
          </w:p>
        </w:tc>
        <w:tc>
          <w:tcPr>
            <w:tcW w:w="2212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932" w:type="dxa"/>
          </w:tcPr>
          <w:p w:rsidR="00670BEB" w:rsidRPr="005206E4" w:rsidRDefault="00670BEB" w:rsidP="00670BE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70BEB" w:rsidRPr="005206E4" w:rsidTr="005626C6">
        <w:tc>
          <w:tcPr>
            <w:tcW w:w="4079" w:type="dxa"/>
          </w:tcPr>
          <w:p w:rsidR="00670BEB" w:rsidRPr="005206E4" w:rsidRDefault="00670BEB" w:rsidP="00670BE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549" w:type="dxa"/>
          </w:tcPr>
          <w:p w:rsidR="00670BEB" w:rsidRPr="005206E4" w:rsidRDefault="00670BEB" w:rsidP="00670BE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932" w:type="dxa"/>
          </w:tcPr>
          <w:p w:rsidR="00670BEB" w:rsidRPr="005206E4" w:rsidRDefault="00670BEB" w:rsidP="00670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BEB" w:rsidRPr="005206E4" w:rsidTr="005626C6">
        <w:tc>
          <w:tcPr>
            <w:tcW w:w="4079" w:type="dxa"/>
          </w:tcPr>
          <w:p w:rsidR="00670BEB" w:rsidRPr="005206E4" w:rsidRDefault="00670BEB" w:rsidP="00670BE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напівкоритного</w:t>
            </w:r>
            <w:proofErr w:type="spellEnd"/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вручну, глибина корита до 250 мм</w:t>
            </w:r>
          </w:p>
        </w:tc>
        <w:tc>
          <w:tcPr>
            <w:tcW w:w="1549" w:type="dxa"/>
          </w:tcPr>
          <w:p w:rsidR="00670BEB" w:rsidRPr="005206E4" w:rsidRDefault="00670BEB" w:rsidP="00670BE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м2 </w:t>
            </w:r>
          </w:p>
        </w:tc>
        <w:tc>
          <w:tcPr>
            <w:tcW w:w="2212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184,5</w:t>
            </w:r>
          </w:p>
        </w:tc>
        <w:tc>
          <w:tcPr>
            <w:tcW w:w="1932" w:type="dxa"/>
          </w:tcPr>
          <w:p w:rsidR="00670BEB" w:rsidRPr="005206E4" w:rsidRDefault="00670BEB" w:rsidP="00670BE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70BEB" w:rsidRPr="005206E4" w:rsidTr="005626C6">
        <w:tc>
          <w:tcPr>
            <w:tcW w:w="4079" w:type="dxa"/>
          </w:tcPr>
          <w:p w:rsidR="00670BEB" w:rsidRPr="005206E4" w:rsidRDefault="00670BEB" w:rsidP="00670BE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</w:t>
            </w:r>
          </w:p>
        </w:tc>
        <w:tc>
          <w:tcPr>
            <w:tcW w:w="1549" w:type="dxa"/>
          </w:tcPr>
          <w:p w:rsidR="00670BEB" w:rsidRPr="005206E4" w:rsidRDefault="00670BEB" w:rsidP="00670BE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м3 </w:t>
            </w:r>
          </w:p>
        </w:tc>
        <w:tc>
          <w:tcPr>
            <w:tcW w:w="2212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18,45</w:t>
            </w:r>
          </w:p>
        </w:tc>
        <w:tc>
          <w:tcPr>
            <w:tcW w:w="1932" w:type="dxa"/>
          </w:tcPr>
          <w:p w:rsidR="00670BEB" w:rsidRPr="005206E4" w:rsidRDefault="00670BEB" w:rsidP="00670BE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70BEB" w:rsidRPr="005206E4" w:rsidTr="005626C6">
        <w:tc>
          <w:tcPr>
            <w:tcW w:w="4079" w:type="dxa"/>
          </w:tcPr>
          <w:p w:rsidR="00670BEB" w:rsidRPr="005206E4" w:rsidRDefault="00670BEB" w:rsidP="00670BE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549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212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932" w:type="dxa"/>
          </w:tcPr>
          <w:p w:rsidR="00670BEB" w:rsidRPr="005206E4" w:rsidRDefault="00670BEB" w:rsidP="00670BE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70BEB" w:rsidRPr="005206E4" w:rsidTr="005626C6">
        <w:tc>
          <w:tcPr>
            <w:tcW w:w="4079" w:type="dxa"/>
          </w:tcPr>
          <w:p w:rsidR="00670BEB" w:rsidRPr="005206E4" w:rsidRDefault="00670BEB" w:rsidP="00670BE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Камені бортові, БР100.20.8</w:t>
            </w:r>
          </w:p>
        </w:tc>
        <w:tc>
          <w:tcPr>
            <w:tcW w:w="1549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212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932" w:type="dxa"/>
          </w:tcPr>
          <w:p w:rsidR="00670BEB" w:rsidRPr="005206E4" w:rsidRDefault="00670BEB" w:rsidP="00670BE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70BEB" w:rsidRPr="005206E4" w:rsidTr="005626C6">
        <w:tc>
          <w:tcPr>
            <w:tcW w:w="4079" w:type="dxa"/>
          </w:tcPr>
          <w:p w:rsidR="00670BEB" w:rsidRPr="005206E4" w:rsidRDefault="00670BEB" w:rsidP="00670BE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одношарових асфальтобетонних покриттів доріжок та тротуарів із дрібнозернистої асфальтобетонної суміші товщиною 3 см</w:t>
            </w:r>
          </w:p>
        </w:tc>
        <w:tc>
          <w:tcPr>
            <w:tcW w:w="1549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212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184,5</w:t>
            </w:r>
          </w:p>
        </w:tc>
        <w:tc>
          <w:tcPr>
            <w:tcW w:w="1932" w:type="dxa"/>
          </w:tcPr>
          <w:p w:rsidR="00670BEB" w:rsidRPr="005206E4" w:rsidRDefault="00670BEB" w:rsidP="00670BE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70BEB" w:rsidRPr="005206E4" w:rsidTr="005626C6">
        <w:tc>
          <w:tcPr>
            <w:tcW w:w="4079" w:type="dxa"/>
          </w:tcPr>
          <w:p w:rsidR="00670BEB" w:rsidRPr="005206E4" w:rsidRDefault="00670BEB" w:rsidP="00670BE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зміни товщини шару додавати або виключати (до 4 см)</w:t>
            </w:r>
          </w:p>
        </w:tc>
        <w:tc>
          <w:tcPr>
            <w:tcW w:w="1549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212" w:type="dxa"/>
          </w:tcPr>
          <w:p w:rsidR="00670BEB" w:rsidRPr="005206E4" w:rsidRDefault="00670BEB" w:rsidP="00670BE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6E4">
              <w:rPr>
                <w:rFonts w:ascii="Times New Roman" w:hAnsi="Times New Roman" w:cs="Times New Roman"/>
                <w:sz w:val="24"/>
                <w:szCs w:val="24"/>
              </w:rPr>
              <w:t>184,5</w:t>
            </w:r>
          </w:p>
        </w:tc>
        <w:tc>
          <w:tcPr>
            <w:tcW w:w="1932" w:type="dxa"/>
          </w:tcPr>
          <w:p w:rsidR="00670BEB" w:rsidRPr="005206E4" w:rsidRDefault="00670BEB" w:rsidP="00670BE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36 місяців на улаштування асфальтобетонного покриття 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повинен забезпечити своєчасне проведення комплексу послуг з поточного ремонту </w:t>
      </w:r>
      <w:r w:rsidR="005206E4">
        <w:rPr>
          <w:rFonts w:ascii="Times New Roman" w:hAnsi="Times New Roman"/>
          <w:szCs w:val="24"/>
          <w:lang w:val="uk-UA"/>
        </w:rPr>
        <w:t>пішохідної доріжки</w:t>
      </w:r>
      <w:r w:rsidRPr="00517769">
        <w:rPr>
          <w:rFonts w:ascii="Times New Roman" w:hAnsi="Times New Roman"/>
          <w:szCs w:val="24"/>
          <w:lang w:val="uk-UA"/>
        </w:rPr>
        <w:t xml:space="preserve">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lastRenderedPageBreak/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</w:p>
    <w:p w:rsidR="00443494" w:rsidRDefault="00F8780A" w:rsidP="005206E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lastRenderedPageBreak/>
        <w:t>-</w:t>
      </w:r>
      <w:r w:rsidRPr="00F8780A">
        <w:rPr>
          <w:rFonts w:ascii="Times New Roman" w:hAnsi="Times New Roman"/>
          <w:szCs w:val="24"/>
          <w:lang w:val="uk-UA"/>
        </w:rPr>
        <w:t xml:space="preserve">Автогрейдери середнього типу, потужність 99 кВт [135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 xml:space="preserve">.] </w:t>
      </w:r>
      <w:r w:rsidR="00126D28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5206E4" w:rsidRDefault="005206E4" w:rsidP="005206E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5E5173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5E5173">
        <w:rPr>
          <w:rFonts w:ascii="Times New Roman" w:hAnsi="Times New Roman"/>
          <w:szCs w:val="24"/>
          <w:lang w:val="uk-UA"/>
        </w:rPr>
        <w:t xml:space="preserve"> 0,25 м3</w:t>
      </w:r>
    </w:p>
    <w:p w:rsidR="00443494" w:rsidRDefault="00443494" w:rsidP="005206E4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</w:t>
      </w:r>
      <w:r w:rsidR="00BE648E">
        <w:rPr>
          <w:rFonts w:ascii="Times New Roman" w:hAnsi="Times New Roman"/>
          <w:szCs w:val="24"/>
          <w:lang w:val="uk-UA"/>
        </w:rPr>
        <w:t>ивально</w:t>
      </w:r>
      <w:proofErr w:type="spellEnd"/>
      <w:r w:rsidR="00BE648E">
        <w:rPr>
          <w:rFonts w:ascii="Times New Roman" w:hAnsi="Times New Roman"/>
          <w:szCs w:val="24"/>
          <w:lang w:val="uk-UA"/>
        </w:rPr>
        <w:t>-мийні, місткість 6000 л.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259A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308"/>
    <w:rsid w:val="00004CFA"/>
    <w:rsid w:val="00005E26"/>
    <w:rsid w:val="00010343"/>
    <w:rsid w:val="0001382F"/>
    <w:rsid w:val="00017A04"/>
    <w:rsid w:val="00023B6E"/>
    <w:rsid w:val="000241AD"/>
    <w:rsid w:val="00031153"/>
    <w:rsid w:val="00061C59"/>
    <w:rsid w:val="00086BB0"/>
    <w:rsid w:val="000945FF"/>
    <w:rsid w:val="000C0927"/>
    <w:rsid w:val="000C16A3"/>
    <w:rsid w:val="000D5AD4"/>
    <w:rsid w:val="00126D28"/>
    <w:rsid w:val="00146224"/>
    <w:rsid w:val="00165128"/>
    <w:rsid w:val="00174659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5259A"/>
    <w:rsid w:val="00290F62"/>
    <w:rsid w:val="00293488"/>
    <w:rsid w:val="002B220B"/>
    <w:rsid w:val="002B6536"/>
    <w:rsid w:val="002E6180"/>
    <w:rsid w:val="0030063E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70198"/>
    <w:rsid w:val="00485A2D"/>
    <w:rsid w:val="0049375F"/>
    <w:rsid w:val="004A484F"/>
    <w:rsid w:val="004B1D2C"/>
    <w:rsid w:val="004B3059"/>
    <w:rsid w:val="004D50A5"/>
    <w:rsid w:val="004E28FE"/>
    <w:rsid w:val="004E410B"/>
    <w:rsid w:val="00505213"/>
    <w:rsid w:val="00505D9D"/>
    <w:rsid w:val="005206E4"/>
    <w:rsid w:val="00524035"/>
    <w:rsid w:val="005276B6"/>
    <w:rsid w:val="00527EAE"/>
    <w:rsid w:val="00543644"/>
    <w:rsid w:val="00552BDF"/>
    <w:rsid w:val="005626C6"/>
    <w:rsid w:val="00575A1B"/>
    <w:rsid w:val="00576053"/>
    <w:rsid w:val="00583C45"/>
    <w:rsid w:val="00586B95"/>
    <w:rsid w:val="005926E0"/>
    <w:rsid w:val="00622EF4"/>
    <w:rsid w:val="006234EE"/>
    <w:rsid w:val="00647A44"/>
    <w:rsid w:val="00656586"/>
    <w:rsid w:val="00670BEB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67FFA"/>
    <w:rsid w:val="009818B2"/>
    <w:rsid w:val="00984843"/>
    <w:rsid w:val="0099001E"/>
    <w:rsid w:val="009C09DE"/>
    <w:rsid w:val="009C4015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0A7C"/>
    <w:rsid w:val="00BE38D3"/>
    <w:rsid w:val="00BE648E"/>
    <w:rsid w:val="00C02BA8"/>
    <w:rsid w:val="00C06933"/>
    <w:rsid w:val="00C24798"/>
    <w:rsid w:val="00C2562D"/>
    <w:rsid w:val="00C65CB0"/>
    <w:rsid w:val="00C65E1E"/>
    <w:rsid w:val="00C705E9"/>
    <w:rsid w:val="00C813F5"/>
    <w:rsid w:val="00CB2685"/>
    <w:rsid w:val="00CC1D48"/>
    <w:rsid w:val="00CD6C9F"/>
    <w:rsid w:val="00CE1522"/>
    <w:rsid w:val="00D22B82"/>
    <w:rsid w:val="00D31C5F"/>
    <w:rsid w:val="00D32864"/>
    <w:rsid w:val="00D507FA"/>
    <w:rsid w:val="00D51A21"/>
    <w:rsid w:val="00D64D37"/>
    <w:rsid w:val="00D94342"/>
    <w:rsid w:val="00DA0497"/>
    <w:rsid w:val="00DB5B7B"/>
    <w:rsid w:val="00DC4398"/>
    <w:rsid w:val="00DD569D"/>
    <w:rsid w:val="00DE6723"/>
    <w:rsid w:val="00E06DB2"/>
    <w:rsid w:val="00E14F26"/>
    <w:rsid w:val="00E8245B"/>
    <w:rsid w:val="00E97469"/>
    <w:rsid w:val="00E9768C"/>
    <w:rsid w:val="00EA3E94"/>
    <w:rsid w:val="00EC0989"/>
    <w:rsid w:val="00EF4A3A"/>
    <w:rsid w:val="00F10F31"/>
    <w:rsid w:val="00F171E8"/>
    <w:rsid w:val="00F3445F"/>
    <w:rsid w:val="00F823A6"/>
    <w:rsid w:val="00F8780A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E97469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E97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B05B0-96CF-40E5-BC1A-7F89FEB3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6749</Words>
  <Characters>3848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46</cp:revision>
  <cp:lastPrinted>2025-11-11T07:28:00Z</cp:lastPrinted>
  <dcterms:created xsi:type="dcterms:W3CDTF">2025-04-07T13:44:00Z</dcterms:created>
  <dcterms:modified xsi:type="dcterms:W3CDTF">2025-12-09T15:33:00Z</dcterms:modified>
</cp:coreProperties>
</file>