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5D" w:rsidRPr="00417957" w:rsidRDefault="00805C5D" w:rsidP="00F94185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>Додаток 1</w:t>
      </w:r>
    </w:p>
    <w:p w:rsidR="00805C5D" w:rsidRPr="00417957" w:rsidRDefault="00805C5D" w:rsidP="00F94185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>до рішення виконавчого комітету</w:t>
      </w:r>
    </w:p>
    <w:p w:rsidR="00805C5D" w:rsidRPr="00417957" w:rsidRDefault="00805C5D" w:rsidP="00F94185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>від</w:t>
      </w:r>
    </w:p>
    <w:p w:rsidR="00805C5D" w:rsidRPr="00417957" w:rsidRDefault="00805C5D" w:rsidP="00F94185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>№</w:t>
      </w:r>
    </w:p>
    <w:p w:rsidR="00805C5D" w:rsidRPr="00417957" w:rsidRDefault="00805C5D" w:rsidP="00F9418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</w:p>
    <w:p w:rsidR="00805C5D" w:rsidRPr="00417957" w:rsidRDefault="00805C5D" w:rsidP="00F94185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>План заходів</w:t>
      </w:r>
    </w:p>
    <w:p w:rsidR="00805C5D" w:rsidRPr="00417957" w:rsidRDefault="00805C5D" w:rsidP="00F94185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17957">
        <w:rPr>
          <w:rFonts w:ascii="Times New Roman" w:hAnsi="Times New Roman" w:cs="Times New Roman"/>
          <w:sz w:val="26"/>
          <w:szCs w:val="26"/>
          <w:lang w:val="uk-UA"/>
        </w:rPr>
        <w:t>щодо складання прогнозу бюджету Павлоградської місько</w:t>
      </w:r>
      <w:r w:rsidR="00291C62" w:rsidRPr="00417957">
        <w:rPr>
          <w:rFonts w:ascii="Times New Roman" w:hAnsi="Times New Roman" w:cs="Times New Roman"/>
          <w:sz w:val="26"/>
          <w:szCs w:val="26"/>
          <w:lang w:val="uk-UA"/>
        </w:rPr>
        <w:t>ї територіальної громади на 2027-2029</w:t>
      </w:r>
      <w:r w:rsidRPr="00417957">
        <w:rPr>
          <w:rFonts w:ascii="Times New Roman" w:hAnsi="Times New Roman" w:cs="Times New Roman"/>
          <w:sz w:val="26"/>
          <w:szCs w:val="26"/>
          <w:lang w:val="uk-UA"/>
        </w:rPr>
        <w:t xml:space="preserve"> роки</w:t>
      </w:r>
    </w:p>
    <w:p w:rsidR="00805C5D" w:rsidRPr="00246395" w:rsidRDefault="00805C5D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891"/>
        <w:gridCol w:w="1701"/>
        <w:gridCol w:w="2835"/>
      </w:tblGrid>
      <w:tr w:rsidR="00805C5D" w:rsidRPr="003D682D" w:rsidTr="00301270">
        <w:tc>
          <w:tcPr>
            <w:tcW w:w="568" w:type="dxa"/>
            <w:vAlign w:val="center"/>
          </w:tcPr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524A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№</w:t>
            </w:r>
          </w:p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524A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891" w:type="dxa"/>
            <w:vAlign w:val="center"/>
          </w:tcPr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524A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Зміст заходів</w:t>
            </w:r>
          </w:p>
        </w:tc>
        <w:tc>
          <w:tcPr>
            <w:tcW w:w="1701" w:type="dxa"/>
            <w:vAlign w:val="center"/>
          </w:tcPr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524A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Термін виконання</w:t>
            </w:r>
            <w:r w:rsidR="00A77780" w:rsidRPr="007E54C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uk-UA"/>
              </w:rPr>
              <w:t>*</w:t>
            </w:r>
          </w:p>
        </w:tc>
        <w:tc>
          <w:tcPr>
            <w:tcW w:w="2835" w:type="dxa"/>
            <w:vAlign w:val="center"/>
          </w:tcPr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524A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Відповідальні за виконання</w:t>
            </w:r>
          </w:p>
          <w:p w:rsidR="00805C5D" w:rsidRPr="00A524AF" w:rsidRDefault="00805C5D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F10B39" w:rsidRPr="00947897" w:rsidTr="00301270">
        <w:tc>
          <w:tcPr>
            <w:tcW w:w="568" w:type="dxa"/>
          </w:tcPr>
          <w:p w:rsidR="00F10B39" w:rsidRPr="003D682D" w:rsidRDefault="00F10B39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F10B39" w:rsidRPr="00A77780" w:rsidRDefault="00F10B39" w:rsidP="00F55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реєстрацію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учасників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бюджетного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процесу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на 2027 </w:t>
            </w:r>
            <w:proofErr w:type="spellStart"/>
            <w:proofErr w:type="gram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ік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в IAC “LOGICA”</w:t>
            </w:r>
          </w:p>
        </w:tc>
        <w:tc>
          <w:tcPr>
            <w:tcW w:w="1701" w:type="dxa"/>
          </w:tcPr>
          <w:p w:rsidR="00F10B39" w:rsidRDefault="00F10B39" w:rsidP="000003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 </w:t>
            </w:r>
            <w:r w:rsidR="0000038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травня</w:t>
            </w:r>
          </w:p>
          <w:p w:rsidR="00000385" w:rsidRPr="00A77780" w:rsidRDefault="00000385" w:rsidP="000003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F10B39" w:rsidRPr="00A77780" w:rsidRDefault="00F10B39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Головні розпорядники бюджетних коштів</w:t>
            </w:r>
          </w:p>
        </w:tc>
      </w:tr>
      <w:tr w:rsidR="00805C5D" w:rsidRPr="00947897" w:rsidTr="00301270">
        <w:tc>
          <w:tcPr>
            <w:tcW w:w="568" w:type="dxa"/>
          </w:tcPr>
          <w:p w:rsidR="00805C5D" w:rsidRPr="003D682D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Здійснення аналізу виконання бюджету Павлоградської міської територіальної громади </w:t>
            </w:r>
            <w:r w:rsidR="006978D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(далі – бюджет ПМТГ)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році та за І квартал 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року, виявлення тенденцій у виконанні </w:t>
            </w:r>
            <w:r w:rsidR="00D55A6A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його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дохідної та видаткової частин </w:t>
            </w:r>
          </w:p>
        </w:tc>
        <w:tc>
          <w:tcPr>
            <w:tcW w:w="1701" w:type="dxa"/>
          </w:tcPr>
          <w:p w:rsidR="00805C5D" w:rsidRPr="00A77780" w:rsidRDefault="00805C5D" w:rsidP="00F557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03 червня 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805C5D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805C5D" w:rsidRPr="00394A98" w:rsidTr="00301270">
        <w:tc>
          <w:tcPr>
            <w:tcW w:w="568" w:type="dxa"/>
          </w:tcPr>
          <w:p w:rsidR="00805C5D" w:rsidRPr="003D682D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Доведення до головних розпорядників бюджетних коштів </w:t>
            </w:r>
            <w:r w:rsidR="00F10B39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основних організаційно</w:t>
            </w:r>
            <w:r w:rsidR="00566028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F10B39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F10B39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10B39" w:rsidRPr="00A77780">
              <w:rPr>
                <w:rFonts w:ascii="Times New Roman" w:hAnsi="Times New Roman" w:cs="Times New Roman"/>
                <w:sz w:val="26"/>
                <w:szCs w:val="26"/>
              </w:rPr>
              <w:t>методологічних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засад</w:t>
            </w:r>
            <w:r w:rsidR="00F10B39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визначених Міністерством</w:t>
            </w:r>
            <w:r w:rsidR="00566028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фінансів України та</w:t>
            </w:r>
            <w:r w:rsidR="00F10B39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proofErr w:type="spellStart"/>
            <w:r w:rsidR="00F10B39" w:rsidRPr="00A77780">
              <w:rPr>
                <w:rFonts w:ascii="Times New Roman" w:hAnsi="Times New Roman" w:cs="Times New Roman"/>
                <w:sz w:val="26"/>
                <w:szCs w:val="26"/>
              </w:rPr>
              <w:t>інструктивного</w:t>
            </w:r>
            <w:proofErr w:type="spellEnd"/>
            <w:r w:rsidR="00F10B39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листа </w:t>
            </w:r>
            <w:r w:rsidR="00F10B39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щодо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566028" w:rsidRPr="00A77780">
              <w:rPr>
                <w:rFonts w:ascii="Times New Roman" w:hAnsi="Times New Roman" w:cs="Times New Roman"/>
                <w:sz w:val="26"/>
                <w:szCs w:val="26"/>
              </w:rPr>
              <w:t>основних</w:t>
            </w:r>
            <w:proofErr w:type="spellEnd"/>
            <w:r w:rsidR="00566028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66028" w:rsidRPr="00A77780">
              <w:rPr>
                <w:rFonts w:ascii="Times New Roman" w:hAnsi="Times New Roman" w:cs="Times New Roman"/>
                <w:sz w:val="26"/>
                <w:szCs w:val="26"/>
              </w:rPr>
              <w:t>організаційних</w:t>
            </w:r>
            <w:proofErr w:type="spellEnd"/>
            <w:r w:rsidR="00566028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C7745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засад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процесу підготовки пропозицій до прогнозу бюджету </w:t>
            </w:r>
            <w:r w:rsidR="006978D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ПМТГ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805C5D" w:rsidRPr="00A77780" w:rsidRDefault="00805C5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Після прийняття бюджетної резолюції на 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</w:t>
            </w:r>
            <w:r w:rsidR="00F557C4" w:rsidRPr="00A7778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805C5D" w:rsidRPr="00947897" w:rsidTr="00301270"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Надання фінансовому управлінню міської ради  основних прогнозних показників економічного і соціального розвитку </w:t>
            </w:r>
            <w:r w:rsidR="002C378F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Павлоградської міської територіальної громади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 202</w:t>
            </w:r>
            <w:r w:rsidR="00CD034C" w:rsidRPr="00A7778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</w:t>
            </w:r>
            <w:r w:rsidR="00CD034C" w:rsidRPr="00A7778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805C5D" w:rsidRPr="00A77780" w:rsidRDefault="00805C5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 </w:t>
            </w:r>
            <w:r w:rsidR="00CD034C" w:rsidRPr="00A777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01 </w:t>
            </w:r>
            <w:r w:rsidR="00CD034C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липня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</w:t>
            </w:r>
            <w:r w:rsidR="00CD034C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Відділ з економічних питань виконавчого комітету </w:t>
            </w:r>
          </w:p>
        </w:tc>
      </w:tr>
      <w:tr w:rsidR="00805C5D" w:rsidRPr="00460AD4" w:rsidTr="00301270"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та подання фінансовому управлінню міської ради  разом з поясненнями (зокрема в частині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 w:eastAsia="uk-UA"/>
              </w:rPr>
              <w:t xml:space="preserve"> фіскальних ризиків у майбутніх періодах)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прогнозних обсягів доходів бюджету</w:t>
            </w:r>
            <w:r w:rsidR="009B70A6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ПМТГ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</w:t>
            </w:r>
            <w:r w:rsidR="00194CCF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2027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</w:t>
            </w:r>
            <w:r w:rsidR="00194CCF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 відповідно до  додатку 2 цього р</w:t>
            </w:r>
            <w:r w:rsidR="00C633FF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ішення</w:t>
            </w:r>
          </w:p>
        </w:tc>
        <w:tc>
          <w:tcPr>
            <w:tcW w:w="1701" w:type="dxa"/>
          </w:tcPr>
          <w:p w:rsidR="00805C5D" w:rsidRPr="00A77780" w:rsidRDefault="00805C5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 </w:t>
            </w:r>
            <w:r w:rsidR="00194CCF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червня 202</w:t>
            </w:r>
            <w:r w:rsidR="00194CCF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ГУ ДПС у</w:t>
            </w:r>
            <w:r w:rsidR="00FD0822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Дні</w:t>
            </w:r>
            <w:r w:rsidR="00440CA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про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пропетровській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="00FD0822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обл.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(за згодою), </w:t>
            </w:r>
          </w:p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управління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комуна</w:t>
            </w:r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льного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господарст</w:t>
            </w:r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ва та будівництва міської ради; 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відділ</w:t>
            </w:r>
            <w:r w:rsidR="00FD0822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и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="00FD0822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виконав</w:t>
            </w:r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r w:rsidR="00FD0822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чого</w:t>
            </w:r>
            <w:proofErr w:type="spellEnd"/>
            <w:r w:rsidR="00FD0822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комітету міської ради: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земельно-ринкових відносин;</w:t>
            </w:r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містобуду</w:t>
            </w:r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вання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та архітектури;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питань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розвитку</w:t>
            </w:r>
            <w:proofErr w:type="spellEnd"/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підприємни</w:t>
            </w:r>
            <w:proofErr w:type="spellEnd"/>
            <w:r w:rsidR="00301270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цтва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; </w:t>
            </w:r>
            <w:r w:rsidR="00555730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="00555730" w:rsidRPr="00A77780">
              <w:rPr>
                <w:rFonts w:ascii="Times New Roman" w:hAnsi="Times New Roman" w:cs="Times New Roman"/>
                <w:sz w:val="26"/>
                <w:szCs w:val="26"/>
              </w:rPr>
              <w:t>роботі</w:t>
            </w:r>
            <w:proofErr w:type="spellEnd"/>
            <w:r w:rsidR="00555730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транспорту</w:t>
            </w:r>
            <w:r w:rsidR="00301270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55730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та </w:t>
            </w:r>
            <w:proofErr w:type="spellStart"/>
            <w:r w:rsidR="00555730" w:rsidRPr="00A77780">
              <w:rPr>
                <w:rFonts w:ascii="Times New Roman" w:hAnsi="Times New Roman" w:cs="Times New Roman"/>
                <w:sz w:val="26"/>
                <w:szCs w:val="26"/>
              </w:rPr>
              <w:t>зв’язку</w:t>
            </w:r>
            <w:proofErr w:type="spellEnd"/>
            <w:r w:rsidR="00555730"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23695" w:rsidRPr="00460AD4" w:rsidTr="00301270">
        <w:tc>
          <w:tcPr>
            <w:tcW w:w="568" w:type="dxa"/>
          </w:tcPr>
          <w:p w:rsidR="00E23695" w:rsidRPr="00947897" w:rsidRDefault="00E23695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E23695" w:rsidRPr="00A77780" w:rsidRDefault="00E23695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та подання фінансовому управлінню міської ради  прогнозних обсягів власних надходжень бюджетних установ (з детальним</w:t>
            </w:r>
            <w:r w:rsidR="005D37A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D37A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обґрунтуваннями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 на 2027-2029 роки відповідно до  додатку 2 цього розпорядження</w:t>
            </w:r>
          </w:p>
        </w:tc>
        <w:tc>
          <w:tcPr>
            <w:tcW w:w="1701" w:type="dxa"/>
          </w:tcPr>
          <w:p w:rsidR="00E23695" w:rsidRPr="00A77780" w:rsidRDefault="00E23695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19 червня 2026 року</w:t>
            </w:r>
          </w:p>
        </w:tc>
        <w:tc>
          <w:tcPr>
            <w:tcW w:w="2835" w:type="dxa"/>
          </w:tcPr>
          <w:p w:rsidR="00E23695" w:rsidRPr="00A77780" w:rsidRDefault="00C633FF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</w:t>
            </w:r>
            <w:r w:rsidR="00E23695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оловні  розпорядники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бюджетних коштів</w:t>
            </w:r>
          </w:p>
        </w:tc>
      </w:tr>
      <w:tr w:rsidR="00805C5D" w:rsidRPr="00905ECA" w:rsidTr="00301270"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Прогнозування обсягу доходів, визначення обсягу фінансування, орієнтовних граничних показників видатків та надання кредитів з бюджету </w:t>
            </w:r>
            <w:r w:rsidR="0027353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ПМТГ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202</w:t>
            </w:r>
            <w:r w:rsidR="00460AD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7-2029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 та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орієнтовного граничного сукупного обсягу публічних інвестицій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відповідно до цілей та пріоритетів, визначених </w:t>
            </w:r>
            <w:r w:rsidR="00421777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Стратегі</w:t>
            </w:r>
            <w:r w:rsidR="0027353D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єю</w:t>
            </w:r>
            <w:r w:rsidR="00421777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розвитку та відновлення Павлоградської міської територіальної громади</w:t>
            </w:r>
          </w:p>
        </w:tc>
        <w:tc>
          <w:tcPr>
            <w:tcW w:w="1701" w:type="dxa"/>
          </w:tcPr>
          <w:p w:rsidR="00805C5D" w:rsidRPr="00A77780" w:rsidRDefault="00421777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26</w:t>
            </w:r>
            <w:r w:rsidR="00805C5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червня 202</w:t>
            </w:r>
            <w:r w:rsidR="00AE799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="00805C5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 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805C5D" w:rsidRPr="00905ECA" w:rsidTr="00301270"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Підготовка та внесення змін до показників прогнозу бюджету Павлоградської міської територіальної громади на 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2027-2029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 на підставі інформації, визначеної відповідно до пункту </w:t>
            </w:r>
            <w:r w:rsidR="00460AD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bookmarkStart w:id="0" w:name="_GoBack"/>
            <w:bookmarkEnd w:id="0"/>
          </w:p>
        </w:tc>
        <w:tc>
          <w:tcPr>
            <w:tcW w:w="1701" w:type="dxa"/>
          </w:tcPr>
          <w:p w:rsidR="00805C5D" w:rsidRPr="00A77780" w:rsidRDefault="007864F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03 липня 2026</w:t>
            </w:r>
            <w:r w:rsidR="00805C5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805C5D" w:rsidRPr="00947897" w:rsidTr="00301270"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Розроблення та доведення до головних розпорядників бюджетних коштів форм бюджетних пропозицій, інструкції щодо складання прогнозу бюджету </w:t>
            </w:r>
            <w:r w:rsidR="00556286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ПМТГ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2027-2029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роки </w:t>
            </w:r>
          </w:p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805C5D" w:rsidRPr="00A77780" w:rsidRDefault="00805C5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07 липня 202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805C5D" w:rsidRPr="00947897" w:rsidTr="00301270">
        <w:trPr>
          <w:trHeight w:val="833"/>
        </w:trPr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Надання головним розпорядникам бюджетних коштів орієнтовних граничних показників видатків та надання кредитів з бюджету </w:t>
            </w:r>
            <w:r w:rsidR="004F603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ПМТГ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2027-2029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 </w:t>
            </w:r>
          </w:p>
        </w:tc>
        <w:tc>
          <w:tcPr>
            <w:tcW w:w="1701" w:type="dxa"/>
          </w:tcPr>
          <w:p w:rsidR="00805C5D" w:rsidRPr="00A77780" w:rsidRDefault="007864F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07 липня 2026</w:t>
            </w:r>
            <w:r w:rsidR="00805C5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805C5D" w:rsidRPr="00460AD4" w:rsidTr="00301270">
        <w:tc>
          <w:tcPr>
            <w:tcW w:w="568" w:type="dxa"/>
          </w:tcPr>
          <w:p w:rsidR="00805C5D" w:rsidRPr="00947897" w:rsidRDefault="00805C5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805C5D" w:rsidRPr="00A77780" w:rsidRDefault="00805C5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Надання головним розпорядникам бюджетних коштів орієнтовного граничного сукупного обсягу публічних інвестицій на 202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805C5D" w:rsidRPr="00A77780" w:rsidRDefault="00AE7994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07 липня 2026</w:t>
            </w:r>
            <w:r w:rsidR="00805C5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року</w:t>
            </w:r>
          </w:p>
        </w:tc>
        <w:tc>
          <w:tcPr>
            <w:tcW w:w="2835" w:type="dxa"/>
          </w:tcPr>
          <w:p w:rsidR="00805C5D" w:rsidRPr="00A77780" w:rsidRDefault="00EE4D85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ідділ інвестицій, зовнішнього </w:t>
            </w:r>
            <w:proofErr w:type="spellStart"/>
            <w:r w:rsidR="007864FD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партнер</w:t>
            </w:r>
            <w:r w:rsidR="008A68C7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r w:rsidR="007864FD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ства</w:t>
            </w:r>
            <w:proofErr w:type="spellEnd"/>
            <w:r w:rsidR="007864FD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та регуляторної політики виконавчого комітету </w:t>
            </w:r>
          </w:p>
        </w:tc>
      </w:tr>
      <w:tr w:rsidR="00B36375" w:rsidRPr="005D5296" w:rsidTr="00301270">
        <w:tc>
          <w:tcPr>
            <w:tcW w:w="568" w:type="dxa"/>
          </w:tcPr>
          <w:p w:rsidR="00B36375" w:rsidRPr="00947897" w:rsidRDefault="00B36375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B36375" w:rsidRPr="00A77780" w:rsidRDefault="00B36375" w:rsidP="005F64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Надання відділу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інвестицій, зовнішнього партнерства та регуляторної політики виконавчого комітету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пропозицій до середньострокового плану пріоритетних публічних інвестицій</w:t>
            </w:r>
          </w:p>
        </w:tc>
        <w:tc>
          <w:tcPr>
            <w:tcW w:w="1701" w:type="dxa"/>
          </w:tcPr>
          <w:p w:rsidR="00EB7E15" w:rsidRPr="00A77780" w:rsidRDefault="00BA5B31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17</w:t>
            </w:r>
            <w:r w:rsidR="00EB7E15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липня </w:t>
            </w:r>
          </w:p>
          <w:p w:rsidR="00B36375" w:rsidRPr="00A77780" w:rsidRDefault="00EB7E15" w:rsidP="00512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B36375" w:rsidRPr="00A77780" w:rsidRDefault="00B36375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Головні розпорядники бюджетних коштів </w:t>
            </w:r>
          </w:p>
        </w:tc>
      </w:tr>
      <w:tr w:rsidR="00D94A65" w:rsidRPr="005D5296" w:rsidTr="00301270">
        <w:tc>
          <w:tcPr>
            <w:tcW w:w="568" w:type="dxa"/>
          </w:tcPr>
          <w:p w:rsidR="00D94A65" w:rsidRPr="00947897" w:rsidRDefault="00D94A65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D94A65" w:rsidRPr="00A77780" w:rsidRDefault="00D94A65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Розробка середньострокового плану пріоритетних публічних інвестицій в межах доведеного фінансовим управлінням міської ради орієнтованого граничного сукупного обсягу публічних інвестицій та схвалення інвестиційною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радою</w:t>
            </w:r>
          </w:p>
        </w:tc>
        <w:tc>
          <w:tcPr>
            <w:tcW w:w="1701" w:type="dxa"/>
          </w:tcPr>
          <w:p w:rsidR="00D94A65" w:rsidRPr="00A77780" w:rsidRDefault="00D94A65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До 24 липня</w:t>
            </w:r>
          </w:p>
          <w:p w:rsidR="00D94A65" w:rsidRPr="00A77780" w:rsidRDefault="00D94A65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D94A65" w:rsidRPr="00A77780" w:rsidRDefault="00D94A65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ідділ інвестицій, зовнішнього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партнер-ства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та регуляторної політики виконавчого комітету</w:t>
            </w:r>
          </w:p>
        </w:tc>
      </w:tr>
      <w:tr w:rsidR="00BE19C9" w:rsidRPr="005D5296" w:rsidTr="00301270">
        <w:tc>
          <w:tcPr>
            <w:tcW w:w="568" w:type="dxa"/>
          </w:tcPr>
          <w:p w:rsidR="00BE19C9" w:rsidRPr="00947897" w:rsidRDefault="00BE19C9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BE19C9" w:rsidRPr="00A77780" w:rsidRDefault="00BE19C9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Доведення до фінансового управління міської ради середньострокового плану пріоритетних публічних  інвестицій  </w:t>
            </w:r>
          </w:p>
        </w:tc>
        <w:tc>
          <w:tcPr>
            <w:tcW w:w="1701" w:type="dxa"/>
          </w:tcPr>
          <w:p w:rsidR="00BE19C9" w:rsidRPr="00A77780" w:rsidRDefault="00BE19C9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2</w:t>
            </w:r>
            <w:r w:rsidR="00C0178D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липня</w:t>
            </w:r>
          </w:p>
          <w:p w:rsidR="00BE19C9" w:rsidRPr="00A77780" w:rsidRDefault="00BE19C9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BE19C9" w:rsidRPr="00A77780" w:rsidRDefault="00BE19C9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ідділ інвестицій, зовнішнього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партнер-ства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та регуляторної політики виконавчого комітету</w:t>
            </w:r>
          </w:p>
        </w:tc>
      </w:tr>
      <w:tr w:rsidR="00C0178D" w:rsidRPr="005D5296" w:rsidTr="00301270">
        <w:tc>
          <w:tcPr>
            <w:tcW w:w="568" w:type="dxa"/>
          </w:tcPr>
          <w:p w:rsidR="00C0178D" w:rsidRPr="00947897" w:rsidRDefault="00C0178D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0178D" w:rsidRPr="00A77780" w:rsidRDefault="00C0178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Доведення до головних розпорядників бюджетних коштів обсягів публічних інвестицій на середньостроковий період з урахуванням середньострокового плану пріоритетних публічних  інвестицій  </w:t>
            </w:r>
          </w:p>
        </w:tc>
        <w:tc>
          <w:tcPr>
            <w:tcW w:w="1701" w:type="dxa"/>
          </w:tcPr>
          <w:p w:rsidR="00C0178D" w:rsidRPr="00A77780" w:rsidRDefault="00C0178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2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липня</w:t>
            </w:r>
          </w:p>
          <w:p w:rsidR="00C0178D" w:rsidRPr="00A77780" w:rsidRDefault="00C0178D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C0178D" w:rsidRPr="00A77780" w:rsidRDefault="00C0178D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ідділ інвестицій, зовнішнього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партнер-ства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та регуляторної політики виконавчого комітету</w:t>
            </w:r>
          </w:p>
        </w:tc>
      </w:tr>
      <w:tr w:rsidR="00CE2E16" w:rsidRPr="005D5296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9D1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Надання фінансовому управлінню міської ради бюджетних пропозицій на 2027-2029 роки,</w:t>
            </w:r>
            <w:r w:rsidR="009D1730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урахуванням обсягу публічних інвестицій 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(через IAC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LOGICA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 </w:t>
            </w:r>
            <w:r w:rsidR="00BA5B3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липня </w:t>
            </w:r>
          </w:p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Головні розпорядники бюджетних коштів </w:t>
            </w:r>
          </w:p>
        </w:tc>
      </w:tr>
      <w:tr w:rsidR="00CE2E16" w:rsidRPr="005D5296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Здійснення аналізу бюджетних пропозицій до прогнозу бюджету ПМТГ на 2027-2029 роки на відповідність доведеним орієнтовним граничним показникам видатків бюджету та надання кредитів з бюджету ПМТГ і вимогам доведеної Інструкції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 </w:t>
            </w:r>
            <w:r w:rsidR="00BA5B3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03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BA5B3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серпня</w:t>
            </w:r>
          </w:p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CE2E16" w:rsidRPr="005D5296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 погоджувальних нарад з головними розпорядниками бюджетних коштів щодо показників і положень прогнозу бюджету ПМТГ на 2027-2029 роки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 </w:t>
            </w:r>
            <w:r w:rsidR="00BA5B3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06 серпня</w:t>
            </w:r>
          </w:p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ради, головні розпорядники бюджетних коштів</w:t>
            </w:r>
          </w:p>
        </w:tc>
      </w:tr>
      <w:tr w:rsidR="00CE2E16" w:rsidRPr="00947897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BA5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Доопрацювання прогнозу бюджету </w:t>
            </w:r>
            <w:r w:rsidR="00BA5B3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ПМТГ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2027-2029 роки за результатами проведених погоджувальних нарад та інформації, отриманої від головних розпорядників бюджетних коштів </w:t>
            </w:r>
          </w:p>
        </w:tc>
        <w:tc>
          <w:tcPr>
            <w:tcW w:w="1701" w:type="dxa"/>
          </w:tcPr>
          <w:p w:rsidR="00CE2E16" w:rsidRPr="00A77780" w:rsidRDefault="00BA5B31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10</w:t>
            </w:r>
            <w:r w:rsidR="00CE2E16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серпня</w:t>
            </w:r>
          </w:p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року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CE2E16" w:rsidRPr="00947897" w:rsidTr="00301270">
        <w:trPr>
          <w:trHeight w:val="1572"/>
        </w:trPr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Подання прогнозу бюджету ПМТГ на 2027-2029 роки </w:t>
            </w:r>
            <w:r w:rsidR="005A33FA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та середньострокового плану пріоритетних публічних інвестицій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виконавчого комітету міської ради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14 серпня 2026 року</w:t>
            </w:r>
          </w:p>
        </w:tc>
        <w:tc>
          <w:tcPr>
            <w:tcW w:w="2835" w:type="dxa"/>
          </w:tcPr>
          <w:p w:rsidR="00F27691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  <w:r w:rsidR="00C33056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в</w:t>
            </w:r>
            <w:r w:rsidR="00C33056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ідділ інвестицій, зовні</w:t>
            </w:r>
            <w:r w:rsidR="00892D3E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ш</w:t>
            </w:r>
            <w:r w:rsidR="00F27691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нього партнерства та </w:t>
            </w:r>
            <w:proofErr w:type="spellStart"/>
            <w:r w:rsidR="00F27691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регу</w:t>
            </w:r>
            <w:r w:rsidR="00C33056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r w:rsidR="00F27691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ляторної</w:t>
            </w:r>
            <w:proofErr w:type="spellEnd"/>
            <w:r w:rsidR="00F27691"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політики виконавчого комітету</w:t>
            </w:r>
          </w:p>
        </w:tc>
      </w:tr>
      <w:tr w:rsidR="00CE2E16" w:rsidRPr="00947897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F2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Розгляд та схвалення прогнозу бюджету ПМТГ на 2027-2029 роки </w:t>
            </w:r>
            <w:r w:rsidR="00F2769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та середньострокового плану </w:t>
            </w:r>
            <w:proofErr w:type="spellStart"/>
            <w:r w:rsidR="00F2769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пріоритет-них</w:t>
            </w:r>
            <w:proofErr w:type="spellEnd"/>
            <w:r w:rsidR="00F27691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публічних  інвестицій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28 серпня 2026 року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Виконавчий комітет міської ради</w:t>
            </w:r>
          </w:p>
        </w:tc>
      </w:tr>
      <w:tr w:rsidR="00CE2E16" w:rsidRPr="00947897" w:rsidTr="00301270">
        <w:trPr>
          <w:trHeight w:val="2062"/>
        </w:trPr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Подання прогнозу бюджету ПМТГ на 2027-2029 роки разом із фінансово-економічним обґрунтуванням до міської ради для розгляду на сесії міської ради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 03 вересня 2026 року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CE2E16" w:rsidRPr="00F309AA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Супровід розгляду питання щодо схвалення прогнозу бюджету ПМТГ на 2027-2029 роки постійними комісіями міської ради та на пленарному засіданні міської ради в порядку, визначеному радою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До прийняття відповідного рішення міської ради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ради, депутати міської ради, головні розпорядники бюджетних коштів</w:t>
            </w:r>
          </w:p>
        </w:tc>
      </w:tr>
      <w:tr w:rsidR="00CE2E16" w:rsidRPr="00F309AA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Розгляд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затвердження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прогнозу бюджету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ПМТГ на 2027-2029 роки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Жовтень 2026 року в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ідповідно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до Регламенту ради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Павлоградська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міська рада</w:t>
            </w:r>
          </w:p>
        </w:tc>
      </w:tr>
      <w:tr w:rsidR="00CE2E16" w:rsidRPr="00F309AA" w:rsidTr="00301270">
        <w:tc>
          <w:tcPr>
            <w:tcW w:w="568" w:type="dxa"/>
          </w:tcPr>
          <w:p w:rsidR="00CE2E16" w:rsidRPr="00947897" w:rsidRDefault="00CE2E16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E2E16" w:rsidRPr="00A77780" w:rsidRDefault="00CE2E16" w:rsidP="00CB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Подання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повідомлення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про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затвердження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прогнозу бюджету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CB4A94"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ПМТГ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2027-2029 роки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proofErr w:type="gramEnd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іською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 xml:space="preserve"> радою через IAC 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Pr="00A77780">
              <w:rPr>
                <w:rFonts w:ascii="Times New Roman" w:hAnsi="Times New Roman" w:cs="Times New Roman"/>
                <w:sz w:val="26"/>
                <w:szCs w:val="26"/>
              </w:rPr>
              <w:t>LOGICA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1701" w:type="dxa"/>
          </w:tcPr>
          <w:p w:rsidR="00CE2E16" w:rsidRPr="00A77780" w:rsidRDefault="00CE2E1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Протягом одного робочого дня після прийняття рішення</w:t>
            </w:r>
          </w:p>
        </w:tc>
        <w:tc>
          <w:tcPr>
            <w:tcW w:w="2835" w:type="dxa"/>
          </w:tcPr>
          <w:p w:rsidR="00CE2E16" w:rsidRPr="00A77780" w:rsidRDefault="00CE2E1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</w:t>
            </w:r>
          </w:p>
        </w:tc>
      </w:tr>
      <w:tr w:rsidR="00CB4A94" w:rsidRPr="00F309AA" w:rsidTr="00301270">
        <w:tc>
          <w:tcPr>
            <w:tcW w:w="568" w:type="dxa"/>
          </w:tcPr>
          <w:p w:rsidR="00CB4A94" w:rsidRPr="00947897" w:rsidRDefault="00CB4A94" w:rsidP="001A178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91" w:type="dxa"/>
          </w:tcPr>
          <w:p w:rsidR="00CB4A94" w:rsidRPr="00A77780" w:rsidRDefault="00CB4A94" w:rsidP="00CB4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Оприлюднення Прогнозу бюджету ПМТГ на 2027-209 роки та середньострокового плану пріоритетних публічних  інвестицій на офіційному сайті Павлоградської міської ради або в інший спосіб відповідно до Закону України «Про доступ до публічної інформації»</w:t>
            </w:r>
          </w:p>
        </w:tc>
        <w:tc>
          <w:tcPr>
            <w:tcW w:w="1701" w:type="dxa"/>
          </w:tcPr>
          <w:p w:rsidR="00CB4A94" w:rsidRPr="00A77780" w:rsidRDefault="00C33056" w:rsidP="005125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п’ятиден-ний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строк з дня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схвален-ня</w:t>
            </w:r>
            <w:proofErr w:type="spellEnd"/>
          </w:p>
        </w:tc>
        <w:tc>
          <w:tcPr>
            <w:tcW w:w="2835" w:type="dxa"/>
          </w:tcPr>
          <w:p w:rsidR="00CB4A94" w:rsidRPr="00A77780" w:rsidRDefault="00C33056" w:rsidP="005125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77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Фінансове управління міської ради; в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ідділ інвестицій, зовніш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нього партнерства та </w:t>
            </w:r>
            <w:proofErr w:type="spellStart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регу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-</w:t>
            </w:r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ляторної</w:t>
            </w:r>
            <w:proofErr w:type="spellEnd"/>
            <w:r w:rsidRPr="00A777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політики виконавчого комітету</w:t>
            </w:r>
          </w:p>
        </w:tc>
      </w:tr>
    </w:tbl>
    <w:p w:rsidR="00805C5D" w:rsidRDefault="00805C5D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77780" w:rsidRPr="007E54C7" w:rsidRDefault="00A77780" w:rsidP="00A77780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uk-UA"/>
        </w:rPr>
      </w:pPr>
      <w:bookmarkStart w:id="1" w:name="_Hlk132106564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*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Терміни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виконання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залежать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від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своєчасності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складання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,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розгляду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та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затвердження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Бюджетної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декларації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uk-UA" w:eastAsia="uk-UA"/>
        </w:rPr>
        <w:t xml:space="preserve"> на 2027-2029 роки</w:t>
      </w:r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,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змін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до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податкового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і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gram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бюджетного</w:t>
      </w:r>
      <w:proofErr w:type="gram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законодавства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. У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разі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необхідності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val="uk-UA" w:eastAsia="uk-UA"/>
        </w:rPr>
        <w:t>фінансове управління міської ради</w:t>
      </w:r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може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уточнити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тер</w:t>
      </w:r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міни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виконання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окремих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заходів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val="uk-UA" w:eastAsia="uk-UA"/>
        </w:rPr>
        <w:t>П</w:t>
      </w:r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лану, </w:t>
      </w:r>
      <w:r>
        <w:rPr>
          <w:rFonts w:ascii="Times New Roman" w:eastAsia="Times New Roman" w:hAnsi="Times New Roman"/>
          <w:color w:val="000000"/>
          <w:sz w:val="20"/>
          <w:szCs w:val="20"/>
          <w:lang w:val="uk-UA" w:eastAsia="uk-UA"/>
        </w:rPr>
        <w:t>шляхом повідомлення</w:t>
      </w:r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в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письмовій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формі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відповідних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учасників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gram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бюджетного</w:t>
      </w:r>
      <w:proofErr w:type="gram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процесу</w:t>
      </w:r>
      <w:proofErr w:type="spellEnd"/>
      <w:r w:rsidRPr="007E54C7">
        <w:rPr>
          <w:rFonts w:ascii="Times New Roman" w:eastAsia="Times New Roman" w:hAnsi="Times New Roman"/>
          <w:color w:val="000000"/>
          <w:sz w:val="20"/>
          <w:szCs w:val="20"/>
          <w:lang w:eastAsia="uk-UA"/>
        </w:rPr>
        <w:t>.</w:t>
      </w:r>
    </w:p>
    <w:bookmarkEnd w:id="1"/>
    <w:p w:rsidR="00805C5D" w:rsidRDefault="00805C5D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5C5D" w:rsidRDefault="00805C5D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5C5D" w:rsidRPr="002C1637" w:rsidRDefault="00805C5D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C163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AE799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7994">
        <w:rPr>
          <w:rFonts w:ascii="Times New Roman" w:hAnsi="Times New Roman" w:cs="Times New Roman"/>
          <w:sz w:val="28"/>
          <w:szCs w:val="28"/>
          <w:lang w:val="uk-UA"/>
        </w:rPr>
        <w:t>Марина ПОЛЬСЬКА</w:t>
      </w:r>
    </w:p>
    <w:sectPr w:rsidR="00805C5D" w:rsidRPr="002C1637" w:rsidSect="00417957">
      <w:headerReference w:type="default" r:id="rId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917" w:rsidRDefault="00002917" w:rsidP="00F94185">
      <w:pPr>
        <w:spacing w:after="0" w:line="240" w:lineRule="auto"/>
      </w:pPr>
      <w:r>
        <w:separator/>
      </w:r>
    </w:p>
  </w:endnote>
  <w:endnote w:type="continuationSeparator" w:id="0">
    <w:p w:rsidR="00002917" w:rsidRDefault="00002917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917" w:rsidRDefault="00002917" w:rsidP="00F94185">
      <w:pPr>
        <w:spacing w:after="0" w:line="240" w:lineRule="auto"/>
      </w:pPr>
      <w:r>
        <w:separator/>
      </w:r>
    </w:p>
  </w:footnote>
  <w:footnote w:type="continuationSeparator" w:id="0">
    <w:p w:rsidR="00002917" w:rsidRDefault="00002917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C5D" w:rsidRPr="00F94185" w:rsidRDefault="00DF5CBB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805C5D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000385" w:rsidRPr="00000385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805C5D" w:rsidRDefault="00805C5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6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00385"/>
    <w:rsid w:val="00002917"/>
    <w:rsid w:val="00003867"/>
    <w:rsid w:val="00017B36"/>
    <w:rsid w:val="00030553"/>
    <w:rsid w:val="000366E7"/>
    <w:rsid w:val="00041303"/>
    <w:rsid w:val="00046138"/>
    <w:rsid w:val="00046DF8"/>
    <w:rsid w:val="00047C12"/>
    <w:rsid w:val="00063BDD"/>
    <w:rsid w:val="00063F14"/>
    <w:rsid w:val="000A0348"/>
    <w:rsid w:val="000A3CAC"/>
    <w:rsid w:val="000A6E41"/>
    <w:rsid w:val="000B40AD"/>
    <w:rsid w:val="000C0FF0"/>
    <w:rsid w:val="000C1BBB"/>
    <w:rsid w:val="000D52DB"/>
    <w:rsid w:val="000D734C"/>
    <w:rsid w:val="000E61C2"/>
    <w:rsid w:val="001055FE"/>
    <w:rsid w:val="00117947"/>
    <w:rsid w:val="001310AE"/>
    <w:rsid w:val="001433D0"/>
    <w:rsid w:val="00154B39"/>
    <w:rsid w:val="00170332"/>
    <w:rsid w:val="00172849"/>
    <w:rsid w:val="00194CCF"/>
    <w:rsid w:val="001A178B"/>
    <w:rsid w:val="001A2DAB"/>
    <w:rsid w:val="001B12B5"/>
    <w:rsid w:val="001D4398"/>
    <w:rsid w:val="001E310F"/>
    <w:rsid w:val="0021017C"/>
    <w:rsid w:val="00214436"/>
    <w:rsid w:val="0021478A"/>
    <w:rsid w:val="00232E59"/>
    <w:rsid w:val="00246395"/>
    <w:rsid w:val="002549F3"/>
    <w:rsid w:val="0025738A"/>
    <w:rsid w:val="00261BCA"/>
    <w:rsid w:val="002641EE"/>
    <w:rsid w:val="002701BC"/>
    <w:rsid w:val="0027353D"/>
    <w:rsid w:val="00291C62"/>
    <w:rsid w:val="00297BFF"/>
    <w:rsid w:val="00297EC1"/>
    <w:rsid w:val="002A125B"/>
    <w:rsid w:val="002A3D12"/>
    <w:rsid w:val="002A7B74"/>
    <w:rsid w:val="002B0679"/>
    <w:rsid w:val="002B1CBA"/>
    <w:rsid w:val="002C1637"/>
    <w:rsid w:val="002C378F"/>
    <w:rsid w:val="002D3B5D"/>
    <w:rsid w:val="002D63DD"/>
    <w:rsid w:val="002D7A91"/>
    <w:rsid w:val="002F498B"/>
    <w:rsid w:val="002F67D1"/>
    <w:rsid w:val="00301270"/>
    <w:rsid w:val="003079CE"/>
    <w:rsid w:val="00323AAD"/>
    <w:rsid w:val="003243D7"/>
    <w:rsid w:val="003349A8"/>
    <w:rsid w:val="0033736B"/>
    <w:rsid w:val="00342B2F"/>
    <w:rsid w:val="003533FF"/>
    <w:rsid w:val="0035440E"/>
    <w:rsid w:val="003622D2"/>
    <w:rsid w:val="00373572"/>
    <w:rsid w:val="0037769D"/>
    <w:rsid w:val="0038194F"/>
    <w:rsid w:val="00383430"/>
    <w:rsid w:val="00386271"/>
    <w:rsid w:val="003878DA"/>
    <w:rsid w:val="00394A98"/>
    <w:rsid w:val="003A3C63"/>
    <w:rsid w:val="003B7E77"/>
    <w:rsid w:val="003C0A4A"/>
    <w:rsid w:val="003D3F9E"/>
    <w:rsid w:val="003D682D"/>
    <w:rsid w:val="003E04A5"/>
    <w:rsid w:val="003E5D61"/>
    <w:rsid w:val="003E6BE2"/>
    <w:rsid w:val="003E722C"/>
    <w:rsid w:val="003F5090"/>
    <w:rsid w:val="004046E2"/>
    <w:rsid w:val="00412D97"/>
    <w:rsid w:val="00413EA5"/>
    <w:rsid w:val="004145E1"/>
    <w:rsid w:val="00416D2E"/>
    <w:rsid w:val="00417957"/>
    <w:rsid w:val="00421777"/>
    <w:rsid w:val="00430C94"/>
    <w:rsid w:val="00440327"/>
    <w:rsid w:val="00440CA0"/>
    <w:rsid w:val="00442B00"/>
    <w:rsid w:val="00460AD4"/>
    <w:rsid w:val="00460DC3"/>
    <w:rsid w:val="00477BA6"/>
    <w:rsid w:val="004A05D2"/>
    <w:rsid w:val="004A45A3"/>
    <w:rsid w:val="004B2A05"/>
    <w:rsid w:val="004C1220"/>
    <w:rsid w:val="004C6D69"/>
    <w:rsid w:val="004D1FD1"/>
    <w:rsid w:val="004D2A3E"/>
    <w:rsid w:val="004E511D"/>
    <w:rsid w:val="004F6031"/>
    <w:rsid w:val="00505A80"/>
    <w:rsid w:val="005121D9"/>
    <w:rsid w:val="0051257A"/>
    <w:rsid w:val="005151F7"/>
    <w:rsid w:val="00524B2D"/>
    <w:rsid w:val="00552770"/>
    <w:rsid w:val="00555730"/>
    <w:rsid w:val="00556286"/>
    <w:rsid w:val="00566028"/>
    <w:rsid w:val="00576867"/>
    <w:rsid w:val="00582E3F"/>
    <w:rsid w:val="005A33FA"/>
    <w:rsid w:val="005B1858"/>
    <w:rsid w:val="005C08DC"/>
    <w:rsid w:val="005D2990"/>
    <w:rsid w:val="005D2CA6"/>
    <w:rsid w:val="005D37A4"/>
    <w:rsid w:val="005D5296"/>
    <w:rsid w:val="005E41A8"/>
    <w:rsid w:val="005F0BBE"/>
    <w:rsid w:val="005F6476"/>
    <w:rsid w:val="00604082"/>
    <w:rsid w:val="0060447F"/>
    <w:rsid w:val="00611309"/>
    <w:rsid w:val="006167F0"/>
    <w:rsid w:val="00620EA4"/>
    <w:rsid w:val="00623C9C"/>
    <w:rsid w:val="00636170"/>
    <w:rsid w:val="00636C4E"/>
    <w:rsid w:val="006408CA"/>
    <w:rsid w:val="0064470B"/>
    <w:rsid w:val="00656276"/>
    <w:rsid w:val="0066265C"/>
    <w:rsid w:val="00666444"/>
    <w:rsid w:val="00667051"/>
    <w:rsid w:val="00671DA3"/>
    <w:rsid w:val="00675B9C"/>
    <w:rsid w:val="00683E77"/>
    <w:rsid w:val="00685B63"/>
    <w:rsid w:val="006913B6"/>
    <w:rsid w:val="00692374"/>
    <w:rsid w:val="006978DD"/>
    <w:rsid w:val="006B1254"/>
    <w:rsid w:val="006B3B5A"/>
    <w:rsid w:val="006B6ECA"/>
    <w:rsid w:val="006C5ACE"/>
    <w:rsid w:val="006C7645"/>
    <w:rsid w:val="006D2BC8"/>
    <w:rsid w:val="006E524D"/>
    <w:rsid w:val="006F4C7E"/>
    <w:rsid w:val="006F5F6B"/>
    <w:rsid w:val="007026BA"/>
    <w:rsid w:val="00704039"/>
    <w:rsid w:val="00706D85"/>
    <w:rsid w:val="00716F87"/>
    <w:rsid w:val="007308F4"/>
    <w:rsid w:val="007333DB"/>
    <w:rsid w:val="00737330"/>
    <w:rsid w:val="00765D3B"/>
    <w:rsid w:val="00776C90"/>
    <w:rsid w:val="00777294"/>
    <w:rsid w:val="007864FD"/>
    <w:rsid w:val="00787FD7"/>
    <w:rsid w:val="00797E64"/>
    <w:rsid w:val="007A49C3"/>
    <w:rsid w:val="007A4E6A"/>
    <w:rsid w:val="007B2685"/>
    <w:rsid w:val="007C2DD3"/>
    <w:rsid w:val="007C72A8"/>
    <w:rsid w:val="007D681C"/>
    <w:rsid w:val="007E45AC"/>
    <w:rsid w:val="00800FCE"/>
    <w:rsid w:val="00802776"/>
    <w:rsid w:val="00804301"/>
    <w:rsid w:val="00805C5D"/>
    <w:rsid w:val="00814A87"/>
    <w:rsid w:val="0082655A"/>
    <w:rsid w:val="008316A0"/>
    <w:rsid w:val="00836780"/>
    <w:rsid w:val="008375AB"/>
    <w:rsid w:val="00844CB0"/>
    <w:rsid w:val="00850253"/>
    <w:rsid w:val="00854737"/>
    <w:rsid w:val="0085577D"/>
    <w:rsid w:val="00863323"/>
    <w:rsid w:val="008643A2"/>
    <w:rsid w:val="00865B99"/>
    <w:rsid w:val="00866874"/>
    <w:rsid w:val="00883AD6"/>
    <w:rsid w:val="00892D3E"/>
    <w:rsid w:val="008A1E37"/>
    <w:rsid w:val="008A34A0"/>
    <w:rsid w:val="008A68C7"/>
    <w:rsid w:val="008B0424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903649"/>
    <w:rsid w:val="00905ECA"/>
    <w:rsid w:val="00911B14"/>
    <w:rsid w:val="0091654B"/>
    <w:rsid w:val="00927972"/>
    <w:rsid w:val="00937F45"/>
    <w:rsid w:val="00947897"/>
    <w:rsid w:val="00956C86"/>
    <w:rsid w:val="00964D28"/>
    <w:rsid w:val="00974D51"/>
    <w:rsid w:val="009769E5"/>
    <w:rsid w:val="00981770"/>
    <w:rsid w:val="00983BF9"/>
    <w:rsid w:val="00994947"/>
    <w:rsid w:val="009A4648"/>
    <w:rsid w:val="009B14D2"/>
    <w:rsid w:val="009B70A6"/>
    <w:rsid w:val="009C0411"/>
    <w:rsid w:val="009C2516"/>
    <w:rsid w:val="009D1730"/>
    <w:rsid w:val="009E3490"/>
    <w:rsid w:val="009F26C8"/>
    <w:rsid w:val="009F3870"/>
    <w:rsid w:val="009F6C08"/>
    <w:rsid w:val="00A0213A"/>
    <w:rsid w:val="00A101AE"/>
    <w:rsid w:val="00A14FD8"/>
    <w:rsid w:val="00A211DB"/>
    <w:rsid w:val="00A32901"/>
    <w:rsid w:val="00A429D7"/>
    <w:rsid w:val="00A45AD5"/>
    <w:rsid w:val="00A50449"/>
    <w:rsid w:val="00A5166B"/>
    <w:rsid w:val="00A51720"/>
    <w:rsid w:val="00A524AF"/>
    <w:rsid w:val="00A5634C"/>
    <w:rsid w:val="00A60DA1"/>
    <w:rsid w:val="00A62232"/>
    <w:rsid w:val="00A64395"/>
    <w:rsid w:val="00A77780"/>
    <w:rsid w:val="00A8586C"/>
    <w:rsid w:val="00A96EF9"/>
    <w:rsid w:val="00AB23FB"/>
    <w:rsid w:val="00AC1959"/>
    <w:rsid w:val="00AC3AB9"/>
    <w:rsid w:val="00AD53F5"/>
    <w:rsid w:val="00AE35B4"/>
    <w:rsid w:val="00AE384E"/>
    <w:rsid w:val="00AE7994"/>
    <w:rsid w:val="00B10397"/>
    <w:rsid w:val="00B13628"/>
    <w:rsid w:val="00B15897"/>
    <w:rsid w:val="00B26A8D"/>
    <w:rsid w:val="00B30184"/>
    <w:rsid w:val="00B36375"/>
    <w:rsid w:val="00B42856"/>
    <w:rsid w:val="00B476E1"/>
    <w:rsid w:val="00B60AE4"/>
    <w:rsid w:val="00B6237F"/>
    <w:rsid w:val="00B656AD"/>
    <w:rsid w:val="00B65BED"/>
    <w:rsid w:val="00B71DE2"/>
    <w:rsid w:val="00B7381F"/>
    <w:rsid w:val="00B84878"/>
    <w:rsid w:val="00B86971"/>
    <w:rsid w:val="00B95B9F"/>
    <w:rsid w:val="00B974EF"/>
    <w:rsid w:val="00BA27FA"/>
    <w:rsid w:val="00BA5B31"/>
    <w:rsid w:val="00BA7E80"/>
    <w:rsid w:val="00BB23E1"/>
    <w:rsid w:val="00BB3BAD"/>
    <w:rsid w:val="00BB5676"/>
    <w:rsid w:val="00BB6B73"/>
    <w:rsid w:val="00BC7CEF"/>
    <w:rsid w:val="00BE0422"/>
    <w:rsid w:val="00BE0D0C"/>
    <w:rsid w:val="00BE19C9"/>
    <w:rsid w:val="00BE5C8E"/>
    <w:rsid w:val="00C0178D"/>
    <w:rsid w:val="00C26291"/>
    <w:rsid w:val="00C26E18"/>
    <w:rsid w:val="00C33056"/>
    <w:rsid w:val="00C53081"/>
    <w:rsid w:val="00C633FF"/>
    <w:rsid w:val="00C70D0E"/>
    <w:rsid w:val="00C77451"/>
    <w:rsid w:val="00C80705"/>
    <w:rsid w:val="00C842EB"/>
    <w:rsid w:val="00C87FD6"/>
    <w:rsid w:val="00CA2965"/>
    <w:rsid w:val="00CA3D4F"/>
    <w:rsid w:val="00CB4A94"/>
    <w:rsid w:val="00CB71CF"/>
    <w:rsid w:val="00CC7E7B"/>
    <w:rsid w:val="00CD034C"/>
    <w:rsid w:val="00CD1C0A"/>
    <w:rsid w:val="00CE2E16"/>
    <w:rsid w:val="00CE6E79"/>
    <w:rsid w:val="00CF06BD"/>
    <w:rsid w:val="00CF29F0"/>
    <w:rsid w:val="00D01D01"/>
    <w:rsid w:val="00D21F7D"/>
    <w:rsid w:val="00D343EC"/>
    <w:rsid w:val="00D35F41"/>
    <w:rsid w:val="00D5492F"/>
    <w:rsid w:val="00D55A6A"/>
    <w:rsid w:val="00D70D0D"/>
    <w:rsid w:val="00D806BD"/>
    <w:rsid w:val="00D81A59"/>
    <w:rsid w:val="00D82010"/>
    <w:rsid w:val="00D93570"/>
    <w:rsid w:val="00D93F20"/>
    <w:rsid w:val="00D94A65"/>
    <w:rsid w:val="00DA699B"/>
    <w:rsid w:val="00DA771B"/>
    <w:rsid w:val="00DB1674"/>
    <w:rsid w:val="00DC7E21"/>
    <w:rsid w:val="00DE2BC2"/>
    <w:rsid w:val="00DF2883"/>
    <w:rsid w:val="00DF3F3E"/>
    <w:rsid w:val="00DF40B1"/>
    <w:rsid w:val="00DF5CBB"/>
    <w:rsid w:val="00E06B03"/>
    <w:rsid w:val="00E2181E"/>
    <w:rsid w:val="00E22128"/>
    <w:rsid w:val="00E22933"/>
    <w:rsid w:val="00E23695"/>
    <w:rsid w:val="00E258FF"/>
    <w:rsid w:val="00E25A3C"/>
    <w:rsid w:val="00E26005"/>
    <w:rsid w:val="00E31D73"/>
    <w:rsid w:val="00E37ADB"/>
    <w:rsid w:val="00E42648"/>
    <w:rsid w:val="00E43DEC"/>
    <w:rsid w:val="00E4719A"/>
    <w:rsid w:val="00E51514"/>
    <w:rsid w:val="00E603AB"/>
    <w:rsid w:val="00E80556"/>
    <w:rsid w:val="00E8760C"/>
    <w:rsid w:val="00E91748"/>
    <w:rsid w:val="00E95CD2"/>
    <w:rsid w:val="00EA6697"/>
    <w:rsid w:val="00EB7C73"/>
    <w:rsid w:val="00EB7E15"/>
    <w:rsid w:val="00EC4317"/>
    <w:rsid w:val="00EE4D85"/>
    <w:rsid w:val="00EE64BF"/>
    <w:rsid w:val="00EF21CD"/>
    <w:rsid w:val="00F07FB2"/>
    <w:rsid w:val="00F10B39"/>
    <w:rsid w:val="00F11D9E"/>
    <w:rsid w:val="00F123B3"/>
    <w:rsid w:val="00F23144"/>
    <w:rsid w:val="00F25F5B"/>
    <w:rsid w:val="00F26879"/>
    <w:rsid w:val="00F27691"/>
    <w:rsid w:val="00F309AA"/>
    <w:rsid w:val="00F3463F"/>
    <w:rsid w:val="00F540B2"/>
    <w:rsid w:val="00F557C4"/>
    <w:rsid w:val="00F839D6"/>
    <w:rsid w:val="00F92B64"/>
    <w:rsid w:val="00F94185"/>
    <w:rsid w:val="00FA3DB7"/>
    <w:rsid w:val="00FA5CC9"/>
    <w:rsid w:val="00FC3DFE"/>
    <w:rsid w:val="00FC537F"/>
    <w:rsid w:val="00FD0822"/>
    <w:rsid w:val="00FD5FAB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character" w:styleId="a9">
    <w:name w:val="Hyperlink"/>
    <w:basedOn w:val="a0"/>
    <w:uiPriority w:val="99"/>
    <w:rsid w:val="003F5090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rsid w:val="005557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b">
    <w:name w:val="Основной текст Знак"/>
    <w:basedOn w:val="a0"/>
    <w:link w:val="aa"/>
    <w:rsid w:val="00555730"/>
    <w:rPr>
      <w:rFonts w:ascii="Times New Roman" w:eastAsia="Times New Roman" w:hAnsi="Times New Roman"/>
      <w:sz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0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60AD4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6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4</Pages>
  <Words>4882</Words>
  <Characters>2784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BONDARCHUKNATA</cp:lastModifiedBy>
  <cp:revision>232</cp:revision>
  <cp:lastPrinted>2026-05-06T10:45:00Z</cp:lastPrinted>
  <dcterms:created xsi:type="dcterms:W3CDTF">2019-06-19T12:22:00Z</dcterms:created>
  <dcterms:modified xsi:type="dcterms:W3CDTF">2026-05-07T11:37:00Z</dcterms:modified>
</cp:coreProperties>
</file>