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B6137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B61378">
              <w:rPr>
                <w:rFonts w:ascii="Times New Roman" w:hAnsi="Times New Roman" w:cs="Times New Roman"/>
                <w:sz w:val="24"/>
                <w:szCs w:val="24"/>
              </w:rPr>
              <w:t xml:space="preserve">дороги по </w:t>
            </w:r>
            <w:proofErr w:type="spellStart"/>
            <w:r w:rsidR="00B61378">
              <w:rPr>
                <w:rFonts w:ascii="Times New Roman" w:hAnsi="Times New Roman" w:cs="Times New Roman"/>
                <w:sz w:val="24"/>
                <w:szCs w:val="24"/>
              </w:rPr>
              <w:t>вул.Михайла</w:t>
            </w:r>
            <w:proofErr w:type="spellEnd"/>
            <w:r w:rsidR="00B61378">
              <w:rPr>
                <w:rFonts w:ascii="Times New Roman" w:hAnsi="Times New Roman" w:cs="Times New Roman"/>
                <w:sz w:val="24"/>
                <w:szCs w:val="24"/>
              </w:rPr>
              <w:t xml:space="preserve"> Грушевського</w:t>
            </w: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 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094E22" w:rsidTr="00EF111E">
        <w:trPr>
          <w:trHeight w:val="545"/>
        </w:trPr>
        <w:tc>
          <w:tcPr>
            <w:tcW w:w="3956" w:type="dxa"/>
          </w:tcPr>
          <w:p w:rsidR="00B61378" w:rsidRPr="00B61378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740"/>
            </w:tblGrid>
            <w:tr w:rsidR="00B61378" w:rsidRPr="00B61378" w:rsidTr="00DB32C2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378" w:rsidRPr="00B61378" w:rsidRDefault="00B61378" w:rsidP="00B61378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13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Розділ № 1 Підготовчі роботи</w:t>
                  </w:r>
                </w:p>
              </w:tc>
            </w:tr>
            <w:tr w:rsidR="00B61378" w:rsidRPr="00B61378" w:rsidTr="00DB32C2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378" w:rsidRPr="00B61378" w:rsidRDefault="00B61378" w:rsidP="00B61378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26C6" w:rsidRPr="00B61378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5626C6" w:rsidRPr="00B61378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5626C6" w:rsidRPr="00B61378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5626C6" w:rsidRPr="00B61378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</w:t>
            </w:r>
          </w:p>
        </w:tc>
        <w:tc>
          <w:tcPr>
            <w:tcW w:w="2144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148,0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10 мм зміни глибини додавати (до 50мм) за нормою 2-36-4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</w:t>
            </w:r>
          </w:p>
        </w:tc>
        <w:tc>
          <w:tcPr>
            <w:tcW w:w="2144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148,0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  <w:tcBorders>
              <w:bottom w:val="single" w:sz="4" w:space="0" w:color="auto"/>
            </w:tcBorders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1000 м2 покриття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0,928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</w:t>
            </w:r>
            <w:proofErr w:type="spellStart"/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т</w:t>
            </w:r>
          </w:p>
        </w:tc>
        <w:tc>
          <w:tcPr>
            <w:tcW w:w="2144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4,44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заповнювачів природних, що транспортуються навалом, самоскидами (</w:t>
            </w:r>
            <w:proofErr w:type="spellStart"/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)</w:t>
            </w: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[12,0 км]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85,01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  <w:highlight w:val="yellow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B61378" w:rsidRDefault="00B61378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b/>
                <w:sz w:val="24"/>
                <w:szCs w:val="24"/>
              </w:rPr>
              <w:t>Розділ № 2 Дорожній одяг</w:t>
            </w:r>
          </w:p>
        </w:tc>
        <w:tc>
          <w:tcPr>
            <w:tcW w:w="1778" w:type="dxa"/>
          </w:tcPr>
          <w:p w:rsidR="00BF4414" w:rsidRPr="00B61378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BF4414" w:rsidRPr="00B61378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F4414" w:rsidRPr="00B61378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18,0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44,0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86,0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9,28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61378" w:rsidRPr="00094E22" w:rsidTr="00EF111E">
        <w:tc>
          <w:tcPr>
            <w:tcW w:w="3956" w:type="dxa"/>
          </w:tcPr>
          <w:p w:rsidR="00B61378" w:rsidRPr="00B61378" w:rsidRDefault="00B61378" w:rsidP="00B61378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778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B61378" w:rsidRPr="00B61378" w:rsidRDefault="00B61378" w:rsidP="00B61378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9,28</w:t>
            </w:r>
          </w:p>
        </w:tc>
        <w:tc>
          <w:tcPr>
            <w:tcW w:w="1894" w:type="dxa"/>
          </w:tcPr>
          <w:p w:rsidR="00B61378" w:rsidRPr="00B61378" w:rsidRDefault="00B61378" w:rsidP="00B6137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</w:t>
            </w:r>
            <w:r w:rsidR="00D70E0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  <w:r w:rsidRPr="00B613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=2</w:t>
            </w:r>
          </w:p>
        </w:tc>
      </w:tr>
    </w:tbl>
    <w:p w:rsidR="00D70E01" w:rsidRDefault="00D70E01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праці і промислова безпека в будівництві. Основні положення») та інших нормативно-правових актів в сфері будівництва.</w:t>
      </w:r>
    </w:p>
    <w:p w:rsidR="00B61378" w:rsidRPr="00517769" w:rsidRDefault="00B61378" w:rsidP="00B613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8747:2025 «</w:t>
      </w:r>
      <w:r w:rsidRPr="002725EC">
        <w:rPr>
          <w:rFonts w:ascii="Times New Roman" w:hAnsi="Times New Roman" w:cs="Times New Roman"/>
          <w:sz w:val="24"/>
          <w:szCs w:val="24"/>
        </w:rPr>
        <w:t>Автомобільні дороги загального користування. Види та переліки робіт з ремонтувань та експлуатаційного утримування»,</w:t>
      </w:r>
      <w:r>
        <w:t xml:space="preserve">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B61378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16342C"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505213" w:rsidRPr="0016342C">
        <w:rPr>
          <w:rFonts w:ascii="Times New Roman" w:hAnsi="Times New Roman"/>
          <w:szCs w:val="24"/>
          <w:lang w:val="uk-UA"/>
        </w:rPr>
        <w:t>–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B61378" w:rsidRPr="00B61378">
        <w:rPr>
          <w:rFonts w:ascii="Times New Roman" w:hAnsi="Times New Roman"/>
          <w:szCs w:val="24"/>
          <w:lang w:val="uk-UA"/>
        </w:rPr>
        <w:t>12 (дванадцять) місяців, з дня підписання актів про надання послуг, улаштування асфальтобетонного покриття -</w:t>
      </w:r>
      <w:r w:rsidR="00B61378">
        <w:rPr>
          <w:rFonts w:ascii="Times New Roman" w:hAnsi="Times New Roman"/>
          <w:szCs w:val="24"/>
          <w:lang w:val="uk-UA"/>
        </w:rPr>
        <w:t xml:space="preserve"> </w:t>
      </w:r>
      <w:r w:rsidR="00B61378" w:rsidRPr="00B61378">
        <w:rPr>
          <w:rFonts w:ascii="Times New Roman" w:hAnsi="Times New Roman"/>
          <w:szCs w:val="24"/>
          <w:lang w:val="uk-UA"/>
        </w:rPr>
        <w:t>36 (тридцять шість)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lastRenderedPageBreak/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6D18E2" w:rsidRDefault="00004CFA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7A0739" w:rsidRPr="00B1566F">
        <w:rPr>
          <w:color w:val="000000"/>
          <w:szCs w:val="24"/>
          <w:lang w:val="uk-UA"/>
        </w:rPr>
        <w:t>ДСТУ</w:t>
      </w:r>
      <w:r w:rsidR="007A0739">
        <w:rPr>
          <w:color w:val="000000"/>
          <w:szCs w:val="24"/>
          <w:lang w:val="uk-UA"/>
        </w:rPr>
        <w:t>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форми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КБ-3, КБ-2в підписується замовником лише після надання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Виконавцем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послуг протоколів випробування </w:t>
      </w:r>
      <w:r w:rsidR="007A0739" w:rsidRPr="00B1566F">
        <w:rPr>
          <w:color w:val="000000"/>
          <w:szCs w:val="24"/>
          <w:lang w:val="uk-UA"/>
        </w:rPr>
        <w:t>зразків – кернів асфальтобетонного покриття  щодо відповідності вимогам ДСТУ</w:t>
      </w:r>
      <w:r w:rsidR="007A0739">
        <w:rPr>
          <w:color w:val="000000"/>
          <w:szCs w:val="24"/>
          <w:lang w:val="uk-UA"/>
        </w:rPr>
        <w:t xml:space="preserve"> Б В.2.7-119:2011 «Суміші асфальтобетонні і асфальтобетон дорожній  та аеродромний. Технічні умови» 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proofErr w:type="spellStart"/>
      <w:r w:rsidRPr="00C54DFD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 10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Асфальтоукладальники, продуктивність 100 т/год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Котки дорожні самохідні вібраційні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C54DFD">
        <w:rPr>
          <w:rFonts w:ascii="Times New Roman" w:hAnsi="Times New Roman"/>
          <w:szCs w:val="24"/>
          <w:lang w:val="uk-UA"/>
        </w:rPr>
        <w:t>, маса 13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Котки дорожні самохідні вібраційні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C54DFD">
        <w:rPr>
          <w:rFonts w:ascii="Times New Roman" w:hAnsi="Times New Roman"/>
          <w:szCs w:val="24"/>
          <w:lang w:val="uk-UA"/>
        </w:rPr>
        <w:t>, маса 8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 HAMM HD 110, маса 10,6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Машини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C54DFD">
        <w:rPr>
          <w:rFonts w:ascii="Times New Roman" w:hAnsi="Times New Roman"/>
          <w:szCs w:val="24"/>
          <w:lang w:val="uk-UA"/>
        </w:rPr>
        <w:t>-мийні, місткість 6000 л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Щітки дорожні навісні на базі трактора</w:t>
      </w:r>
    </w:p>
    <w:p w:rsidR="00443494" w:rsidRPr="00C54DFD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4DFD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C54DFD" w:rsidRPr="00CD2356" w:rsidTr="001D6653">
        <w:trPr>
          <w:trHeight w:val="346"/>
        </w:trPr>
        <w:tc>
          <w:tcPr>
            <w:tcW w:w="4957" w:type="dxa"/>
          </w:tcPr>
          <w:p w:rsidR="00C54DFD" w:rsidRPr="00C54DFD" w:rsidRDefault="00C54DFD" w:rsidP="00C54DFD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C54DFD" w:rsidRPr="00C54DFD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C54DFD" w:rsidRPr="00C54DFD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3,4336</w:t>
            </w:r>
          </w:p>
        </w:tc>
      </w:tr>
      <w:tr w:rsidR="00C54DFD" w:rsidRPr="00CD2356" w:rsidTr="001D6653">
        <w:trPr>
          <w:trHeight w:val="346"/>
        </w:trPr>
        <w:tc>
          <w:tcPr>
            <w:tcW w:w="4957" w:type="dxa"/>
          </w:tcPr>
          <w:p w:rsidR="00C54DFD" w:rsidRPr="00C54DFD" w:rsidRDefault="00C54DFD" w:rsidP="00C54DF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sz w:val="24"/>
                <w:szCs w:val="24"/>
              </w:rPr>
              <w:t xml:space="preserve">Емульсія бітумна, </w:t>
            </w:r>
            <w:proofErr w:type="spellStart"/>
            <w:r w:rsidRPr="00C54DFD">
              <w:rPr>
                <w:rFonts w:ascii="Times New Roman" w:hAnsi="Times New Roman" w:cs="Times New Roman"/>
                <w:sz w:val="24"/>
                <w:szCs w:val="24"/>
              </w:rPr>
              <w:t>дорожна</w:t>
            </w:r>
            <w:proofErr w:type="spellEnd"/>
            <w:r w:rsidRPr="00C54DFD">
              <w:rPr>
                <w:rFonts w:ascii="Times New Roman" w:hAnsi="Times New Roman" w:cs="Times New Roman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C54DFD" w:rsidRPr="00C54DFD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54DFD" w:rsidRPr="00C54DFD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0,2032128</w:t>
            </w:r>
          </w:p>
        </w:tc>
      </w:tr>
      <w:tr w:rsidR="00C54DFD" w:rsidRPr="00CD2356" w:rsidTr="001D6653">
        <w:tc>
          <w:tcPr>
            <w:tcW w:w="4957" w:type="dxa"/>
          </w:tcPr>
          <w:p w:rsidR="00C54DFD" w:rsidRPr="00C54DFD" w:rsidRDefault="00C54DFD" w:rsidP="00C54DF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C54DFD" w:rsidRPr="00C54DFD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54DFD" w:rsidRPr="00C54DFD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54DF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129,8624</w:t>
            </w:r>
          </w:p>
        </w:tc>
      </w:tr>
    </w:tbl>
    <w:p w:rsidR="00987DBE" w:rsidRPr="00987DBE" w:rsidRDefault="000C2154" w:rsidP="000C2154">
      <w:pPr>
        <w:pStyle w:val="a9"/>
        <w:tabs>
          <w:tab w:val="left" w:pos="993"/>
        </w:tabs>
        <w:jc w:val="both"/>
      </w:pPr>
      <w:r>
        <w:tab/>
      </w:r>
      <w:bookmarkStart w:id="2" w:name="_GoBack"/>
      <w:bookmarkEnd w:id="2"/>
    </w:p>
    <w:sectPr w:rsidR="00987DBE" w:rsidRPr="00987DBE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6342C"/>
    <w:rsid w:val="00165128"/>
    <w:rsid w:val="001B3410"/>
    <w:rsid w:val="001D6189"/>
    <w:rsid w:val="001D6653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5420C"/>
    <w:rsid w:val="00382D3C"/>
    <w:rsid w:val="003834C0"/>
    <w:rsid w:val="00383C9E"/>
    <w:rsid w:val="00391366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82B40"/>
    <w:rsid w:val="00485A2D"/>
    <w:rsid w:val="0049375F"/>
    <w:rsid w:val="004A0449"/>
    <w:rsid w:val="004B1D2C"/>
    <w:rsid w:val="004E28FE"/>
    <w:rsid w:val="00505213"/>
    <w:rsid w:val="00505D9D"/>
    <w:rsid w:val="00524035"/>
    <w:rsid w:val="005246B4"/>
    <w:rsid w:val="005251FD"/>
    <w:rsid w:val="005276B6"/>
    <w:rsid w:val="00527EAE"/>
    <w:rsid w:val="00543644"/>
    <w:rsid w:val="00545B3F"/>
    <w:rsid w:val="00552BDF"/>
    <w:rsid w:val="005626C6"/>
    <w:rsid w:val="00583C45"/>
    <w:rsid w:val="00586B95"/>
    <w:rsid w:val="005926E0"/>
    <w:rsid w:val="005E5173"/>
    <w:rsid w:val="005F2182"/>
    <w:rsid w:val="00615061"/>
    <w:rsid w:val="00622EF4"/>
    <w:rsid w:val="006234EE"/>
    <w:rsid w:val="00631778"/>
    <w:rsid w:val="00647A44"/>
    <w:rsid w:val="00666027"/>
    <w:rsid w:val="00683755"/>
    <w:rsid w:val="00687D76"/>
    <w:rsid w:val="00691848"/>
    <w:rsid w:val="006A7FD3"/>
    <w:rsid w:val="006B2BBB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83E60"/>
    <w:rsid w:val="00791BBD"/>
    <w:rsid w:val="007A0739"/>
    <w:rsid w:val="007A4703"/>
    <w:rsid w:val="007B6797"/>
    <w:rsid w:val="007C37F9"/>
    <w:rsid w:val="007C6E15"/>
    <w:rsid w:val="007D3798"/>
    <w:rsid w:val="007E0316"/>
    <w:rsid w:val="00824E29"/>
    <w:rsid w:val="008250B5"/>
    <w:rsid w:val="00833D4B"/>
    <w:rsid w:val="008437C5"/>
    <w:rsid w:val="00851DDA"/>
    <w:rsid w:val="0088400B"/>
    <w:rsid w:val="008B59C1"/>
    <w:rsid w:val="008D06B0"/>
    <w:rsid w:val="0090129D"/>
    <w:rsid w:val="00906BA5"/>
    <w:rsid w:val="00923A5D"/>
    <w:rsid w:val="00934DD4"/>
    <w:rsid w:val="00940E76"/>
    <w:rsid w:val="00970A15"/>
    <w:rsid w:val="009818B2"/>
    <w:rsid w:val="00984843"/>
    <w:rsid w:val="00987DBE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AF1C20"/>
    <w:rsid w:val="00AF1F4F"/>
    <w:rsid w:val="00B1566F"/>
    <w:rsid w:val="00B176B9"/>
    <w:rsid w:val="00B229C9"/>
    <w:rsid w:val="00B61378"/>
    <w:rsid w:val="00B6455D"/>
    <w:rsid w:val="00B85A3B"/>
    <w:rsid w:val="00B86471"/>
    <w:rsid w:val="00B92933"/>
    <w:rsid w:val="00BB414B"/>
    <w:rsid w:val="00BE38D3"/>
    <w:rsid w:val="00BF4414"/>
    <w:rsid w:val="00C02BA8"/>
    <w:rsid w:val="00C06933"/>
    <w:rsid w:val="00C24798"/>
    <w:rsid w:val="00C319E0"/>
    <w:rsid w:val="00C54DFD"/>
    <w:rsid w:val="00C57199"/>
    <w:rsid w:val="00C65CB0"/>
    <w:rsid w:val="00C705E9"/>
    <w:rsid w:val="00CB2685"/>
    <w:rsid w:val="00CC1D48"/>
    <w:rsid w:val="00CC411A"/>
    <w:rsid w:val="00CD2356"/>
    <w:rsid w:val="00CE1522"/>
    <w:rsid w:val="00D22B82"/>
    <w:rsid w:val="00D31C5F"/>
    <w:rsid w:val="00D507FA"/>
    <w:rsid w:val="00D51A21"/>
    <w:rsid w:val="00D64D37"/>
    <w:rsid w:val="00D70E01"/>
    <w:rsid w:val="00D94342"/>
    <w:rsid w:val="00DB5B7B"/>
    <w:rsid w:val="00DC07C5"/>
    <w:rsid w:val="00DC1972"/>
    <w:rsid w:val="00DC28B6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3445F"/>
    <w:rsid w:val="00F823A6"/>
    <w:rsid w:val="00F9320A"/>
    <w:rsid w:val="00FC1273"/>
    <w:rsid w:val="00FC3FAE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9D3AD-B499-43D7-B9F9-7EC2E2EE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4</Pages>
  <Words>7836</Words>
  <Characters>4467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66</cp:revision>
  <cp:lastPrinted>2026-04-29T10:51:00Z</cp:lastPrinted>
  <dcterms:created xsi:type="dcterms:W3CDTF">2025-04-07T13:44:00Z</dcterms:created>
  <dcterms:modified xsi:type="dcterms:W3CDTF">2026-05-07T08:03:00Z</dcterms:modified>
</cp:coreProperties>
</file>